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rsidP="00EA0D8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rsidP="00EA0D8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rsidP="00EA0D8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rsidP="00EA0D8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rsidP="00EA0D83">
      <w:pPr>
        <w:ind w:right="49"/>
        <w:rPr>
          <w:rFonts w:ascii="Work Sans ExtraLight" w:hAnsi="Work Sans ExtraLight"/>
          <w:sz w:val="16"/>
          <w:lang w:val="pt-BR"/>
        </w:rPr>
      </w:pPr>
    </w:p>
    <w:p w14:paraId="57ECD084" w14:textId="77777777" w:rsidR="00DE1913" w:rsidRDefault="003B2B73" w:rsidP="00EA0D8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EA0D83">
      <w:pPr>
        <w:spacing w:after="0"/>
        <w:rPr>
          <w:rFonts w:ascii="Work Sans" w:hAnsi="Work Sans" w:cs="Arial"/>
          <w:sz w:val="24"/>
          <w:szCs w:val="24"/>
        </w:rPr>
      </w:pPr>
    </w:p>
    <w:p w14:paraId="5CC14689" w14:textId="77777777" w:rsidR="00DE1913" w:rsidRDefault="003B2B73" w:rsidP="00EA0D83">
      <w:pPr>
        <w:spacing w:after="0"/>
        <w:rPr>
          <w:rFonts w:ascii="Work Sans" w:hAnsi="Work Sans"/>
          <w:sz w:val="24"/>
          <w:szCs w:val="24"/>
        </w:rPr>
      </w:pPr>
      <w:r>
        <w:rPr>
          <w:rFonts w:ascii="Work Sans" w:hAnsi="Work Sans"/>
          <w:sz w:val="24"/>
          <w:szCs w:val="24"/>
        </w:rPr>
        <w:t>encabezado</w:t>
      </w:r>
    </w:p>
    <w:p w14:paraId="7DBBECFA" w14:textId="77777777" w:rsidR="00DE1913" w:rsidRDefault="003B2B73" w:rsidP="00EA0D8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EA0D83">
      <w:pPr>
        <w:pStyle w:val="Textoindependiente"/>
        <w:ind w:right="40"/>
        <w:rPr>
          <w:rFonts w:ascii="Work Sans" w:hAnsi="Work Sans"/>
          <w:szCs w:val="24"/>
        </w:rPr>
      </w:pPr>
    </w:p>
    <w:p w14:paraId="03C6DFA7" w14:textId="77777777" w:rsidR="00DE1913" w:rsidRDefault="003B2B73" w:rsidP="00EA0D83">
      <w:pPr>
        <w:pStyle w:val="Textoindependiente"/>
        <w:ind w:left="993" w:right="40" w:hanging="993"/>
        <w:rPr>
          <w:rFonts w:ascii="Work Sans" w:hAnsi="Work Sans"/>
          <w:lang w:val="es-ES"/>
        </w:rPr>
      </w:pPr>
      <w:r w:rsidRPr="5C6303E4">
        <w:rPr>
          <w:rFonts w:ascii="Work Sans" w:hAnsi="Work Sans"/>
          <w:lang w:val="es-ES"/>
        </w:rPr>
        <w:t xml:space="preserve">Asunto: </w:t>
      </w:r>
      <w:r>
        <w:tab/>
      </w:r>
      <w:proofErr w:type="spellStart"/>
      <w:r w:rsidRPr="5C6303E4">
        <w:rPr>
          <w:rFonts w:ascii="Work Sans" w:hAnsi="Work Sans"/>
          <w:lang w:val="es-ES"/>
        </w:rPr>
        <w:t>r_asunto</w:t>
      </w:r>
      <w:proofErr w:type="spellEnd"/>
    </w:p>
    <w:p w14:paraId="7F7EB8DF" w14:textId="77777777" w:rsidR="00DE1913" w:rsidRDefault="00DE1913" w:rsidP="00EA0D83">
      <w:pPr>
        <w:pStyle w:val="Textoindependiente"/>
        <w:ind w:right="40"/>
        <w:rPr>
          <w:rFonts w:ascii="Work Sans" w:hAnsi="Work Sans"/>
          <w:szCs w:val="24"/>
        </w:rPr>
      </w:pPr>
    </w:p>
    <w:p w14:paraId="2A48276C" w14:textId="77777777" w:rsidR="00094EDA" w:rsidRPr="0068352F" w:rsidRDefault="00094EDA" w:rsidP="00094EDA">
      <w:pPr>
        <w:spacing w:after="0" w:line="240" w:lineRule="auto"/>
        <w:ind w:right="51"/>
        <w:contextualSpacing/>
        <w:jc w:val="both"/>
        <w:rPr>
          <w:rFonts w:ascii="Work Sans" w:hAnsi="Work Sans" w:cs="Arial"/>
          <w:sz w:val="24"/>
        </w:rPr>
      </w:pPr>
      <w:bookmarkStart w:id="0" w:name="OLE_LINK1"/>
      <w:bookmarkStart w:id="1" w:name="OLE_LINK2"/>
      <w:bookmarkStart w:id="2" w:name="OLE_LINK3"/>
      <w:r>
        <w:rPr>
          <w:rFonts w:ascii="Work Sans" w:hAnsi="Work Sans" w:cs="Arial"/>
          <w:color w:val="000000" w:themeColor="text1"/>
          <w:sz w:val="24"/>
        </w:rPr>
        <w:t>Respetado señor Solano,</w:t>
      </w:r>
    </w:p>
    <w:p w14:paraId="0C00EF75" w14:textId="77777777" w:rsidR="00F225A5" w:rsidRPr="00F819A8" w:rsidRDefault="00F225A5" w:rsidP="00EA0D83">
      <w:pPr>
        <w:spacing w:after="0" w:line="240" w:lineRule="auto"/>
        <w:ind w:right="51"/>
        <w:contextualSpacing/>
        <w:jc w:val="both"/>
        <w:rPr>
          <w:rFonts w:ascii="Work Sans" w:hAnsi="Work Sans" w:cs="Arial"/>
          <w:sz w:val="24"/>
        </w:rPr>
      </w:pPr>
    </w:p>
    <w:p w14:paraId="5BDF99B7" w14:textId="4694D05D" w:rsidR="00014DF5" w:rsidRPr="00F819A8" w:rsidRDefault="00014DF5" w:rsidP="00EA0D83">
      <w:pPr>
        <w:spacing w:after="0" w:line="240" w:lineRule="auto"/>
        <w:ind w:right="51"/>
        <w:contextualSpacing/>
        <w:jc w:val="both"/>
        <w:rPr>
          <w:rFonts w:ascii="Work Sans" w:hAnsi="Work Sans" w:cs="Arial"/>
          <w:sz w:val="24"/>
        </w:rPr>
      </w:pPr>
      <w:r w:rsidRPr="00F819A8">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w:t>
      </w:r>
      <w:r w:rsidR="00094EDA">
        <w:rPr>
          <w:rFonts w:ascii="Work Sans" w:hAnsi="Work Sans" w:cs="Arial"/>
          <w:sz w:val="24"/>
        </w:rPr>
        <w:t xml:space="preserve"> los</w:t>
      </w:r>
      <w:r w:rsidRPr="00F819A8">
        <w:rPr>
          <w:rFonts w:ascii="Work Sans" w:hAnsi="Work Sans" w:cs="Arial"/>
          <w:sz w:val="24"/>
        </w:rPr>
        <w:t xml:space="preserve"> trimestre</w:t>
      </w:r>
      <w:r w:rsidR="00094EDA">
        <w:rPr>
          <w:rFonts w:ascii="Work Sans" w:hAnsi="Work Sans" w:cs="Arial"/>
          <w:sz w:val="24"/>
        </w:rPr>
        <w:t>s</w:t>
      </w:r>
      <w:r w:rsidRPr="00F819A8">
        <w:rPr>
          <w:rFonts w:ascii="Work Sans" w:hAnsi="Work Sans" w:cs="Arial"/>
          <w:sz w:val="24"/>
        </w:rPr>
        <w:t xml:space="preserve"> en referencia, así:</w:t>
      </w:r>
    </w:p>
    <w:p w14:paraId="74E5412A" w14:textId="77777777" w:rsidR="009A29B5" w:rsidRDefault="009A29B5" w:rsidP="00EA0D83">
      <w:pPr>
        <w:spacing w:after="0" w:line="240" w:lineRule="auto"/>
        <w:ind w:right="51"/>
        <w:contextualSpacing/>
        <w:jc w:val="both"/>
        <w:rPr>
          <w:rFonts w:ascii="Work Sans" w:hAnsi="Work Sans" w:cs="Arial"/>
          <w:sz w:val="24"/>
        </w:rPr>
      </w:pPr>
    </w:p>
    <w:p w14:paraId="08E98582" w14:textId="3BA0EF73" w:rsidR="00094EDA" w:rsidRPr="00094EDA" w:rsidRDefault="00094EDA" w:rsidP="00EA0D83">
      <w:pPr>
        <w:spacing w:after="0" w:line="240" w:lineRule="auto"/>
        <w:ind w:right="51"/>
        <w:contextualSpacing/>
        <w:jc w:val="both"/>
        <w:rPr>
          <w:rFonts w:ascii="Work Sans" w:hAnsi="Work Sans" w:cs="Arial"/>
          <w:b/>
          <w:bCs/>
          <w:sz w:val="24"/>
          <w:u w:val="single"/>
        </w:rPr>
      </w:pPr>
      <w:r w:rsidRPr="00094EDA">
        <w:rPr>
          <w:rFonts w:ascii="Work Sans" w:hAnsi="Work Sans" w:cs="Arial"/>
          <w:b/>
          <w:bCs/>
          <w:sz w:val="24"/>
          <w:u w:val="single"/>
        </w:rPr>
        <w:t>Primer trimestre de 2025:</w:t>
      </w:r>
    </w:p>
    <w:p w14:paraId="5E974BB9" w14:textId="77777777" w:rsidR="00094EDA" w:rsidRPr="00F819A8" w:rsidRDefault="00094EDA" w:rsidP="00EA0D83">
      <w:pPr>
        <w:spacing w:after="0" w:line="240" w:lineRule="auto"/>
        <w:ind w:right="51"/>
        <w:contextualSpacing/>
        <w:jc w:val="both"/>
        <w:rPr>
          <w:rFonts w:ascii="Work Sans" w:hAnsi="Work Sans" w:cs="Arial"/>
          <w:sz w:val="24"/>
        </w:rPr>
      </w:pPr>
    </w:p>
    <w:p w14:paraId="7B869224" w14:textId="10C57AC0" w:rsidR="00671E08" w:rsidRPr="00F819A8" w:rsidRDefault="00787005" w:rsidP="00EA0D83">
      <w:pPr>
        <w:pStyle w:val="Prrafodelista"/>
        <w:numPr>
          <w:ilvl w:val="0"/>
          <w:numId w:val="4"/>
        </w:numPr>
        <w:spacing w:after="0" w:line="240" w:lineRule="auto"/>
        <w:jc w:val="both"/>
        <w:rPr>
          <w:rFonts w:ascii="Work Sans" w:hAnsi="Work Sans" w:cs="Arial"/>
          <w:sz w:val="24"/>
          <w:szCs w:val="24"/>
        </w:rPr>
      </w:pPr>
      <w:r w:rsidRPr="00F819A8">
        <w:rPr>
          <w:rFonts w:ascii="Work Sans" w:hAnsi="Work Sans" w:cs="Arial"/>
          <w:sz w:val="24"/>
          <w:szCs w:val="24"/>
        </w:rPr>
        <w:t>Este ministerio</w:t>
      </w:r>
      <w:r w:rsidR="00C93F17" w:rsidRPr="00F819A8">
        <w:rPr>
          <w:rFonts w:ascii="Work Sans" w:hAnsi="Work Sans" w:cs="Arial"/>
          <w:sz w:val="24"/>
          <w:szCs w:val="24"/>
        </w:rPr>
        <w:t xml:space="preserve"> expidió oficio de validación </w:t>
      </w:r>
      <w:r w:rsidR="00480BFA" w:rsidRPr="00F819A8">
        <w:rPr>
          <w:rFonts w:ascii="Work Sans" w:hAnsi="Work Sans" w:cs="Arial"/>
          <w:sz w:val="24"/>
          <w:szCs w:val="24"/>
        </w:rPr>
        <w:t>inicial</w:t>
      </w:r>
      <w:r w:rsidR="00A14182" w:rsidRPr="00F819A8">
        <w:rPr>
          <w:rFonts w:ascii="Work Sans" w:hAnsi="Work Sans" w:cs="Arial"/>
          <w:sz w:val="24"/>
          <w:szCs w:val="24"/>
        </w:rPr>
        <w:t xml:space="preserve"> de las cuentas de subsidios y contribuciones del </w:t>
      </w:r>
      <w:r w:rsidR="007433B2" w:rsidRPr="00F819A8">
        <w:rPr>
          <w:rFonts w:ascii="Work Sans" w:hAnsi="Work Sans" w:cs="Arial"/>
          <w:sz w:val="24"/>
          <w:szCs w:val="24"/>
        </w:rPr>
        <w:t>Fondo de Solidaridad para Subsidios y Redistribución de Ingresos (</w:t>
      </w:r>
      <w:r w:rsidR="00A14182" w:rsidRPr="00F819A8">
        <w:rPr>
          <w:rFonts w:ascii="Work Sans" w:hAnsi="Work Sans" w:cs="Arial"/>
          <w:sz w:val="24"/>
          <w:szCs w:val="24"/>
        </w:rPr>
        <w:t>FSSRI</w:t>
      </w:r>
      <w:r w:rsidR="007433B2" w:rsidRPr="00F819A8">
        <w:rPr>
          <w:rFonts w:ascii="Work Sans" w:hAnsi="Work Sans" w:cs="Arial"/>
          <w:sz w:val="24"/>
          <w:szCs w:val="24"/>
        </w:rPr>
        <w:t>)</w:t>
      </w:r>
      <w:r w:rsidR="00A14182" w:rsidRPr="00F819A8">
        <w:rPr>
          <w:rFonts w:ascii="Work Sans" w:hAnsi="Work Sans" w:cs="Arial"/>
          <w:sz w:val="24"/>
          <w:szCs w:val="24"/>
        </w:rPr>
        <w:t xml:space="preserve"> para el</w:t>
      </w:r>
      <w:r w:rsidR="00480BFA" w:rsidRPr="00F819A8">
        <w:rPr>
          <w:rFonts w:ascii="Work Sans" w:hAnsi="Work Sans" w:cs="Arial"/>
          <w:sz w:val="24"/>
          <w:szCs w:val="24"/>
        </w:rPr>
        <w:t xml:space="preserve"> </w:t>
      </w:r>
      <w:r w:rsidR="00094EDA">
        <w:rPr>
          <w:rFonts w:ascii="Work Sans" w:hAnsi="Work Sans" w:cs="Arial"/>
          <w:sz w:val="24"/>
          <w:szCs w:val="24"/>
        </w:rPr>
        <w:t>primer trimestre de 2025</w:t>
      </w:r>
      <w:r w:rsidR="00517337" w:rsidRPr="00F819A8">
        <w:rPr>
          <w:rFonts w:ascii="Work Sans" w:hAnsi="Work Sans" w:cs="Arial"/>
          <w:sz w:val="24"/>
          <w:szCs w:val="24"/>
        </w:rPr>
        <w:t xml:space="preserve">, </w:t>
      </w:r>
      <w:r w:rsidR="003C7DBE" w:rsidRPr="00F819A8">
        <w:rPr>
          <w:rFonts w:ascii="Work Sans" w:hAnsi="Work Sans" w:cs="Arial"/>
          <w:sz w:val="24"/>
          <w:szCs w:val="24"/>
        </w:rPr>
        <w:t xml:space="preserve">mediante radicado </w:t>
      </w:r>
      <w:r w:rsidR="00094EDA" w:rsidRPr="00094EDA">
        <w:rPr>
          <w:rFonts w:ascii="Work Sans" w:hAnsi="Work Sans" w:cs="Arial"/>
          <w:sz w:val="24"/>
          <w:szCs w:val="24"/>
        </w:rPr>
        <w:t>2-2026-018224</w:t>
      </w:r>
      <w:r w:rsidR="00094EDA">
        <w:rPr>
          <w:rFonts w:ascii="Work Sans" w:hAnsi="Work Sans" w:cs="Arial"/>
          <w:sz w:val="24"/>
          <w:szCs w:val="24"/>
        </w:rPr>
        <w:t xml:space="preserve"> del 29 de abril de 2026</w:t>
      </w:r>
      <w:r w:rsidR="00BD6391" w:rsidRPr="00F819A8">
        <w:rPr>
          <w:rFonts w:ascii="Work Sans" w:hAnsi="Work Sans" w:cs="Arial"/>
          <w:sz w:val="24"/>
          <w:szCs w:val="24"/>
        </w:rPr>
        <w:t>,</w:t>
      </w:r>
      <w:r w:rsidR="00182257" w:rsidRPr="00F819A8">
        <w:rPr>
          <w:rFonts w:ascii="Work Sans" w:hAnsi="Work Sans" w:cs="Arial"/>
          <w:sz w:val="24"/>
          <w:szCs w:val="24"/>
        </w:rPr>
        <w:t xml:space="preserve"> en el cual se señalaron</w:t>
      </w:r>
      <w:r w:rsidR="00BD6391" w:rsidRPr="00F819A8">
        <w:rPr>
          <w:rFonts w:ascii="Work Sans" w:hAnsi="Work Sans" w:cs="Arial"/>
          <w:sz w:val="24"/>
          <w:szCs w:val="24"/>
        </w:rPr>
        <w:t xml:space="preserve"> las diferencias entre la información reportada por </w:t>
      </w:r>
      <w:r w:rsidR="00094EDA" w:rsidRPr="00094EDA">
        <w:rPr>
          <w:rFonts w:ascii="Work Sans" w:hAnsi="Work Sans" w:cs="Arial"/>
          <w:sz w:val="24"/>
          <w:szCs w:val="24"/>
        </w:rPr>
        <w:t>CELSIA COLOMBIA S.A. E.S.P.</w:t>
      </w:r>
      <w:r w:rsidR="00CA385F" w:rsidRPr="00F819A8">
        <w:rPr>
          <w:rFonts w:ascii="Work Sans" w:hAnsi="Work Sans" w:cs="Arial"/>
          <w:sz w:val="24"/>
          <w:szCs w:val="24"/>
        </w:rPr>
        <w:t xml:space="preserve"> </w:t>
      </w:r>
      <w:r w:rsidR="00BD6391" w:rsidRPr="00F819A8">
        <w:rPr>
          <w:rFonts w:ascii="Work Sans" w:hAnsi="Work Sans" w:cs="Arial"/>
          <w:sz w:val="24"/>
          <w:szCs w:val="24"/>
        </w:rPr>
        <w:t>y la calculada por este ministerio</w:t>
      </w:r>
      <w:r w:rsidR="00182257" w:rsidRPr="00F819A8">
        <w:rPr>
          <w:rFonts w:ascii="Work Sans" w:hAnsi="Work Sans" w:cs="Arial"/>
          <w:sz w:val="24"/>
          <w:szCs w:val="24"/>
        </w:rPr>
        <w:t>.</w:t>
      </w:r>
    </w:p>
    <w:p w14:paraId="6C90B902" w14:textId="77777777" w:rsidR="00671E08" w:rsidRPr="00F819A8" w:rsidRDefault="00671E08" w:rsidP="00EA0D83">
      <w:pPr>
        <w:pStyle w:val="Prrafodelista"/>
        <w:spacing w:after="0" w:line="240" w:lineRule="auto"/>
        <w:ind w:left="360"/>
        <w:contextualSpacing w:val="0"/>
        <w:jc w:val="both"/>
        <w:rPr>
          <w:rFonts w:ascii="Work Sans" w:hAnsi="Work Sans" w:cs="Arial"/>
          <w:bCs/>
          <w:sz w:val="24"/>
        </w:rPr>
      </w:pPr>
    </w:p>
    <w:p w14:paraId="7513CB74" w14:textId="363E586B" w:rsidR="001E5BED" w:rsidRPr="00094EDA" w:rsidRDefault="001E5BED" w:rsidP="00094EDA">
      <w:pPr>
        <w:pStyle w:val="Prrafodelista"/>
        <w:numPr>
          <w:ilvl w:val="0"/>
          <w:numId w:val="4"/>
        </w:numPr>
        <w:spacing w:after="0" w:line="240" w:lineRule="auto"/>
        <w:contextualSpacing w:val="0"/>
        <w:jc w:val="both"/>
        <w:rPr>
          <w:rFonts w:ascii="Work Sans" w:hAnsi="Work Sans" w:cs="Arial"/>
          <w:sz w:val="24"/>
          <w:szCs w:val="24"/>
        </w:rPr>
      </w:pPr>
      <w:bookmarkStart w:id="3" w:name="_Hlk192163519"/>
      <w:r w:rsidRPr="00094EDA">
        <w:rPr>
          <w:rFonts w:ascii="Work Sans" w:eastAsia="Work Sans" w:hAnsi="Work Sans" w:cs="Work Sans"/>
          <w:sz w:val="24"/>
          <w:szCs w:val="24"/>
        </w:rPr>
        <w:t xml:space="preserve">En el oficio de validación inicial, se concedió un plazo de treinta (30) días calendario para que la empresa remitiera a este </w:t>
      </w:r>
      <w:r w:rsidR="00E41449" w:rsidRPr="00094EDA">
        <w:rPr>
          <w:rFonts w:ascii="Work Sans" w:eastAsia="Work Sans" w:hAnsi="Work Sans" w:cs="Work Sans"/>
          <w:sz w:val="24"/>
          <w:szCs w:val="24"/>
        </w:rPr>
        <w:t>m</w:t>
      </w:r>
      <w:r w:rsidRPr="00094EDA">
        <w:rPr>
          <w:rFonts w:ascii="Work Sans" w:eastAsia="Work Sans" w:hAnsi="Work Sans" w:cs="Work Sans"/>
          <w:sz w:val="24"/>
          <w:szCs w:val="24"/>
        </w:rPr>
        <w:t>inisterio la información aclaratoria que justificara las diferencias identificadas</w:t>
      </w:r>
      <w:r w:rsidR="04E6BD4F" w:rsidRPr="00094EDA">
        <w:rPr>
          <w:rFonts w:ascii="Work Sans" w:eastAsia="Work Sans" w:hAnsi="Work Sans" w:cs="Work Sans"/>
          <w:sz w:val="24"/>
          <w:szCs w:val="24"/>
        </w:rPr>
        <w:t>.</w:t>
      </w:r>
      <w:bookmarkEnd w:id="3"/>
      <w:r w:rsidR="04E6BD4F" w:rsidRPr="00094EDA">
        <w:rPr>
          <w:rFonts w:ascii="Work Sans" w:eastAsia="Work Sans" w:hAnsi="Work Sans" w:cs="Work Sans"/>
          <w:sz w:val="24"/>
          <w:szCs w:val="24"/>
        </w:rPr>
        <w:t xml:space="preserve"> </w:t>
      </w:r>
    </w:p>
    <w:p w14:paraId="11F44F5F" w14:textId="77777777" w:rsidR="00F568FB" w:rsidRPr="00094EDA" w:rsidRDefault="00F568FB" w:rsidP="00094EDA">
      <w:pPr>
        <w:spacing w:after="0"/>
        <w:jc w:val="both"/>
        <w:rPr>
          <w:rFonts w:ascii="Work Sans" w:eastAsia="Work Sans" w:hAnsi="Work Sans" w:cs="Work Sans"/>
          <w:sz w:val="24"/>
          <w:szCs w:val="24"/>
        </w:rPr>
      </w:pPr>
    </w:p>
    <w:p w14:paraId="5D9D1E6E" w14:textId="4F0BDAE0" w:rsidR="00F568FB" w:rsidRPr="008F6973" w:rsidRDefault="00094EDA" w:rsidP="00EA0D83">
      <w:pPr>
        <w:pStyle w:val="paragraph"/>
        <w:suppressAutoHyphens/>
        <w:spacing w:before="0" w:beforeAutospacing="0" w:after="0" w:afterAutospacing="0"/>
        <w:ind w:left="357"/>
        <w:jc w:val="both"/>
        <w:textAlignment w:val="baseline"/>
        <w:rPr>
          <w:rFonts w:ascii="Work Sans" w:hAnsi="Work Sans"/>
        </w:rPr>
      </w:pPr>
      <w:r>
        <w:rPr>
          <w:rFonts w:ascii="Work Sans" w:eastAsia="Work Sans" w:hAnsi="Work Sans" w:cs="Work Sans"/>
        </w:rPr>
        <w:lastRenderedPageBreak/>
        <w:t xml:space="preserve">CELSIA COLOMBIA </w:t>
      </w:r>
      <w:r w:rsidR="008F6973" w:rsidRPr="00236EA1">
        <w:rPr>
          <w:rFonts w:ascii="Work Sans" w:hAnsi="Work Sans" w:cs="Segoe UI"/>
        </w:rPr>
        <w:t xml:space="preserve">respondió dentro del plazo establecido, mediante el radicado </w:t>
      </w:r>
      <w:r w:rsidRPr="00094EDA">
        <w:rPr>
          <w:rFonts w:ascii="Work Sans" w:hAnsi="Work Sans" w:cs="Arial"/>
        </w:rPr>
        <w:t>1-2026-024101</w:t>
      </w:r>
      <w:r>
        <w:rPr>
          <w:rFonts w:ascii="Work Sans" w:hAnsi="Work Sans" w:cs="Arial"/>
        </w:rPr>
        <w:t xml:space="preserve"> del 22 de mayo de 2026</w:t>
      </w:r>
      <w:r w:rsidR="008F6973" w:rsidRPr="00236EA1">
        <w:rPr>
          <w:rFonts w:ascii="Work Sans" w:hAnsi="Work Sans" w:cs="Segoe UI"/>
        </w:rPr>
        <w:t xml:space="preserve">, manifestando su aceptación de los valores calculados por este </w:t>
      </w:r>
      <w:r w:rsidR="00E41449">
        <w:rPr>
          <w:rFonts w:ascii="Work Sans" w:hAnsi="Work Sans" w:cs="Segoe UI"/>
        </w:rPr>
        <w:t>m</w:t>
      </w:r>
      <w:r w:rsidR="008F6973" w:rsidRPr="00236EA1">
        <w:rPr>
          <w:rFonts w:ascii="Work Sans" w:hAnsi="Work Sans" w:cs="Segoe UI"/>
        </w:rPr>
        <w:t>inisterio.</w:t>
      </w:r>
    </w:p>
    <w:p w14:paraId="25DAE1BD" w14:textId="33D166CA" w:rsidR="001570DB" w:rsidRPr="00094EDA" w:rsidRDefault="001570DB" w:rsidP="00094EDA">
      <w:pPr>
        <w:spacing w:after="0" w:line="240" w:lineRule="auto"/>
        <w:jc w:val="both"/>
        <w:rPr>
          <w:rFonts w:ascii="Work Sans" w:hAnsi="Work Sans" w:cs="Arial"/>
          <w:bCs/>
          <w:sz w:val="24"/>
        </w:rPr>
      </w:pPr>
    </w:p>
    <w:p w14:paraId="349FA7F5" w14:textId="4A9140CD" w:rsidR="00F225A5" w:rsidRDefault="00543115" w:rsidP="00094EDA">
      <w:pPr>
        <w:pStyle w:val="Prrafodelista"/>
        <w:numPr>
          <w:ilvl w:val="0"/>
          <w:numId w:val="4"/>
        </w:numPr>
        <w:spacing w:after="0" w:line="240" w:lineRule="auto"/>
        <w:jc w:val="both"/>
        <w:rPr>
          <w:rFonts w:ascii="Work Sans" w:hAnsi="Work Sans" w:cs="Arial"/>
          <w:sz w:val="24"/>
          <w:szCs w:val="24"/>
        </w:rPr>
      </w:pPr>
      <w:r w:rsidRPr="00094EDA">
        <w:rPr>
          <w:rFonts w:ascii="Work Sans" w:hAnsi="Work Sans" w:cs="Arial"/>
          <w:sz w:val="24"/>
          <w:szCs w:val="24"/>
        </w:rPr>
        <w:t xml:space="preserve">Con base en lo anterior, este ministerio valida finalmente la información presentada por </w:t>
      </w:r>
      <w:r w:rsidR="00094EDA">
        <w:rPr>
          <w:rFonts w:ascii="Work Sans" w:hAnsi="Work Sans" w:cs="Arial"/>
          <w:sz w:val="24"/>
          <w:szCs w:val="24"/>
        </w:rPr>
        <w:t>CELSIA COLOMBIA</w:t>
      </w:r>
      <w:r w:rsidR="00845F6C" w:rsidRPr="00094EDA">
        <w:rPr>
          <w:rFonts w:ascii="Work Sans" w:hAnsi="Work Sans" w:cs="Arial"/>
          <w:sz w:val="24"/>
          <w:szCs w:val="24"/>
        </w:rPr>
        <w:t xml:space="preserve"> en</w:t>
      </w:r>
      <w:r w:rsidRPr="00094EDA">
        <w:rPr>
          <w:rFonts w:ascii="Work Sans" w:hAnsi="Work Sans" w:cs="Arial"/>
          <w:sz w:val="24"/>
          <w:szCs w:val="24"/>
        </w:rPr>
        <w:t xml:space="preserve"> la conciliación del </w:t>
      </w:r>
      <w:r w:rsidR="00094EDA">
        <w:rPr>
          <w:rFonts w:ascii="Work Sans" w:hAnsi="Work Sans" w:cs="Arial"/>
          <w:sz w:val="24"/>
          <w:szCs w:val="24"/>
        </w:rPr>
        <w:t>primer trimestre de 2025</w:t>
      </w:r>
      <w:r w:rsidRPr="00094EDA">
        <w:rPr>
          <w:rFonts w:ascii="Work Sans" w:hAnsi="Work Sans" w:cs="Arial"/>
          <w:sz w:val="24"/>
          <w:szCs w:val="24"/>
        </w:rPr>
        <w:t>, la cual queda en firme, así:</w:t>
      </w:r>
    </w:p>
    <w:p w14:paraId="4BD807CD" w14:textId="77777777" w:rsidR="00094EDA" w:rsidRPr="00094EDA" w:rsidRDefault="00094EDA" w:rsidP="00094EDA">
      <w:pPr>
        <w:pStyle w:val="Prrafodelista"/>
        <w:spacing w:after="0" w:line="240" w:lineRule="auto"/>
        <w:ind w:left="360"/>
        <w:jc w:val="both"/>
        <w:rPr>
          <w:rFonts w:ascii="Work Sans" w:hAnsi="Work Sans" w:cs="Arial"/>
          <w:sz w:val="24"/>
          <w:szCs w:val="24"/>
        </w:rPr>
      </w:pPr>
    </w:p>
    <w:bookmarkEnd w:id="0"/>
    <w:bookmarkEnd w:id="1"/>
    <w:bookmarkEnd w:id="2"/>
    <w:p w14:paraId="0768D2BF" w14:textId="77777777" w:rsidR="00094EDA" w:rsidRPr="005F512B" w:rsidRDefault="00094EDA" w:rsidP="00094EDA">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Para el mercado incumbente</w:t>
      </w:r>
      <w:r>
        <w:rPr>
          <w:rFonts w:ascii="Work Sans" w:hAnsi="Work Sans" w:cs="Arial"/>
          <w:b/>
          <w:sz w:val="24"/>
          <w:u w:val="single"/>
        </w:rPr>
        <w:t xml:space="preserve"> (</w:t>
      </w:r>
      <w:r w:rsidRPr="008C3C80">
        <w:rPr>
          <w:rFonts w:ascii="Work Sans" w:hAnsi="Work Sans" w:cs="Arial"/>
          <w:b/>
          <w:sz w:val="24"/>
          <w:u w:val="single"/>
        </w:rPr>
        <w:t>Valle del Cauca)</w:t>
      </w:r>
      <w:r w:rsidRPr="005F512B">
        <w:rPr>
          <w:rFonts w:ascii="Work Sans" w:hAnsi="Work Sans" w:cs="Arial"/>
          <w:b/>
          <w:sz w:val="24"/>
          <w:u w:val="single"/>
        </w:rPr>
        <w:t>:</w:t>
      </w:r>
    </w:p>
    <w:p w14:paraId="5B699DAF" w14:textId="77777777" w:rsidR="00094EDA" w:rsidRPr="00C30DD9" w:rsidRDefault="00094EDA" w:rsidP="00094EDA">
      <w:pPr>
        <w:pStyle w:val="Descripcin"/>
        <w:keepNext/>
        <w:spacing w:after="0"/>
        <w:ind w:firstLine="357"/>
        <w:jc w:val="center"/>
        <w:rPr>
          <w:rFonts w:ascii="Work Sans" w:hAnsi="Work Sans" w:cs="Arial"/>
          <w:b/>
          <w:bCs/>
          <w:i w:val="0"/>
          <w:iCs w:val="0"/>
          <w:sz w:val="20"/>
          <w:szCs w:val="18"/>
        </w:rPr>
      </w:pPr>
      <w:r w:rsidRPr="00187BC1">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1</w:t>
      </w:r>
      <w:r>
        <w:rPr>
          <w:rFonts w:ascii="Work Sans" w:hAnsi="Work Sans" w:cs="Arial"/>
          <w:b/>
          <w:bCs/>
          <w:i w:val="0"/>
          <w:iCs w:val="0"/>
          <w:sz w:val="20"/>
          <w:szCs w:val="18"/>
        </w:rPr>
        <w:fldChar w:fldCharType="end"/>
      </w:r>
      <w:r>
        <w:rPr>
          <w:rFonts w:ascii="Work Sans" w:hAnsi="Work Sans" w:cs="Arial"/>
          <w:b/>
          <w:bCs/>
          <w:sz w:val="20"/>
          <w:szCs w:val="18"/>
        </w:rPr>
        <w:t xml:space="preserve">. </w:t>
      </w:r>
      <w:r w:rsidRPr="00187BC1">
        <w:rPr>
          <w:rFonts w:ascii="Work Sans" w:hAnsi="Work Sans" w:cs="Arial"/>
          <w:i w:val="0"/>
          <w:iCs w:val="0"/>
          <w:sz w:val="20"/>
          <w:szCs w:val="18"/>
        </w:rPr>
        <w:t>Resultados de la validación</w:t>
      </w:r>
      <w:r>
        <w:rPr>
          <w:rFonts w:ascii="Work Sans" w:hAnsi="Work Sans" w:cs="Arial"/>
          <w:i w:val="0"/>
          <w:iCs w:val="0"/>
          <w:sz w:val="20"/>
          <w:szCs w:val="18"/>
        </w:rPr>
        <w:t xml:space="preserve"> para el mercado incumbente Valle del Cauca</w:t>
      </w:r>
      <w:r w:rsidRPr="00187BC1">
        <w:rPr>
          <w:rFonts w:ascii="Work Sans" w:hAnsi="Work Sans" w:cs="Arial"/>
          <w:i w:val="0"/>
          <w:iCs w:val="0"/>
          <w:sz w:val="20"/>
          <w:szCs w:val="18"/>
        </w:rPr>
        <w:t>.</w:t>
      </w:r>
    </w:p>
    <w:tbl>
      <w:tblPr>
        <w:tblW w:w="0" w:type="auto"/>
        <w:jc w:val="right"/>
        <w:tblCellMar>
          <w:left w:w="70" w:type="dxa"/>
          <w:right w:w="70" w:type="dxa"/>
        </w:tblCellMar>
        <w:tblLook w:val="04A0" w:firstRow="1" w:lastRow="0" w:firstColumn="1" w:lastColumn="0" w:noHBand="0" w:noVBand="1"/>
      </w:tblPr>
      <w:tblGrid>
        <w:gridCol w:w="3397"/>
        <w:gridCol w:w="1985"/>
        <w:gridCol w:w="2126"/>
        <w:gridCol w:w="1508"/>
      </w:tblGrid>
      <w:tr w:rsidR="00094EDA" w:rsidRPr="00440D69" w14:paraId="64EF59B9" w14:textId="77777777" w:rsidTr="00031ECC">
        <w:trPr>
          <w:trHeight w:val="336"/>
          <w:tblHeader/>
          <w:jc w:val="right"/>
        </w:trPr>
        <w:tc>
          <w:tcPr>
            <w:tcW w:w="339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DD33A88" w14:textId="77777777" w:rsidR="00094EDA" w:rsidRPr="00440D69" w:rsidRDefault="00094EDA" w:rsidP="00031ECC">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Primer</w:t>
            </w:r>
            <w:r w:rsidRPr="00440D69">
              <w:rPr>
                <w:rFonts w:ascii="Work Sans" w:eastAsia="Times New Roman" w:hAnsi="Work Sans" w:cs="Calibri"/>
                <w:b/>
                <w:bCs/>
                <w:color w:val="000000"/>
                <w:sz w:val="20"/>
                <w:szCs w:val="20"/>
                <w:lang w:eastAsia="es-CO"/>
              </w:rPr>
              <w:t xml:space="preserve"> trimestre 202</w:t>
            </w:r>
            <w:r>
              <w:rPr>
                <w:rFonts w:ascii="Work Sans" w:eastAsia="Times New Roman" w:hAnsi="Work Sans" w:cs="Calibri"/>
                <w:b/>
                <w:bCs/>
                <w:color w:val="000000"/>
                <w:sz w:val="20"/>
                <w:szCs w:val="20"/>
                <w:lang w:eastAsia="es-CO"/>
              </w:rPr>
              <w:t>5</w:t>
            </w:r>
          </w:p>
        </w:tc>
        <w:tc>
          <w:tcPr>
            <w:tcW w:w="1985" w:type="dxa"/>
            <w:tcBorders>
              <w:top w:val="single" w:sz="4" w:space="0" w:color="auto"/>
              <w:left w:val="nil"/>
              <w:bottom w:val="single" w:sz="4" w:space="0" w:color="auto"/>
              <w:right w:val="single" w:sz="4" w:space="0" w:color="auto"/>
            </w:tcBorders>
            <w:shd w:val="clear" w:color="000000" w:fill="D9D9D9"/>
            <w:vAlign w:val="center"/>
            <w:hideMark/>
          </w:tcPr>
          <w:p w14:paraId="2B796C31" w14:textId="77777777" w:rsidR="00094EDA" w:rsidRPr="00440D69" w:rsidRDefault="00094EDA" w:rsidP="00031ECC">
            <w:pPr>
              <w:spacing w:after="0" w:line="240" w:lineRule="auto"/>
              <w:jc w:val="center"/>
              <w:rPr>
                <w:rFonts w:ascii="Work Sans" w:eastAsia="Times New Roman" w:hAnsi="Work Sans" w:cs="Calibri"/>
                <w:b/>
                <w:bCs/>
                <w:color w:val="000000"/>
                <w:sz w:val="20"/>
                <w:szCs w:val="20"/>
                <w:lang w:eastAsia="es-CO"/>
              </w:rPr>
            </w:pPr>
            <w:r w:rsidRPr="00440D69">
              <w:rPr>
                <w:rFonts w:ascii="Work Sans" w:eastAsia="Times New Roman" w:hAnsi="Work Sans" w:cs="Calibri"/>
                <w:b/>
                <w:bCs/>
                <w:color w:val="000000"/>
                <w:sz w:val="20"/>
                <w:szCs w:val="20"/>
                <w:lang w:eastAsia="es-CO"/>
              </w:rPr>
              <w:t>Valor Empresa</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6C386625" w14:textId="77777777" w:rsidR="00094EDA" w:rsidRPr="00440D69" w:rsidRDefault="00094EDA" w:rsidP="00031ECC">
            <w:pPr>
              <w:spacing w:after="0" w:line="240" w:lineRule="auto"/>
              <w:jc w:val="center"/>
              <w:rPr>
                <w:rFonts w:ascii="Work Sans" w:eastAsia="Times New Roman" w:hAnsi="Work Sans" w:cs="Calibri"/>
                <w:b/>
                <w:bCs/>
                <w:color w:val="000000"/>
                <w:sz w:val="20"/>
                <w:szCs w:val="20"/>
                <w:lang w:eastAsia="es-CO"/>
              </w:rPr>
            </w:pPr>
            <w:r w:rsidRPr="00440D69">
              <w:rPr>
                <w:rFonts w:ascii="Work Sans" w:eastAsia="Times New Roman" w:hAnsi="Work Sans" w:cs="Calibri"/>
                <w:b/>
                <w:bCs/>
                <w:color w:val="000000"/>
                <w:sz w:val="20"/>
                <w:szCs w:val="20"/>
                <w:lang w:eastAsia="es-CO"/>
              </w:rPr>
              <w:t>Valor MME-FSSRI</w:t>
            </w:r>
          </w:p>
        </w:tc>
        <w:tc>
          <w:tcPr>
            <w:tcW w:w="1508" w:type="dxa"/>
            <w:tcBorders>
              <w:top w:val="single" w:sz="4" w:space="0" w:color="auto"/>
              <w:left w:val="nil"/>
              <w:bottom w:val="single" w:sz="4" w:space="0" w:color="auto"/>
              <w:right w:val="single" w:sz="4" w:space="0" w:color="auto"/>
            </w:tcBorders>
            <w:shd w:val="clear" w:color="000000" w:fill="D9D9D9"/>
            <w:vAlign w:val="center"/>
            <w:hideMark/>
          </w:tcPr>
          <w:p w14:paraId="4AB38B2F" w14:textId="77777777" w:rsidR="00094EDA" w:rsidRPr="00440D69" w:rsidRDefault="00094EDA" w:rsidP="00031ECC">
            <w:pPr>
              <w:spacing w:after="0" w:line="240" w:lineRule="auto"/>
              <w:jc w:val="center"/>
              <w:rPr>
                <w:rFonts w:ascii="Work Sans" w:eastAsia="Times New Roman" w:hAnsi="Work Sans" w:cs="Calibri"/>
                <w:b/>
                <w:bCs/>
                <w:color w:val="000000"/>
                <w:sz w:val="20"/>
                <w:szCs w:val="20"/>
                <w:lang w:eastAsia="es-CO"/>
              </w:rPr>
            </w:pPr>
            <w:r w:rsidRPr="00440D69">
              <w:rPr>
                <w:rFonts w:ascii="Work Sans" w:eastAsia="Times New Roman" w:hAnsi="Work Sans" w:cs="Calibri"/>
                <w:b/>
                <w:bCs/>
                <w:color w:val="000000"/>
                <w:sz w:val="20"/>
                <w:szCs w:val="20"/>
                <w:lang w:eastAsia="es-CO"/>
              </w:rPr>
              <w:t>Diferencia</w:t>
            </w:r>
            <w:r>
              <w:rPr>
                <w:rStyle w:val="Refdenotaalpie"/>
                <w:rFonts w:ascii="Work Sans" w:eastAsia="Times New Roman" w:hAnsi="Work Sans" w:cs="Calibri"/>
                <w:b/>
                <w:bCs/>
                <w:color w:val="000000"/>
                <w:sz w:val="20"/>
                <w:szCs w:val="20"/>
                <w:lang w:eastAsia="es-CO"/>
              </w:rPr>
              <w:footnoteReference w:id="2"/>
            </w:r>
          </w:p>
        </w:tc>
      </w:tr>
      <w:tr w:rsidR="00094EDA" w:rsidRPr="00440D69" w14:paraId="7913C15C" w14:textId="77777777" w:rsidTr="00031ECC">
        <w:trPr>
          <w:trHeight w:val="272"/>
          <w:jc w:val="right"/>
        </w:trPr>
        <w:tc>
          <w:tcPr>
            <w:tcW w:w="3397" w:type="dxa"/>
            <w:tcBorders>
              <w:top w:val="nil"/>
              <w:left w:val="single" w:sz="4" w:space="0" w:color="auto"/>
              <w:bottom w:val="single" w:sz="4" w:space="0" w:color="auto"/>
              <w:right w:val="single" w:sz="4" w:space="0" w:color="auto"/>
            </w:tcBorders>
            <w:vAlign w:val="center"/>
            <w:hideMark/>
          </w:tcPr>
          <w:p w14:paraId="4D51EB44" w14:textId="77777777" w:rsidR="00094EDA" w:rsidRPr="00440D69" w:rsidRDefault="00094EDA"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Subsidios otorgados</w:t>
            </w:r>
          </w:p>
        </w:tc>
        <w:tc>
          <w:tcPr>
            <w:tcW w:w="1985" w:type="dxa"/>
            <w:tcBorders>
              <w:top w:val="nil"/>
              <w:left w:val="nil"/>
              <w:bottom w:val="single" w:sz="4" w:space="0" w:color="auto"/>
              <w:right w:val="single" w:sz="4" w:space="0" w:color="auto"/>
            </w:tcBorders>
            <w:vAlign w:val="center"/>
          </w:tcPr>
          <w:p w14:paraId="5ABB8078"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-$66.244.597.295</w:t>
            </w:r>
          </w:p>
        </w:tc>
        <w:tc>
          <w:tcPr>
            <w:tcW w:w="2126" w:type="dxa"/>
            <w:tcBorders>
              <w:top w:val="nil"/>
              <w:left w:val="nil"/>
              <w:bottom w:val="single" w:sz="4" w:space="0" w:color="auto"/>
              <w:right w:val="single" w:sz="4" w:space="0" w:color="auto"/>
            </w:tcBorders>
            <w:vAlign w:val="center"/>
          </w:tcPr>
          <w:p w14:paraId="663C6398"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-$66.244.562.691</w:t>
            </w:r>
          </w:p>
        </w:tc>
        <w:tc>
          <w:tcPr>
            <w:tcW w:w="1508" w:type="dxa"/>
            <w:tcBorders>
              <w:top w:val="nil"/>
              <w:left w:val="nil"/>
              <w:bottom w:val="single" w:sz="4" w:space="0" w:color="auto"/>
              <w:right w:val="single" w:sz="4" w:space="0" w:color="auto"/>
            </w:tcBorders>
            <w:vAlign w:val="center"/>
          </w:tcPr>
          <w:p w14:paraId="35C59C8E"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-$34.604</w:t>
            </w:r>
          </w:p>
        </w:tc>
      </w:tr>
      <w:tr w:rsidR="00094EDA" w:rsidRPr="00440D69" w14:paraId="479F6B2E" w14:textId="77777777" w:rsidTr="00031ECC">
        <w:trPr>
          <w:trHeight w:val="205"/>
          <w:jc w:val="right"/>
        </w:trPr>
        <w:tc>
          <w:tcPr>
            <w:tcW w:w="3397" w:type="dxa"/>
            <w:tcBorders>
              <w:top w:val="nil"/>
              <w:left w:val="single" w:sz="4" w:space="0" w:color="auto"/>
              <w:bottom w:val="single" w:sz="4" w:space="0" w:color="auto"/>
              <w:right w:val="single" w:sz="4" w:space="0" w:color="auto"/>
            </w:tcBorders>
            <w:vAlign w:val="center"/>
            <w:hideMark/>
          </w:tcPr>
          <w:p w14:paraId="05EDD518" w14:textId="77777777" w:rsidR="00094EDA" w:rsidRPr="00440D69" w:rsidRDefault="00094EDA"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Contribuciones facturadas</w:t>
            </w:r>
          </w:p>
        </w:tc>
        <w:tc>
          <w:tcPr>
            <w:tcW w:w="1985" w:type="dxa"/>
            <w:tcBorders>
              <w:top w:val="nil"/>
              <w:left w:val="nil"/>
              <w:bottom w:val="single" w:sz="4" w:space="0" w:color="auto"/>
              <w:right w:val="single" w:sz="4" w:space="0" w:color="auto"/>
            </w:tcBorders>
            <w:vAlign w:val="center"/>
          </w:tcPr>
          <w:p w14:paraId="1014B823"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$16.565.611.482</w:t>
            </w:r>
          </w:p>
        </w:tc>
        <w:tc>
          <w:tcPr>
            <w:tcW w:w="2126" w:type="dxa"/>
            <w:tcBorders>
              <w:top w:val="nil"/>
              <w:left w:val="nil"/>
              <w:bottom w:val="single" w:sz="4" w:space="0" w:color="auto"/>
              <w:right w:val="single" w:sz="4" w:space="0" w:color="auto"/>
            </w:tcBorders>
            <w:vAlign w:val="center"/>
          </w:tcPr>
          <w:p w14:paraId="05E8D5F5"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$16.565.629.790</w:t>
            </w:r>
          </w:p>
        </w:tc>
        <w:tc>
          <w:tcPr>
            <w:tcW w:w="1508" w:type="dxa"/>
            <w:tcBorders>
              <w:top w:val="nil"/>
              <w:left w:val="nil"/>
              <w:bottom w:val="single" w:sz="4" w:space="0" w:color="auto"/>
              <w:right w:val="single" w:sz="4" w:space="0" w:color="auto"/>
            </w:tcBorders>
            <w:vAlign w:val="center"/>
          </w:tcPr>
          <w:p w14:paraId="5064D72B"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-$18.308</w:t>
            </w:r>
          </w:p>
        </w:tc>
      </w:tr>
      <w:tr w:rsidR="00094EDA" w:rsidRPr="00440D69" w14:paraId="268AEF5B" w14:textId="77777777" w:rsidTr="00031ECC">
        <w:trPr>
          <w:trHeight w:val="205"/>
          <w:jc w:val="right"/>
        </w:trPr>
        <w:tc>
          <w:tcPr>
            <w:tcW w:w="3397" w:type="dxa"/>
            <w:tcBorders>
              <w:top w:val="nil"/>
              <w:left w:val="single" w:sz="4" w:space="0" w:color="auto"/>
              <w:bottom w:val="single" w:sz="4" w:space="0" w:color="auto"/>
              <w:right w:val="single" w:sz="4" w:space="0" w:color="auto"/>
            </w:tcBorders>
            <w:vAlign w:val="center"/>
          </w:tcPr>
          <w:p w14:paraId="49DFA664" w14:textId="77777777" w:rsidR="00094EDA" w:rsidRPr="00440D69" w:rsidRDefault="00094EDA"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Contribuciones no recaudadas después de 6 meses</w:t>
            </w:r>
          </w:p>
        </w:tc>
        <w:tc>
          <w:tcPr>
            <w:tcW w:w="1985" w:type="dxa"/>
            <w:tcBorders>
              <w:top w:val="nil"/>
              <w:left w:val="nil"/>
              <w:bottom w:val="single" w:sz="4" w:space="0" w:color="auto"/>
              <w:right w:val="single" w:sz="4" w:space="0" w:color="auto"/>
            </w:tcBorders>
            <w:vAlign w:val="center"/>
          </w:tcPr>
          <w:p w14:paraId="23FF2CA3" w14:textId="77777777" w:rsidR="00094EDA" w:rsidRDefault="00094EDA"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c>
          <w:tcPr>
            <w:tcW w:w="2126" w:type="dxa"/>
            <w:tcBorders>
              <w:top w:val="nil"/>
              <w:left w:val="nil"/>
              <w:bottom w:val="single" w:sz="4" w:space="0" w:color="auto"/>
              <w:right w:val="single" w:sz="4" w:space="0" w:color="auto"/>
            </w:tcBorders>
            <w:vAlign w:val="center"/>
          </w:tcPr>
          <w:p w14:paraId="0F6028AF" w14:textId="77777777" w:rsidR="00094EDA" w:rsidRDefault="00094EDA"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c>
          <w:tcPr>
            <w:tcW w:w="1508" w:type="dxa"/>
            <w:tcBorders>
              <w:top w:val="nil"/>
              <w:left w:val="nil"/>
              <w:bottom w:val="single" w:sz="4" w:space="0" w:color="auto"/>
              <w:right w:val="single" w:sz="4" w:space="0" w:color="auto"/>
            </w:tcBorders>
            <w:vAlign w:val="center"/>
          </w:tcPr>
          <w:p w14:paraId="77056F47" w14:textId="77777777" w:rsidR="00094EDA" w:rsidRDefault="00094EDA"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r>
      <w:tr w:rsidR="00094EDA" w:rsidRPr="00440D69" w14:paraId="679A11FD" w14:textId="77777777" w:rsidTr="00031ECC">
        <w:trPr>
          <w:trHeight w:val="205"/>
          <w:jc w:val="right"/>
        </w:trPr>
        <w:tc>
          <w:tcPr>
            <w:tcW w:w="3397" w:type="dxa"/>
            <w:tcBorders>
              <w:top w:val="nil"/>
              <w:left w:val="single" w:sz="4" w:space="0" w:color="auto"/>
              <w:bottom w:val="single" w:sz="4" w:space="0" w:color="auto"/>
              <w:right w:val="single" w:sz="4" w:space="0" w:color="auto"/>
            </w:tcBorders>
            <w:vAlign w:val="center"/>
          </w:tcPr>
          <w:p w14:paraId="3B0D3393" w14:textId="77777777" w:rsidR="00094EDA" w:rsidRPr="00440D69" w:rsidRDefault="00094EDA"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Contribuciones recaudadas después de conciliado su no recaudo</w:t>
            </w:r>
          </w:p>
        </w:tc>
        <w:tc>
          <w:tcPr>
            <w:tcW w:w="1985" w:type="dxa"/>
            <w:tcBorders>
              <w:top w:val="nil"/>
              <w:left w:val="nil"/>
              <w:bottom w:val="single" w:sz="4" w:space="0" w:color="auto"/>
              <w:right w:val="single" w:sz="4" w:space="0" w:color="auto"/>
            </w:tcBorders>
            <w:vAlign w:val="center"/>
          </w:tcPr>
          <w:p w14:paraId="04806D1E" w14:textId="77777777" w:rsidR="00094EDA" w:rsidRDefault="00094EDA"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c>
          <w:tcPr>
            <w:tcW w:w="2126" w:type="dxa"/>
            <w:tcBorders>
              <w:top w:val="nil"/>
              <w:left w:val="nil"/>
              <w:bottom w:val="single" w:sz="4" w:space="0" w:color="auto"/>
              <w:right w:val="single" w:sz="4" w:space="0" w:color="auto"/>
            </w:tcBorders>
            <w:vAlign w:val="center"/>
          </w:tcPr>
          <w:p w14:paraId="4DE6BBCA" w14:textId="77777777" w:rsidR="00094EDA" w:rsidRDefault="00094EDA"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c>
          <w:tcPr>
            <w:tcW w:w="1508" w:type="dxa"/>
            <w:tcBorders>
              <w:top w:val="nil"/>
              <w:left w:val="nil"/>
              <w:bottom w:val="single" w:sz="4" w:space="0" w:color="auto"/>
              <w:right w:val="single" w:sz="4" w:space="0" w:color="auto"/>
            </w:tcBorders>
            <w:vAlign w:val="center"/>
          </w:tcPr>
          <w:p w14:paraId="27BF0E73" w14:textId="77777777" w:rsidR="00094EDA" w:rsidRDefault="00094EDA"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r>
      <w:tr w:rsidR="00094EDA" w:rsidRPr="00440D69" w14:paraId="09E4FC47" w14:textId="77777777" w:rsidTr="00031ECC">
        <w:trPr>
          <w:trHeight w:val="241"/>
          <w:jc w:val="right"/>
        </w:trPr>
        <w:tc>
          <w:tcPr>
            <w:tcW w:w="3397" w:type="dxa"/>
            <w:tcBorders>
              <w:top w:val="nil"/>
              <w:left w:val="single" w:sz="4" w:space="0" w:color="auto"/>
              <w:bottom w:val="single" w:sz="4" w:space="0" w:color="auto"/>
              <w:right w:val="single" w:sz="4" w:space="0" w:color="auto"/>
            </w:tcBorders>
            <w:vAlign w:val="center"/>
            <w:hideMark/>
          </w:tcPr>
          <w:p w14:paraId="1CB10A4D" w14:textId="77777777" w:rsidR="00094EDA" w:rsidRPr="00440D69" w:rsidRDefault="00094EDA"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Giros recibidos otros comercializadores</w:t>
            </w:r>
          </w:p>
        </w:tc>
        <w:tc>
          <w:tcPr>
            <w:tcW w:w="1985" w:type="dxa"/>
            <w:tcBorders>
              <w:top w:val="nil"/>
              <w:left w:val="nil"/>
              <w:bottom w:val="single" w:sz="4" w:space="0" w:color="auto"/>
              <w:right w:val="single" w:sz="4" w:space="0" w:color="auto"/>
            </w:tcBorders>
            <w:vAlign w:val="center"/>
          </w:tcPr>
          <w:p w14:paraId="4EE4FB52"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$2.316.912.819</w:t>
            </w:r>
          </w:p>
        </w:tc>
        <w:tc>
          <w:tcPr>
            <w:tcW w:w="2126" w:type="dxa"/>
            <w:tcBorders>
              <w:top w:val="nil"/>
              <w:left w:val="nil"/>
              <w:bottom w:val="single" w:sz="4" w:space="0" w:color="auto"/>
              <w:right w:val="single" w:sz="4" w:space="0" w:color="auto"/>
            </w:tcBorders>
            <w:vAlign w:val="center"/>
          </w:tcPr>
          <w:p w14:paraId="418A6057"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$2.393.968.162</w:t>
            </w:r>
          </w:p>
        </w:tc>
        <w:tc>
          <w:tcPr>
            <w:tcW w:w="1508" w:type="dxa"/>
            <w:tcBorders>
              <w:top w:val="nil"/>
              <w:left w:val="nil"/>
              <w:bottom w:val="single" w:sz="4" w:space="0" w:color="auto"/>
              <w:right w:val="single" w:sz="4" w:space="0" w:color="auto"/>
            </w:tcBorders>
            <w:vAlign w:val="center"/>
          </w:tcPr>
          <w:p w14:paraId="749EC47E"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-$77.055.343</w:t>
            </w:r>
          </w:p>
        </w:tc>
      </w:tr>
      <w:tr w:rsidR="00094EDA" w:rsidRPr="00440D69" w14:paraId="2B7D408B" w14:textId="77777777" w:rsidTr="00031ECC">
        <w:trPr>
          <w:trHeight w:val="191"/>
          <w:jc w:val="right"/>
        </w:trPr>
        <w:tc>
          <w:tcPr>
            <w:tcW w:w="3397" w:type="dxa"/>
            <w:tcBorders>
              <w:top w:val="nil"/>
              <w:left w:val="single" w:sz="4" w:space="0" w:color="auto"/>
              <w:bottom w:val="single" w:sz="4" w:space="0" w:color="auto"/>
              <w:right w:val="single" w:sz="4" w:space="0" w:color="auto"/>
            </w:tcBorders>
            <w:shd w:val="clear" w:color="000000" w:fill="D9D9D9"/>
            <w:vAlign w:val="center"/>
            <w:hideMark/>
          </w:tcPr>
          <w:p w14:paraId="30AEF5DA" w14:textId="77777777" w:rsidR="00094EDA" w:rsidRPr="00440D69" w:rsidRDefault="00094EDA" w:rsidP="00031ECC">
            <w:pPr>
              <w:spacing w:after="0" w:line="240" w:lineRule="auto"/>
              <w:rPr>
                <w:rFonts w:ascii="Work Sans" w:eastAsia="Times New Roman" w:hAnsi="Work Sans" w:cs="Calibri"/>
                <w:b/>
                <w:bCs/>
                <w:color w:val="000000"/>
                <w:sz w:val="20"/>
                <w:szCs w:val="20"/>
                <w:lang w:eastAsia="es-CO"/>
              </w:rPr>
            </w:pPr>
            <w:r>
              <w:rPr>
                <w:rFonts w:ascii="Work Sans" w:hAnsi="Work Sans" w:cs="Calibri"/>
                <w:b/>
                <w:bCs/>
                <w:color w:val="000000"/>
                <w:sz w:val="20"/>
                <w:szCs w:val="20"/>
              </w:rPr>
              <w:t>Superávit/Déficit</w:t>
            </w:r>
          </w:p>
        </w:tc>
        <w:tc>
          <w:tcPr>
            <w:tcW w:w="1985" w:type="dxa"/>
            <w:tcBorders>
              <w:top w:val="nil"/>
              <w:left w:val="nil"/>
              <w:bottom w:val="single" w:sz="4" w:space="0" w:color="auto"/>
              <w:right w:val="single" w:sz="4" w:space="0" w:color="auto"/>
            </w:tcBorders>
            <w:shd w:val="clear" w:color="000000" w:fill="D9D9D9"/>
            <w:vAlign w:val="center"/>
          </w:tcPr>
          <w:p w14:paraId="431A7FAA" w14:textId="77777777" w:rsidR="00094EDA" w:rsidRPr="00440D69" w:rsidRDefault="00094EDA"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-$47.362.072.994</w:t>
            </w:r>
          </w:p>
        </w:tc>
        <w:tc>
          <w:tcPr>
            <w:tcW w:w="2126" w:type="dxa"/>
            <w:tcBorders>
              <w:top w:val="nil"/>
              <w:left w:val="nil"/>
              <w:bottom w:val="single" w:sz="4" w:space="0" w:color="auto"/>
              <w:right w:val="single" w:sz="4" w:space="0" w:color="auto"/>
            </w:tcBorders>
            <w:shd w:val="clear" w:color="000000" w:fill="D9D9D9"/>
            <w:vAlign w:val="center"/>
          </w:tcPr>
          <w:p w14:paraId="6AA083EF" w14:textId="77777777" w:rsidR="00094EDA" w:rsidRPr="00440D69" w:rsidRDefault="00094EDA"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-$47.284.964.739</w:t>
            </w:r>
          </w:p>
        </w:tc>
        <w:tc>
          <w:tcPr>
            <w:tcW w:w="1508" w:type="dxa"/>
            <w:tcBorders>
              <w:top w:val="nil"/>
              <w:left w:val="nil"/>
              <w:bottom w:val="nil"/>
              <w:right w:val="nil"/>
            </w:tcBorders>
            <w:vAlign w:val="center"/>
          </w:tcPr>
          <w:p w14:paraId="2AF2463C" w14:textId="77777777" w:rsidR="00094EDA" w:rsidRPr="00440D69" w:rsidRDefault="00094EDA"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 </w:t>
            </w:r>
          </w:p>
        </w:tc>
      </w:tr>
    </w:tbl>
    <w:p w14:paraId="7F21D8AD" w14:textId="77777777" w:rsidR="00094EDA" w:rsidRDefault="00094EDA" w:rsidP="00094EDA">
      <w:pPr>
        <w:spacing w:after="0" w:line="240" w:lineRule="auto"/>
        <w:ind w:left="357"/>
        <w:jc w:val="both"/>
        <w:rPr>
          <w:rFonts w:ascii="Work Sans" w:hAnsi="Work Sans" w:cs="Arial"/>
          <w:sz w:val="24"/>
          <w:szCs w:val="24"/>
          <w:lang w:val="es-ES"/>
        </w:rPr>
      </w:pPr>
    </w:p>
    <w:p w14:paraId="5082704A" w14:textId="77777777" w:rsidR="00094EDA" w:rsidRDefault="00094EDA" w:rsidP="00094EDA">
      <w:pPr>
        <w:spacing w:after="0" w:line="240" w:lineRule="auto"/>
        <w:ind w:left="357"/>
        <w:jc w:val="both"/>
        <w:rPr>
          <w:rFonts w:ascii="Work Sans" w:hAnsi="Work Sans" w:cs="Arial"/>
          <w:b/>
          <w:bCs/>
          <w:sz w:val="24"/>
          <w:szCs w:val="24"/>
        </w:rPr>
      </w:pPr>
      <w:r w:rsidRPr="0977EFF1">
        <w:rPr>
          <w:rFonts w:ascii="Work Sans" w:hAnsi="Work Sans" w:cs="Arial"/>
          <w:sz w:val="24"/>
          <w:szCs w:val="24"/>
          <w:lang w:val="es-ES"/>
        </w:rPr>
        <w:t xml:space="preserve">De acuerdo con lo anterior, la liquidación de las cuentas de subsidios y contribuciones del </w:t>
      </w:r>
      <w:r w:rsidRPr="005D309C">
        <w:rPr>
          <w:rFonts w:ascii="Work Sans" w:hAnsi="Work Sans" w:cs="Arial"/>
          <w:sz w:val="24"/>
          <w:szCs w:val="24"/>
          <w:lang w:val="es-ES"/>
        </w:rPr>
        <w:t xml:space="preserve">FSSRI de </w:t>
      </w:r>
      <w:r>
        <w:rPr>
          <w:rFonts w:ascii="Work Sans" w:hAnsi="Work Sans" w:cs="Arial"/>
          <w:sz w:val="24"/>
          <w:szCs w:val="24"/>
          <w:lang w:val="es-ES"/>
        </w:rPr>
        <w:t>CELSIA COLOMBIA</w:t>
      </w:r>
      <w:r w:rsidRPr="005D309C">
        <w:rPr>
          <w:rFonts w:ascii="Work Sans" w:hAnsi="Work Sans" w:cs="Arial"/>
          <w:sz w:val="24"/>
          <w:szCs w:val="24"/>
          <w:lang w:val="es-ES"/>
        </w:rPr>
        <w:t xml:space="preserve"> </w:t>
      </w:r>
      <w:r>
        <w:rPr>
          <w:rFonts w:ascii="Work Sans" w:hAnsi="Work Sans" w:cs="Arial"/>
          <w:sz w:val="24"/>
          <w:szCs w:val="24"/>
          <w:lang w:val="es-ES"/>
        </w:rPr>
        <w:t xml:space="preserve">en su mercado incumbente de Valle del Cauca </w:t>
      </w:r>
      <w:r w:rsidRPr="005D309C">
        <w:rPr>
          <w:rFonts w:ascii="Work Sans" w:hAnsi="Work Sans" w:cs="Arial"/>
          <w:sz w:val="24"/>
          <w:szCs w:val="24"/>
          <w:lang w:val="es-ES"/>
        </w:rPr>
        <w:t xml:space="preserve">para el </w:t>
      </w:r>
      <w:r>
        <w:rPr>
          <w:rFonts w:ascii="Work Sans" w:hAnsi="Work Sans" w:cs="Arial"/>
          <w:b/>
          <w:bCs/>
          <w:sz w:val="24"/>
          <w:szCs w:val="24"/>
          <w:lang w:val="es-ES"/>
        </w:rPr>
        <w:t>primer trimestre de 2025</w:t>
      </w:r>
      <w:r w:rsidRPr="005D309C">
        <w:rPr>
          <w:rFonts w:ascii="Work Sans" w:hAnsi="Work Sans" w:cs="Arial"/>
          <w:sz w:val="24"/>
          <w:szCs w:val="24"/>
          <w:lang w:val="es-ES"/>
        </w:rPr>
        <w:t xml:space="preserve">, corresponde a un </w:t>
      </w:r>
      <w:r>
        <w:rPr>
          <w:rFonts w:ascii="Work Sans" w:hAnsi="Work Sans" w:cs="Arial"/>
          <w:sz w:val="24"/>
          <w:szCs w:val="24"/>
          <w:u w:val="single"/>
        </w:rPr>
        <w:t>déficit</w:t>
      </w:r>
      <w:r w:rsidRPr="005D309C">
        <w:rPr>
          <w:rFonts w:ascii="Work Sans" w:hAnsi="Work Sans" w:cs="Arial"/>
          <w:sz w:val="24"/>
          <w:szCs w:val="24"/>
        </w:rPr>
        <w:t xml:space="preserve"> </w:t>
      </w:r>
      <w:r w:rsidRPr="005D309C">
        <w:rPr>
          <w:rFonts w:ascii="Work Sans" w:hAnsi="Work Sans" w:cs="Arial"/>
          <w:sz w:val="24"/>
          <w:szCs w:val="24"/>
          <w:lang w:val="es-ES"/>
        </w:rPr>
        <w:t xml:space="preserve">por valor de </w:t>
      </w:r>
      <w:r w:rsidRPr="002E684F">
        <w:rPr>
          <w:rFonts w:ascii="Work Sans" w:hAnsi="Work Sans" w:cs="Arial"/>
          <w:b/>
          <w:bCs/>
          <w:sz w:val="24"/>
          <w:szCs w:val="24"/>
        </w:rPr>
        <w:t xml:space="preserve">CUARENTA Y SIETE MIL DOSCIENTOS OCHENTA Y CUATRO MILLONES NOVECIENTOS SESENTA Y CUATRO MIL SETECIENTOS TREINTA Y NUEVE PESOS M/CTE </w:t>
      </w:r>
      <w:r w:rsidRPr="005D309C">
        <w:rPr>
          <w:rFonts w:ascii="Work Sans" w:hAnsi="Work Sans" w:cs="Arial"/>
          <w:b/>
          <w:bCs/>
          <w:sz w:val="24"/>
          <w:szCs w:val="24"/>
        </w:rPr>
        <w:t>($</w:t>
      </w:r>
      <w:r w:rsidRPr="002E684F">
        <w:rPr>
          <w:rFonts w:ascii="Work Sans" w:hAnsi="Work Sans" w:cs="Arial"/>
          <w:b/>
          <w:bCs/>
          <w:sz w:val="24"/>
          <w:szCs w:val="24"/>
        </w:rPr>
        <w:t>47.284.964.739</w:t>
      </w:r>
      <w:r w:rsidRPr="005D309C">
        <w:rPr>
          <w:rFonts w:ascii="Work Sans" w:hAnsi="Work Sans" w:cs="Arial"/>
          <w:b/>
          <w:bCs/>
          <w:sz w:val="24"/>
          <w:szCs w:val="24"/>
        </w:rPr>
        <w:t>).</w:t>
      </w:r>
    </w:p>
    <w:p w14:paraId="371AA212" w14:textId="77777777" w:rsidR="00094EDA" w:rsidRDefault="00094EDA" w:rsidP="00094EDA">
      <w:pPr>
        <w:spacing w:after="0" w:line="240" w:lineRule="auto"/>
        <w:jc w:val="both"/>
        <w:rPr>
          <w:rFonts w:ascii="Work Sans" w:hAnsi="Work Sans" w:cs="Arial"/>
          <w:b/>
          <w:bCs/>
          <w:sz w:val="24"/>
          <w:szCs w:val="24"/>
        </w:rPr>
      </w:pPr>
    </w:p>
    <w:p w14:paraId="2595205A" w14:textId="77777777" w:rsidR="002C7A88" w:rsidRDefault="002C7A88" w:rsidP="00094EDA">
      <w:pPr>
        <w:spacing w:after="0" w:line="240" w:lineRule="auto"/>
        <w:jc w:val="both"/>
        <w:rPr>
          <w:rFonts w:ascii="Work Sans" w:hAnsi="Work Sans" w:cs="Arial"/>
          <w:b/>
          <w:bCs/>
          <w:sz w:val="24"/>
          <w:szCs w:val="24"/>
        </w:rPr>
      </w:pPr>
    </w:p>
    <w:p w14:paraId="56ED7A49" w14:textId="77777777" w:rsidR="002C7A88" w:rsidRDefault="002C7A88" w:rsidP="00094EDA">
      <w:pPr>
        <w:spacing w:after="0" w:line="240" w:lineRule="auto"/>
        <w:jc w:val="both"/>
        <w:rPr>
          <w:rFonts w:ascii="Work Sans" w:hAnsi="Work Sans" w:cs="Arial"/>
          <w:b/>
          <w:bCs/>
          <w:sz w:val="24"/>
          <w:szCs w:val="24"/>
        </w:rPr>
      </w:pPr>
    </w:p>
    <w:p w14:paraId="13C8688E" w14:textId="77777777" w:rsidR="00094EDA" w:rsidRPr="003E1454" w:rsidRDefault="00094EDA" w:rsidP="00094EDA">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Para el mercado incumbente</w:t>
      </w:r>
      <w:r>
        <w:rPr>
          <w:rFonts w:ascii="Work Sans" w:hAnsi="Work Sans" w:cs="Arial"/>
          <w:b/>
          <w:sz w:val="24"/>
          <w:u w:val="single"/>
        </w:rPr>
        <w:t xml:space="preserve"> (Tolima</w:t>
      </w:r>
      <w:r w:rsidRPr="008C3C80">
        <w:rPr>
          <w:rFonts w:ascii="Work Sans" w:hAnsi="Work Sans" w:cs="Arial"/>
          <w:b/>
          <w:sz w:val="24"/>
          <w:u w:val="single"/>
        </w:rPr>
        <w:t>)</w:t>
      </w:r>
      <w:r w:rsidRPr="005F512B">
        <w:rPr>
          <w:rFonts w:ascii="Work Sans" w:hAnsi="Work Sans" w:cs="Arial"/>
          <w:b/>
          <w:sz w:val="24"/>
          <w:u w:val="single"/>
        </w:rPr>
        <w:t>:</w:t>
      </w:r>
    </w:p>
    <w:p w14:paraId="0A5FC52A" w14:textId="77777777" w:rsidR="00094EDA" w:rsidRPr="00C30DD9" w:rsidRDefault="00094EDA" w:rsidP="00094EDA">
      <w:pPr>
        <w:pStyle w:val="Descripcin"/>
        <w:keepNext/>
        <w:spacing w:after="0"/>
        <w:ind w:firstLine="357"/>
        <w:jc w:val="center"/>
        <w:rPr>
          <w:rFonts w:ascii="Work Sans" w:hAnsi="Work Sans" w:cs="Arial"/>
          <w:b/>
          <w:bCs/>
          <w:i w:val="0"/>
          <w:iCs w:val="0"/>
          <w:sz w:val="20"/>
          <w:szCs w:val="18"/>
        </w:rPr>
      </w:pPr>
      <w:r w:rsidRPr="00187BC1">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2</w:t>
      </w:r>
      <w:r>
        <w:rPr>
          <w:rFonts w:ascii="Work Sans" w:hAnsi="Work Sans" w:cs="Arial"/>
          <w:b/>
          <w:bCs/>
          <w:i w:val="0"/>
          <w:iCs w:val="0"/>
          <w:sz w:val="20"/>
          <w:szCs w:val="18"/>
        </w:rPr>
        <w:fldChar w:fldCharType="end"/>
      </w:r>
      <w:r>
        <w:rPr>
          <w:rFonts w:ascii="Work Sans" w:hAnsi="Work Sans" w:cs="Arial"/>
          <w:b/>
          <w:bCs/>
          <w:sz w:val="20"/>
          <w:szCs w:val="18"/>
        </w:rPr>
        <w:t xml:space="preserve">. </w:t>
      </w:r>
      <w:r w:rsidRPr="00187BC1">
        <w:rPr>
          <w:rFonts w:ascii="Work Sans" w:hAnsi="Work Sans" w:cs="Arial"/>
          <w:i w:val="0"/>
          <w:iCs w:val="0"/>
          <w:sz w:val="20"/>
          <w:szCs w:val="18"/>
        </w:rPr>
        <w:t>Resultados de la validación</w:t>
      </w:r>
      <w:r>
        <w:rPr>
          <w:rFonts w:ascii="Work Sans" w:hAnsi="Work Sans" w:cs="Arial"/>
          <w:i w:val="0"/>
          <w:iCs w:val="0"/>
          <w:sz w:val="20"/>
          <w:szCs w:val="18"/>
        </w:rPr>
        <w:t xml:space="preserve"> para el mercado incumbente Tolima</w:t>
      </w:r>
      <w:r w:rsidRPr="00187BC1">
        <w:rPr>
          <w:rFonts w:ascii="Work Sans" w:hAnsi="Work Sans" w:cs="Arial"/>
          <w:i w:val="0"/>
          <w:iCs w:val="0"/>
          <w:sz w:val="20"/>
          <w:szCs w:val="18"/>
        </w:rPr>
        <w:t>.</w:t>
      </w:r>
    </w:p>
    <w:tbl>
      <w:tblPr>
        <w:tblW w:w="0" w:type="auto"/>
        <w:jc w:val="right"/>
        <w:tblCellMar>
          <w:left w:w="70" w:type="dxa"/>
          <w:right w:w="70" w:type="dxa"/>
        </w:tblCellMar>
        <w:tblLook w:val="04A0" w:firstRow="1" w:lastRow="0" w:firstColumn="1" w:lastColumn="0" w:noHBand="0" w:noVBand="1"/>
      </w:tblPr>
      <w:tblGrid>
        <w:gridCol w:w="3397"/>
        <w:gridCol w:w="1985"/>
        <w:gridCol w:w="2126"/>
        <w:gridCol w:w="1477"/>
      </w:tblGrid>
      <w:tr w:rsidR="00094EDA" w:rsidRPr="0022229C" w14:paraId="5B529C32" w14:textId="77777777" w:rsidTr="00031ECC">
        <w:trPr>
          <w:trHeight w:val="336"/>
          <w:tblHeader/>
          <w:jc w:val="right"/>
        </w:trPr>
        <w:tc>
          <w:tcPr>
            <w:tcW w:w="339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71B8ADE" w14:textId="77777777" w:rsidR="00094EDA" w:rsidRPr="0022229C" w:rsidRDefault="00094EDA" w:rsidP="00031ECC">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Primer</w:t>
            </w:r>
            <w:r w:rsidRPr="0022229C">
              <w:rPr>
                <w:rFonts w:ascii="Work Sans" w:eastAsia="Times New Roman" w:hAnsi="Work Sans" w:cs="Calibri"/>
                <w:b/>
                <w:bCs/>
                <w:color w:val="000000"/>
                <w:sz w:val="20"/>
                <w:szCs w:val="20"/>
                <w:lang w:eastAsia="es-CO"/>
              </w:rPr>
              <w:t xml:space="preserve"> trimestre 202</w:t>
            </w:r>
            <w:r>
              <w:rPr>
                <w:rFonts w:ascii="Work Sans" w:eastAsia="Times New Roman" w:hAnsi="Work Sans" w:cs="Calibri"/>
                <w:b/>
                <w:bCs/>
                <w:color w:val="000000"/>
                <w:sz w:val="20"/>
                <w:szCs w:val="20"/>
                <w:lang w:eastAsia="es-CO"/>
              </w:rPr>
              <w:t>5</w:t>
            </w:r>
          </w:p>
        </w:tc>
        <w:tc>
          <w:tcPr>
            <w:tcW w:w="1985" w:type="dxa"/>
            <w:tcBorders>
              <w:top w:val="single" w:sz="4" w:space="0" w:color="auto"/>
              <w:left w:val="nil"/>
              <w:bottom w:val="single" w:sz="4" w:space="0" w:color="auto"/>
              <w:right w:val="single" w:sz="4" w:space="0" w:color="auto"/>
            </w:tcBorders>
            <w:shd w:val="clear" w:color="000000" w:fill="D9D9D9"/>
            <w:vAlign w:val="center"/>
            <w:hideMark/>
          </w:tcPr>
          <w:p w14:paraId="16AB1961" w14:textId="77777777" w:rsidR="00094EDA" w:rsidRPr="0022229C" w:rsidRDefault="00094EDA" w:rsidP="00031ECC">
            <w:pPr>
              <w:spacing w:after="0" w:line="240" w:lineRule="auto"/>
              <w:jc w:val="center"/>
              <w:rPr>
                <w:rFonts w:ascii="Work Sans" w:eastAsia="Times New Roman" w:hAnsi="Work Sans" w:cs="Calibri"/>
                <w:b/>
                <w:bCs/>
                <w:color w:val="000000"/>
                <w:sz w:val="20"/>
                <w:szCs w:val="20"/>
                <w:lang w:eastAsia="es-CO"/>
              </w:rPr>
            </w:pPr>
            <w:r w:rsidRPr="0022229C">
              <w:rPr>
                <w:rFonts w:ascii="Work Sans" w:eastAsia="Times New Roman" w:hAnsi="Work Sans" w:cs="Calibri"/>
                <w:b/>
                <w:bCs/>
                <w:color w:val="000000"/>
                <w:sz w:val="20"/>
                <w:szCs w:val="20"/>
                <w:lang w:eastAsia="es-CO"/>
              </w:rPr>
              <w:t>Valor Empresa</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3CF95097" w14:textId="77777777" w:rsidR="00094EDA" w:rsidRPr="0022229C" w:rsidRDefault="00094EDA" w:rsidP="00031ECC">
            <w:pPr>
              <w:spacing w:after="0" w:line="240" w:lineRule="auto"/>
              <w:jc w:val="center"/>
              <w:rPr>
                <w:rFonts w:ascii="Work Sans" w:eastAsia="Times New Roman" w:hAnsi="Work Sans" w:cs="Calibri"/>
                <w:b/>
                <w:bCs/>
                <w:color w:val="000000"/>
                <w:sz w:val="20"/>
                <w:szCs w:val="20"/>
                <w:lang w:eastAsia="es-CO"/>
              </w:rPr>
            </w:pPr>
            <w:r w:rsidRPr="0022229C">
              <w:rPr>
                <w:rFonts w:ascii="Work Sans" w:eastAsia="Times New Roman" w:hAnsi="Work Sans" w:cs="Calibri"/>
                <w:b/>
                <w:bCs/>
                <w:color w:val="000000"/>
                <w:sz w:val="20"/>
                <w:szCs w:val="20"/>
                <w:lang w:eastAsia="es-CO"/>
              </w:rPr>
              <w:t>Valor MME-FSSRI</w:t>
            </w:r>
          </w:p>
        </w:tc>
        <w:tc>
          <w:tcPr>
            <w:tcW w:w="1477" w:type="dxa"/>
            <w:tcBorders>
              <w:top w:val="single" w:sz="4" w:space="0" w:color="auto"/>
              <w:left w:val="nil"/>
              <w:bottom w:val="single" w:sz="4" w:space="0" w:color="auto"/>
              <w:right w:val="single" w:sz="4" w:space="0" w:color="auto"/>
            </w:tcBorders>
            <w:shd w:val="clear" w:color="000000" w:fill="D9D9D9"/>
            <w:vAlign w:val="center"/>
            <w:hideMark/>
          </w:tcPr>
          <w:p w14:paraId="43958D18" w14:textId="77777777" w:rsidR="00094EDA" w:rsidRPr="0022229C" w:rsidRDefault="00094EDA" w:rsidP="00031ECC">
            <w:pPr>
              <w:spacing w:after="0" w:line="240" w:lineRule="auto"/>
              <w:jc w:val="center"/>
              <w:rPr>
                <w:rFonts w:ascii="Work Sans" w:eastAsia="Times New Roman" w:hAnsi="Work Sans" w:cs="Calibri"/>
                <w:b/>
                <w:bCs/>
                <w:color w:val="000000"/>
                <w:sz w:val="20"/>
                <w:szCs w:val="20"/>
                <w:lang w:eastAsia="es-CO"/>
              </w:rPr>
            </w:pPr>
            <w:r w:rsidRPr="0022229C">
              <w:rPr>
                <w:rFonts w:ascii="Work Sans" w:eastAsia="Times New Roman" w:hAnsi="Work Sans" w:cs="Calibri"/>
                <w:b/>
                <w:bCs/>
                <w:color w:val="000000"/>
                <w:sz w:val="20"/>
                <w:szCs w:val="20"/>
                <w:lang w:eastAsia="es-CO"/>
              </w:rPr>
              <w:t>Diferencia</w:t>
            </w:r>
          </w:p>
        </w:tc>
      </w:tr>
      <w:tr w:rsidR="00094EDA" w:rsidRPr="0022229C" w14:paraId="0F303893" w14:textId="77777777" w:rsidTr="00031ECC">
        <w:trPr>
          <w:trHeight w:val="336"/>
          <w:jc w:val="right"/>
        </w:trPr>
        <w:tc>
          <w:tcPr>
            <w:tcW w:w="3397" w:type="dxa"/>
            <w:tcBorders>
              <w:top w:val="nil"/>
              <w:left w:val="single" w:sz="4" w:space="0" w:color="auto"/>
              <w:bottom w:val="single" w:sz="4" w:space="0" w:color="auto"/>
              <w:right w:val="single" w:sz="4" w:space="0" w:color="auto"/>
            </w:tcBorders>
            <w:vAlign w:val="center"/>
            <w:hideMark/>
          </w:tcPr>
          <w:p w14:paraId="0B3F1923" w14:textId="77777777" w:rsidR="00094EDA" w:rsidRPr="0022229C" w:rsidRDefault="00094EDA"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Subsidios otorgados</w:t>
            </w:r>
          </w:p>
        </w:tc>
        <w:tc>
          <w:tcPr>
            <w:tcW w:w="1985" w:type="dxa"/>
            <w:tcBorders>
              <w:top w:val="nil"/>
              <w:left w:val="nil"/>
              <w:bottom w:val="single" w:sz="4" w:space="0" w:color="auto"/>
              <w:right w:val="single" w:sz="4" w:space="0" w:color="auto"/>
            </w:tcBorders>
            <w:vAlign w:val="center"/>
          </w:tcPr>
          <w:p w14:paraId="0EB40792"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-$55.282.361.490</w:t>
            </w:r>
          </w:p>
        </w:tc>
        <w:tc>
          <w:tcPr>
            <w:tcW w:w="2126" w:type="dxa"/>
            <w:tcBorders>
              <w:top w:val="nil"/>
              <w:left w:val="nil"/>
              <w:bottom w:val="single" w:sz="4" w:space="0" w:color="auto"/>
              <w:right w:val="single" w:sz="4" w:space="0" w:color="auto"/>
            </w:tcBorders>
            <w:vAlign w:val="center"/>
          </w:tcPr>
          <w:p w14:paraId="2B9313D4"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-$55.282.314.239</w:t>
            </w:r>
          </w:p>
        </w:tc>
        <w:tc>
          <w:tcPr>
            <w:tcW w:w="1477" w:type="dxa"/>
            <w:tcBorders>
              <w:top w:val="nil"/>
              <w:left w:val="nil"/>
              <w:bottom w:val="single" w:sz="4" w:space="0" w:color="auto"/>
              <w:right w:val="single" w:sz="4" w:space="0" w:color="auto"/>
            </w:tcBorders>
            <w:vAlign w:val="center"/>
          </w:tcPr>
          <w:p w14:paraId="446C70CD"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-$47.251</w:t>
            </w:r>
          </w:p>
        </w:tc>
      </w:tr>
      <w:tr w:rsidR="00094EDA" w:rsidRPr="0022229C" w14:paraId="7C33DEF8" w14:textId="77777777" w:rsidTr="00031ECC">
        <w:trPr>
          <w:trHeight w:val="239"/>
          <w:jc w:val="right"/>
        </w:trPr>
        <w:tc>
          <w:tcPr>
            <w:tcW w:w="3397" w:type="dxa"/>
            <w:tcBorders>
              <w:top w:val="nil"/>
              <w:left w:val="single" w:sz="4" w:space="0" w:color="auto"/>
              <w:bottom w:val="single" w:sz="4" w:space="0" w:color="auto"/>
              <w:right w:val="single" w:sz="4" w:space="0" w:color="auto"/>
            </w:tcBorders>
            <w:vAlign w:val="center"/>
            <w:hideMark/>
          </w:tcPr>
          <w:p w14:paraId="47F7198C" w14:textId="77777777" w:rsidR="00094EDA" w:rsidRPr="0022229C" w:rsidRDefault="00094EDA"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Contribuciones facturadas</w:t>
            </w:r>
          </w:p>
        </w:tc>
        <w:tc>
          <w:tcPr>
            <w:tcW w:w="1985" w:type="dxa"/>
            <w:tcBorders>
              <w:top w:val="nil"/>
              <w:left w:val="nil"/>
              <w:bottom w:val="single" w:sz="4" w:space="0" w:color="auto"/>
              <w:right w:val="single" w:sz="4" w:space="0" w:color="auto"/>
            </w:tcBorders>
            <w:vAlign w:val="center"/>
          </w:tcPr>
          <w:p w14:paraId="6D9BE7E6"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$14.088.107.485</w:t>
            </w:r>
          </w:p>
        </w:tc>
        <w:tc>
          <w:tcPr>
            <w:tcW w:w="2126" w:type="dxa"/>
            <w:tcBorders>
              <w:top w:val="nil"/>
              <w:left w:val="nil"/>
              <w:bottom w:val="single" w:sz="4" w:space="0" w:color="auto"/>
              <w:right w:val="single" w:sz="4" w:space="0" w:color="auto"/>
            </w:tcBorders>
            <w:vAlign w:val="center"/>
          </w:tcPr>
          <w:p w14:paraId="111C4CCE"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$14.088.115.770</w:t>
            </w:r>
          </w:p>
        </w:tc>
        <w:tc>
          <w:tcPr>
            <w:tcW w:w="1477" w:type="dxa"/>
            <w:tcBorders>
              <w:top w:val="nil"/>
              <w:left w:val="nil"/>
              <w:bottom w:val="single" w:sz="4" w:space="0" w:color="auto"/>
              <w:right w:val="single" w:sz="4" w:space="0" w:color="auto"/>
            </w:tcBorders>
            <w:vAlign w:val="center"/>
          </w:tcPr>
          <w:p w14:paraId="05BB4432"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-$8.285</w:t>
            </w:r>
          </w:p>
        </w:tc>
      </w:tr>
      <w:tr w:rsidR="00094EDA" w:rsidRPr="0022229C" w14:paraId="75897540" w14:textId="77777777" w:rsidTr="00031ECC">
        <w:trPr>
          <w:trHeight w:val="672"/>
          <w:jc w:val="right"/>
        </w:trPr>
        <w:tc>
          <w:tcPr>
            <w:tcW w:w="3397" w:type="dxa"/>
            <w:tcBorders>
              <w:top w:val="nil"/>
              <w:left w:val="single" w:sz="4" w:space="0" w:color="auto"/>
              <w:bottom w:val="single" w:sz="4" w:space="0" w:color="auto"/>
              <w:right w:val="single" w:sz="4" w:space="0" w:color="auto"/>
            </w:tcBorders>
            <w:vAlign w:val="center"/>
            <w:hideMark/>
          </w:tcPr>
          <w:p w14:paraId="6CFDC1C2" w14:textId="77777777" w:rsidR="00094EDA" w:rsidRPr="0022229C" w:rsidRDefault="00094EDA"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lastRenderedPageBreak/>
              <w:t>Contribuciones no recaudadas después de 6 meses</w:t>
            </w:r>
          </w:p>
        </w:tc>
        <w:tc>
          <w:tcPr>
            <w:tcW w:w="1985" w:type="dxa"/>
            <w:tcBorders>
              <w:top w:val="nil"/>
              <w:left w:val="nil"/>
              <w:bottom w:val="single" w:sz="4" w:space="0" w:color="auto"/>
              <w:right w:val="single" w:sz="4" w:space="0" w:color="auto"/>
            </w:tcBorders>
            <w:vAlign w:val="center"/>
          </w:tcPr>
          <w:p w14:paraId="5DFF1E72"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-$135.455.830</w:t>
            </w:r>
          </w:p>
        </w:tc>
        <w:tc>
          <w:tcPr>
            <w:tcW w:w="2126" w:type="dxa"/>
            <w:tcBorders>
              <w:top w:val="nil"/>
              <w:left w:val="nil"/>
              <w:bottom w:val="single" w:sz="4" w:space="0" w:color="auto"/>
              <w:right w:val="single" w:sz="4" w:space="0" w:color="auto"/>
            </w:tcBorders>
            <w:vAlign w:val="center"/>
          </w:tcPr>
          <w:p w14:paraId="1F3FD5B4"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-$135.455.830</w:t>
            </w:r>
          </w:p>
        </w:tc>
        <w:tc>
          <w:tcPr>
            <w:tcW w:w="1477" w:type="dxa"/>
            <w:tcBorders>
              <w:top w:val="nil"/>
              <w:left w:val="nil"/>
              <w:bottom w:val="single" w:sz="4" w:space="0" w:color="auto"/>
              <w:right w:val="single" w:sz="4" w:space="0" w:color="auto"/>
            </w:tcBorders>
            <w:vAlign w:val="center"/>
          </w:tcPr>
          <w:p w14:paraId="6EF62F82"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$0</w:t>
            </w:r>
          </w:p>
        </w:tc>
      </w:tr>
      <w:tr w:rsidR="00094EDA" w:rsidRPr="0022229C" w14:paraId="72C6EFD8" w14:textId="77777777" w:rsidTr="00031ECC">
        <w:trPr>
          <w:trHeight w:val="494"/>
          <w:jc w:val="right"/>
        </w:trPr>
        <w:tc>
          <w:tcPr>
            <w:tcW w:w="3397" w:type="dxa"/>
            <w:tcBorders>
              <w:top w:val="nil"/>
              <w:left w:val="single" w:sz="4" w:space="0" w:color="auto"/>
              <w:bottom w:val="single" w:sz="4" w:space="0" w:color="auto"/>
              <w:right w:val="single" w:sz="4" w:space="0" w:color="auto"/>
            </w:tcBorders>
            <w:vAlign w:val="center"/>
            <w:hideMark/>
          </w:tcPr>
          <w:p w14:paraId="35640F2A" w14:textId="77777777" w:rsidR="00094EDA" w:rsidRPr="0022229C" w:rsidRDefault="00094EDA"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Contribuciones recaudadas después de conciliado su no recaudo</w:t>
            </w:r>
          </w:p>
        </w:tc>
        <w:tc>
          <w:tcPr>
            <w:tcW w:w="1985" w:type="dxa"/>
            <w:tcBorders>
              <w:top w:val="nil"/>
              <w:left w:val="nil"/>
              <w:bottom w:val="single" w:sz="4" w:space="0" w:color="auto"/>
              <w:right w:val="single" w:sz="4" w:space="0" w:color="auto"/>
            </w:tcBorders>
            <w:vAlign w:val="center"/>
          </w:tcPr>
          <w:p w14:paraId="5AA67BEC"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$4.252.417</w:t>
            </w:r>
          </w:p>
        </w:tc>
        <w:tc>
          <w:tcPr>
            <w:tcW w:w="2126" w:type="dxa"/>
            <w:tcBorders>
              <w:top w:val="nil"/>
              <w:left w:val="nil"/>
              <w:bottom w:val="single" w:sz="4" w:space="0" w:color="auto"/>
              <w:right w:val="single" w:sz="4" w:space="0" w:color="auto"/>
            </w:tcBorders>
            <w:vAlign w:val="center"/>
          </w:tcPr>
          <w:p w14:paraId="3FECF961"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$4.252.417</w:t>
            </w:r>
          </w:p>
        </w:tc>
        <w:tc>
          <w:tcPr>
            <w:tcW w:w="1477" w:type="dxa"/>
            <w:tcBorders>
              <w:top w:val="nil"/>
              <w:left w:val="nil"/>
              <w:bottom w:val="single" w:sz="4" w:space="0" w:color="auto"/>
              <w:right w:val="single" w:sz="4" w:space="0" w:color="auto"/>
            </w:tcBorders>
            <w:vAlign w:val="center"/>
          </w:tcPr>
          <w:p w14:paraId="0127E69E"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$0</w:t>
            </w:r>
          </w:p>
        </w:tc>
      </w:tr>
      <w:tr w:rsidR="00094EDA" w:rsidRPr="0022229C" w14:paraId="1F998F98" w14:textId="77777777" w:rsidTr="00031ECC">
        <w:trPr>
          <w:trHeight w:val="269"/>
          <w:jc w:val="right"/>
        </w:trPr>
        <w:tc>
          <w:tcPr>
            <w:tcW w:w="3397" w:type="dxa"/>
            <w:tcBorders>
              <w:top w:val="nil"/>
              <w:left w:val="single" w:sz="4" w:space="0" w:color="auto"/>
              <w:bottom w:val="single" w:sz="4" w:space="0" w:color="auto"/>
              <w:right w:val="single" w:sz="4" w:space="0" w:color="auto"/>
            </w:tcBorders>
            <w:vAlign w:val="center"/>
            <w:hideMark/>
          </w:tcPr>
          <w:p w14:paraId="54EC375E" w14:textId="77777777" w:rsidR="00094EDA" w:rsidRPr="0022229C" w:rsidRDefault="00094EDA"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Giros recibidos otros comercializadores</w:t>
            </w:r>
          </w:p>
        </w:tc>
        <w:tc>
          <w:tcPr>
            <w:tcW w:w="1985" w:type="dxa"/>
            <w:tcBorders>
              <w:top w:val="nil"/>
              <w:left w:val="nil"/>
              <w:bottom w:val="single" w:sz="4" w:space="0" w:color="auto"/>
              <w:right w:val="single" w:sz="4" w:space="0" w:color="auto"/>
            </w:tcBorders>
            <w:vAlign w:val="center"/>
          </w:tcPr>
          <w:p w14:paraId="0514E6F2"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$1.501.126.520</w:t>
            </w:r>
          </w:p>
        </w:tc>
        <w:tc>
          <w:tcPr>
            <w:tcW w:w="2126" w:type="dxa"/>
            <w:tcBorders>
              <w:top w:val="nil"/>
              <w:left w:val="nil"/>
              <w:bottom w:val="single" w:sz="4" w:space="0" w:color="auto"/>
              <w:right w:val="single" w:sz="4" w:space="0" w:color="auto"/>
            </w:tcBorders>
            <w:vAlign w:val="center"/>
          </w:tcPr>
          <w:p w14:paraId="0DEC8492"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$1.516.505.604</w:t>
            </w:r>
          </w:p>
        </w:tc>
        <w:tc>
          <w:tcPr>
            <w:tcW w:w="1477" w:type="dxa"/>
            <w:tcBorders>
              <w:top w:val="nil"/>
              <w:left w:val="nil"/>
              <w:bottom w:val="single" w:sz="4" w:space="0" w:color="auto"/>
              <w:right w:val="single" w:sz="4" w:space="0" w:color="auto"/>
            </w:tcBorders>
            <w:vAlign w:val="center"/>
          </w:tcPr>
          <w:p w14:paraId="45A6806C"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-$15.379.084</w:t>
            </w:r>
          </w:p>
        </w:tc>
      </w:tr>
      <w:tr w:rsidR="00094EDA" w:rsidRPr="0022229C" w14:paraId="77D48C74" w14:textId="77777777" w:rsidTr="00031ECC">
        <w:trPr>
          <w:trHeight w:val="336"/>
          <w:jc w:val="right"/>
        </w:trPr>
        <w:tc>
          <w:tcPr>
            <w:tcW w:w="3397" w:type="dxa"/>
            <w:tcBorders>
              <w:top w:val="nil"/>
              <w:left w:val="single" w:sz="4" w:space="0" w:color="auto"/>
              <w:bottom w:val="single" w:sz="4" w:space="0" w:color="auto"/>
              <w:right w:val="single" w:sz="4" w:space="0" w:color="auto"/>
            </w:tcBorders>
            <w:shd w:val="clear" w:color="000000" w:fill="D9D9D9"/>
            <w:vAlign w:val="center"/>
            <w:hideMark/>
          </w:tcPr>
          <w:p w14:paraId="61268452" w14:textId="77777777" w:rsidR="00094EDA" w:rsidRPr="00460C86" w:rsidRDefault="00094EDA" w:rsidP="00031ECC">
            <w:pPr>
              <w:spacing w:after="0" w:line="240" w:lineRule="auto"/>
              <w:rPr>
                <w:rFonts w:ascii="Work Sans" w:hAnsi="Work Sans" w:cs="Calibri"/>
                <w:b/>
                <w:bCs/>
                <w:color w:val="000000"/>
                <w:sz w:val="20"/>
                <w:szCs w:val="20"/>
              </w:rPr>
            </w:pPr>
            <w:r>
              <w:rPr>
                <w:rFonts w:ascii="Work Sans" w:hAnsi="Work Sans" w:cs="Calibri"/>
                <w:b/>
                <w:bCs/>
                <w:color w:val="000000"/>
                <w:sz w:val="20"/>
                <w:szCs w:val="20"/>
              </w:rPr>
              <w:t>Superávit/Déficit</w:t>
            </w:r>
          </w:p>
        </w:tc>
        <w:tc>
          <w:tcPr>
            <w:tcW w:w="1985" w:type="dxa"/>
            <w:tcBorders>
              <w:top w:val="nil"/>
              <w:left w:val="nil"/>
              <w:bottom w:val="single" w:sz="4" w:space="0" w:color="auto"/>
              <w:right w:val="single" w:sz="4" w:space="0" w:color="auto"/>
            </w:tcBorders>
            <w:shd w:val="clear" w:color="000000" w:fill="D9D9D9"/>
            <w:vAlign w:val="center"/>
          </w:tcPr>
          <w:p w14:paraId="1DAF3048" w14:textId="77777777" w:rsidR="00094EDA" w:rsidRPr="0022229C" w:rsidRDefault="00094EDA"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-$39.824.330.898</w:t>
            </w:r>
          </w:p>
        </w:tc>
        <w:tc>
          <w:tcPr>
            <w:tcW w:w="2126" w:type="dxa"/>
            <w:tcBorders>
              <w:top w:val="nil"/>
              <w:left w:val="nil"/>
              <w:bottom w:val="single" w:sz="4" w:space="0" w:color="auto"/>
              <w:right w:val="single" w:sz="4" w:space="0" w:color="auto"/>
            </w:tcBorders>
            <w:shd w:val="clear" w:color="000000" w:fill="D9D9D9"/>
            <w:vAlign w:val="center"/>
          </w:tcPr>
          <w:p w14:paraId="64DC029C" w14:textId="77777777" w:rsidR="00094EDA" w:rsidRPr="0022229C" w:rsidRDefault="00094EDA"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-$39.808.896.278</w:t>
            </w:r>
          </w:p>
        </w:tc>
        <w:tc>
          <w:tcPr>
            <w:tcW w:w="1477" w:type="dxa"/>
            <w:tcBorders>
              <w:top w:val="nil"/>
              <w:left w:val="nil"/>
              <w:bottom w:val="nil"/>
              <w:right w:val="nil"/>
            </w:tcBorders>
            <w:vAlign w:val="center"/>
            <w:hideMark/>
          </w:tcPr>
          <w:p w14:paraId="675D0D4F" w14:textId="77777777" w:rsidR="00094EDA" w:rsidRPr="0022229C" w:rsidRDefault="00094EDA"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 </w:t>
            </w:r>
          </w:p>
        </w:tc>
      </w:tr>
    </w:tbl>
    <w:p w14:paraId="301D288A" w14:textId="77777777" w:rsidR="00094EDA" w:rsidRDefault="00094EDA" w:rsidP="00094EDA">
      <w:pPr>
        <w:spacing w:after="0" w:line="240" w:lineRule="auto"/>
        <w:ind w:right="51"/>
        <w:jc w:val="both"/>
        <w:rPr>
          <w:rFonts w:ascii="Work Sans" w:hAnsi="Work Sans" w:cs="Arial"/>
          <w:sz w:val="24"/>
          <w:lang w:val="es-ES"/>
        </w:rPr>
      </w:pPr>
    </w:p>
    <w:p w14:paraId="69A90D46" w14:textId="77777777" w:rsidR="00094EDA" w:rsidRDefault="00094EDA" w:rsidP="00094EDA">
      <w:pPr>
        <w:spacing w:after="0" w:line="240" w:lineRule="auto"/>
        <w:ind w:left="357"/>
        <w:jc w:val="both"/>
        <w:rPr>
          <w:rFonts w:ascii="Work Sans" w:hAnsi="Work Sans" w:cs="Arial"/>
          <w:b/>
          <w:bCs/>
          <w:sz w:val="24"/>
          <w:szCs w:val="24"/>
        </w:rPr>
      </w:pPr>
      <w:r w:rsidRPr="0977EFF1">
        <w:rPr>
          <w:rFonts w:ascii="Work Sans" w:hAnsi="Work Sans" w:cs="Arial"/>
          <w:sz w:val="24"/>
          <w:szCs w:val="24"/>
          <w:lang w:val="es-ES"/>
        </w:rPr>
        <w:t xml:space="preserve">De acuerdo con lo anterior, la liquidación de las cuentas de subsidios y contribuciones del </w:t>
      </w:r>
      <w:r w:rsidRPr="005D309C">
        <w:rPr>
          <w:rFonts w:ascii="Work Sans" w:hAnsi="Work Sans" w:cs="Arial"/>
          <w:sz w:val="24"/>
          <w:szCs w:val="24"/>
          <w:lang w:val="es-ES"/>
        </w:rPr>
        <w:t xml:space="preserve">FSSRI de </w:t>
      </w:r>
      <w:r>
        <w:rPr>
          <w:rFonts w:ascii="Work Sans" w:hAnsi="Work Sans" w:cs="Arial"/>
          <w:sz w:val="24"/>
          <w:szCs w:val="24"/>
          <w:lang w:val="es-ES"/>
        </w:rPr>
        <w:t>CELSIA COLOMBIA</w:t>
      </w:r>
      <w:r w:rsidRPr="005D309C">
        <w:rPr>
          <w:rFonts w:ascii="Work Sans" w:hAnsi="Work Sans" w:cs="Arial"/>
          <w:sz w:val="24"/>
          <w:szCs w:val="24"/>
          <w:lang w:val="es-ES"/>
        </w:rPr>
        <w:t xml:space="preserve"> </w:t>
      </w:r>
      <w:r>
        <w:rPr>
          <w:rFonts w:ascii="Work Sans" w:hAnsi="Work Sans" w:cs="Arial"/>
          <w:sz w:val="24"/>
          <w:szCs w:val="24"/>
          <w:lang w:val="es-ES"/>
        </w:rPr>
        <w:t xml:space="preserve">en su mercado incumbente del Tolima </w:t>
      </w:r>
      <w:r w:rsidRPr="005D309C">
        <w:rPr>
          <w:rFonts w:ascii="Work Sans" w:hAnsi="Work Sans" w:cs="Arial"/>
          <w:sz w:val="24"/>
          <w:szCs w:val="24"/>
          <w:lang w:val="es-ES"/>
        </w:rPr>
        <w:t xml:space="preserve">para el </w:t>
      </w:r>
      <w:r>
        <w:rPr>
          <w:rFonts w:ascii="Work Sans" w:hAnsi="Work Sans" w:cs="Arial"/>
          <w:b/>
          <w:bCs/>
          <w:sz w:val="24"/>
          <w:szCs w:val="24"/>
          <w:lang w:val="es-ES"/>
        </w:rPr>
        <w:t>primer trimestre de 2025</w:t>
      </w:r>
      <w:r w:rsidRPr="005D309C">
        <w:rPr>
          <w:rFonts w:ascii="Work Sans" w:hAnsi="Work Sans" w:cs="Arial"/>
          <w:sz w:val="24"/>
          <w:szCs w:val="24"/>
          <w:lang w:val="es-ES"/>
        </w:rPr>
        <w:t xml:space="preserve">, corresponde a un </w:t>
      </w:r>
      <w:r>
        <w:rPr>
          <w:rFonts w:ascii="Work Sans" w:hAnsi="Work Sans" w:cs="Arial"/>
          <w:sz w:val="24"/>
          <w:szCs w:val="24"/>
          <w:u w:val="single"/>
        </w:rPr>
        <w:t>déficit</w:t>
      </w:r>
      <w:r w:rsidRPr="005D309C">
        <w:rPr>
          <w:rFonts w:ascii="Work Sans" w:hAnsi="Work Sans" w:cs="Arial"/>
          <w:sz w:val="24"/>
          <w:szCs w:val="24"/>
        </w:rPr>
        <w:t xml:space="preserve"> </w:t>
      </w:r>
      <w:r w:rsidRPr="005D309C">
        <w:rPr>
          <w:rFonts w:ascii="Work Sans" w:hAnsi="Work Sans" w:cs="Arial"/>
          <w:sz w:val="24"/>
          <w:szCs w:val="24"/>
          <w:lang w:val="es-ES"/>
        </w:rPr>
        <w:t xml:space="preserve">por valor de </w:t>
      </w:r>
      <w:r w:rsidRPr="006E2E22">
        <w:rPr>
          <w:rFonts w:ascii="Work Sans" w:hAnsi="Work Sans" w:cs="Arial"/>
          <w:b/>
          <w:bCs/>
          <w:sz w:val="24"/>
          <w:szCs w:val="24"/>
        </w:rPr>
        <w:t xml:space="preserve">TREINTA Y NUEVE MIL OCHOCIENTOS OCHO MILLONES OCHOCIENTOS NOVENTA Y SEIS MIL DOSCIENTOS SETENTA Y OCHO PESOS M/CTE </w:t>
      </w:r>
      <w:r w:rsidRPr="005D309C">
        <w:rPr>
          <w:rFonts w:ascii="Work Sans" w:hAnsi="Work Sans" w:cs="Arial"/>
          <w:b/>
          <w:bCs/>
          <w:sz w:val="24"/>
          <w:szCs w:val="24"/>
        </w:rPr>
        <w:t>($</w:t>
      </w:r>
      <w:r w:rsidRPr="006E2E22">
        <w:rPr>
          <w:rFonts w:ascii="Work Sans" w:hAnsi="Work Sans" w:cs="Arial"/>
          <w:b/>
          <w:bCs/>
          <w:sz w:val="24"/>
          <w:szCs w:val="24"/>
        </w:rPr>
        <w:t>39.808.896.278</w:t>
      </w:r>
      <w:r w:rsidRPr="005D309C">
        <w:rPr>
          <w:rFonts w:ascii="Work Sans" w:hAnsi="Work Sans" w:cs="Arial"/>
          <w:b/>
          <w:bCs/>
          <w:sz w:val="24"/>
          <w:szCs w:val="24"/>
        </w:rPr>
        <w:t>).</w:t>
      </w:r>
    </w:p>
    <w:p w14:paraId="156F19CA" w14:textId="77777777" w:rsidR="00094EDA" w:rsidRDefault="00094EDA" w:rsidP="00094EDA">
      <w:pPr>
        <w:spacing w:after="0" w:line="240" w:lineRule="auto"/>
        <w:ind w:right="51"/>
        <w:jc w:val="both"/>
        <w:rPr>
          <w:rFonts w:ascii="Work Sans" w:hAnsi="Work Sans" w:cs="Arial"/>
          <w:sz w:val="24"/>
          <w:lang w:val="es-ES"/>
        </w:rPr>
      </w:pPr>
    </w:p>
    <w:p w14:paraId="623D0850" w14:textId="77777777" w:rsidR="00094EDA" w:rsidRPr="006A3F20" w:rsidRDefault="00094EDA" w:rsidP="00094EDA">
      <w:pPr>
        <w:pStyle w:val="Prrafodelista"/>
        <w:spacing w:after="0" w:line="240" w:lineRule="auto"/>
        <w:ind w:left="357"/>
        <w:jc w:val="both"/>
        <w:rPr>
          <w:rFonts w:ascii="Work Sans" w:hAnsi="Work Sans" w:cs="Arial"/>
          <w:sz w:val="24"/>
          <w:szCs w:val="24"/>
          <w:lang w:val="es-ES"/>
        </w:rPr>
      </w:pPr>
      <w:r w:rsidRPr="006A3F20">
        <w:rPr>
          <w:rFonts w:ascii="Work Sans" w:hAnsi="Work Sans" w:cs="Arial"/>
          <w:sz w:val="24"/>
          <w:szCs w:val="24"/>
          <w:lang w:val="es-ES"/>
        </w:rPr>
        <w:t xml:space="preserve">En el rubro de </w:t>
      </w:r>
      <w:r w:rsidRPr="006A3F20">
        <w:rPr>
          <w:rFonts w:ascii="Work Sans" w:hAnsi="Work Sans" w:cs="Arial"/>
          <w:sz w:val="24"/>
          <w:szCs w:val="24"/>
          <w:u w:val="single"/>
          <w:lang w:val="es-ES"/>
        </w:rPr>
        <w:t>giros recibidos</w:t>
      </w:r>
      <w:r w:rsidRPr="006A3F20">
        <w:rPr>
          <w:rFonts w:ascii="Work Sans" w:hAnsi="Work Sans" w:cs="Arial"/>
          <w:sz w:val="24"/>
          <w:szCs w:val="24"/>
          <w:lang w:val="es-ES"/>
        </w:rPr>
        <w:t xml:space="preserve"> de otros comercializadores, se realizan las siguientes observaciones:</w:t>
      </w:r>
    </w:p>
    <w:p w14:paraId="5A74CC2A" w14:textId="77777777" w:rsidR="00094EDA" w:rsidRPr="00950B6C" w:rsidRDefault="00094EDA" w:rsidP="00094EDA">
      <w:pPr>
        <w:pStyle w:val="Descripcin"/>
        <w:keepNext/>
        <w:spacing w:after="0"/>
        <w:ind w:firstLine="357"/>
        <w:jc w:val="center"/>
        <w:rPr>
          <w:rFonts w:ascii="Work Sans" w:hAnsi="Work Sans" w:cs="Arial"/>
          <w:b/>
          <w:bCs/>
          <w:i w:val="0"/>
          <w:iCs w:val="0"/>
          <w:sz w:val="20"/>
          <w:szCs w:val="18"/>
        </w:rPr>
      </w:pPr>
      <w:r w:rsidRPr="00072779">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3</w:t>
      </w:r>
      <w:r>
        <w:rPr>
          <w:rFonts w:ascii="Work Sans" w:hAnsi="Work Sans" w:cs="Arial"/>
          <w:b/>
          <w:bCs/>
          <w:i w:val="0"/>
          <w:iCs w:val="0"/>
          <w:sz w:val="20"/>
          <w:szCs w:val="18"/>
        </w:rPr>
        <w:fldChar w:fldCharType="end"/>
      </w:r>
      <w:r>
        <w:rPr>
          <w:rFonts w:ascii="Work Sans" w:hAnsi="Work Sans" w:cs="Arial"/>
          <w:b/>
          <w:bCs/>
          <w:i w:val="0"/>
          <w:iCs w:val="0"/>
          <w:sz w:val="20"/>
          <w:szCs w:val="18"/>
        </w:rPr>
        <w:t xml:space="preserve">. </w:t>
      </w:r>
      <w:r w:rsidRPr="00072779">
        <w:rPr>
          <w:rFonts w:ascii="Work Sans" w:hAnsi="Work Sans" w:cs="Arial"/>
          <w:i w:val="0"/>
          <w:iCs w:val="0"/>
          <w:sz w:val="20"/>
          <w:szCs w:val="18"/>
        </w:rPr>
        <w:t>Observaciones por comercializador en giros recibidos.</w:t>
      </w:r>
    </w:p>
    <w:tbl>
      <w:tblPr>
        <w:tblStyle w:val="Tablaconcuadrcula"/>
        <w:tblW w:w="0" w:type="auto"/>
        <w:jc w:val="right"/>
        <w:tblLayout w:type="fixed"/>
        <w:tblLook w:val="04A0" w:firstRow="1" w:lastRow="0" w:firstColumn="1" w:lastColumn="0" w:noHBand="0" w:noVBand="1"/>
      </w:tblPr>
      <w:tblGrid>
        <w:gridCol w:w="2122"/>
        <w:gridCol w:w="1842"/>
        <w:gridCol w:w="1701"/>
        <w:gridCol w:w="1985"/>
        <w:gridCol w:w="1328"/>
      </w:tblGrid>
      <w:tr w:rsidR="00094EDA" w:rsidRPr="006A3F20" w14:paraId="2BAD5BB8" w14:textId="77777777" w:rsidTr="00031ECC">
        <w:trPr>
          <w:cantSplit/>
          <w:trHeight w:val="20"/>
          <w:tblHeader/>
          <w:jc w:val="right"/>
        </w:trPr>
        <w:tc>
          <w:tcPr>
            <w:tcW w:w="2122" w:type="dxa"/>
            <w:shd w:val="clear" w:color="auto" w:fill="D9D9D9" w:themeFill="background1" w:themeFillShade="D9"/>
            <w:vAlign w:val="center"/>
            <w:hideMark/>
          </w:tcPr>
          <w:p w14:paraId="4DC93EB3" w14:textId="77777777" w:rsidR="00094EDA" w:rsidRPr="006A3F20" w:rsidRDefault="00094EDA"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Comercializador</w:t>
            </w:r>
          </w:p>
          <w:p w14:paraId="3C7731E5" w14:textId="77777777" w:rsidR="00094EDA" w:rsidRPr="006A3F20" w:rsidRDefault="00094EDA"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incumbente</w:t>
            </w:r>
          </w:p>
        </w:tc>
        <w:tc>
          <w:tcPr>
            <w:tcW w:w="1842" w:type="dxa"/>
            <w:shd w:val="clear" w:color="auto" w:fill="D9D9D9" w:themeFill="background1" w:themeFillShade="D9"/>
            <w:vAlign w:val="center"/>
            <w:hideMark/>
          </w:tcPr>
          <w:p w14:paraId="43C1E200" w14:textId="77777777" w:rsidR="00094EDA" w:rsidRPr="006A3F20" w:rsidRDefault="00094EDA"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Comercializador</w:t>
            </w:r>
          </w:p>
          <w:p w14:paraId="0008029B" w14:textId="77777777" w:rsidR="00094EDA" w:rsidRPr="006A3F20" w:rsidRDefault="00094EDA"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no incumbente</w:t>
            </w:r>
          </w:p>
        </w:tc>
        <w:tc>
          <w:tcPr>
            <w:tcW w:w="1701" w:type="dxa"/>
            <w:shd w:val="clear" w:color="auto" w:fill="D9D9D9" w:themeFill="background1" w:themeFillShade="D9"/>
            <w:vAlign w:val="center"/>
            <w:hideMark/>
          </w:tcPr>
          <w:p w14:paraId="4E58974D" w14:textId="77777777" w:rsidR="00094EDA" w:rsidRPr="006A3F20" w:rsidRDefault="00094EDA"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Valor de giro</w:t>
            </w:r>
          </w:p>
        </w:tc>
        <w:tc>
          <w:tcPr>
            <w:tcW w:w="1985" w:type="dxa"/>
            <w:shd w:val="clear" w:color="auto" w:fill="D9D9D9" w:themeFill="background1" w:themeFillShade="D9"/>
            <w:vAlign w:val="center"/>
            <w:hideMark/>
          </w:tcPr>
          <w:p w14:paraId="37B13825" w14:textId="77777777" w:rsidR="00094EDA" w:rsidRPr="006A3F20" w:rsidRDefault="00094EDA"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Fecha</w:t>
            </w:r>
          </w:p>
        </w:tc>
        <w:tc>
          <w:tcPr>
            <w:tcW w:w="1328" w:type="dxa"/>
            <w:shd w:val="clear" w:color="auto" w:fill="D9D9D9" w:themeFill="background1" w:themeFillShade="D9"/>
            <w:vAlign w:val="center"/>
            <w:hideMark/>
          </w:tcPr>
          <w:p w14:paraId="24C3BC62" w14:textId="77777777" w:rsidR="00094EDA" w:rsidRPr="006A3F20" w:rsidRDefault="00094EDA"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Trimestre</w:t>
            </w:r>
          </w:p>
          <w:p w14:paraId="041EC662" w14:textId="77777777" w:rsidR="00094EDA" w:rsidRPr="006A3F20" w:rsidRDefault="00094EDA"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reporte</w:t>
            </w:r>
          </w:p>
        </w:tc>
      </w:tr>
      <w:tr w:rsidR="00094EDA" w:rsidRPr="006A3F20" w14:paraId="1686C922" w14:textId="77777777" w:rsidTr="00031ECC">
        <w:trPr>
          <w:cantSplit/>
          <w:trHeight w:val="20"/>
          <w:jc w:val="right"/>
        </w:trPr>
        <w:tc>
          <w:tcPr>
            <w:tcW w:w="2122" w:type="dxa"/>
            <w:vAlign w:val="center"/>
          </w:tcPr>
          <w:p w14:paraId="34A46B93"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1842" w:type="dxa"/>
            <w:vMerge w:val="restart"/>
            <w:vAlign w:val="center"/>
          </w:tcPr>
          <w:p w14:paraId="22BFB60E"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TERPEL ENERGÍA</w:t>
            </w:r>
          </w:p>
        </w:tc>
        <w:tc>
          <w:tcPr>
            <w:tcW w:w="1701" w:type="dxa"/>
            <w:vAlign w:val="center"/>
          </w:tcPr>
          <w:p w14:paraId="2FB7EDC9" w14:textId="77777777" w:rsidR="00094EDA" w:rsidRPr="0056355D" w:rsidRDefault="00094EDA" w:rsidP="00031ECC">
            <w:pPr>
              <w:spacing w:after="0" w:line="240" w:lineRule="auto"/>
              <w:jc w:val="right"/>
              <w:rPr>
                <w:rFonts w:ascii="Work Sans" w:eastAsia="Times New Roman" w:hAnsi="Work Sans" w:cs="Calibri"/>
                <w:color w:val="000000"/>
                <w:sz w:val="18"/>
                <w:szCs w:val="18"/>
                <w:lang w:val="es-ES_tradnl" w:eastAsia="es-CO"/>
              </w:rPr>
            </w:pPr>
            <w:r>
              <w:rPr>
                <w:rFonts w:ascii="Work Sans" w:hAnsi="Work Sans" w:cs="Calibri"/>
                <w:color w:val="000000"/>
                <w:sz w:val="18"/>
                <w:szCs w:val="18"/>
              </w:rPr>
              <w:t>$16.452.511</w:t>
            </w:r>
          </w:p>
        </w:tc>
        <w:tc>
          <w:tcPr>
            <w:tcW w:w="1985" w:type="dxa"/>
            <w:vAlign w:val="center"/>
          </w:tcPr>
          <w:p w14:paraId="3E2A026C" w14:textId="77777777" w:rsidR="00094EDA" w:rsidRPr="0056355D" w:rsidRDefault="00094EDA" w:rsidP="00031ECC">
            <w:pPr>
              <w:spacing w:after="0" w:line="240" w:lineRule="auto"/>
              <w:jc w:val="right"/>
              <w:rPr>
                <w:rFonts w:ascii="Work Sans" w:eastAsia="Times New Roman" w:hAnsi="Work Sans" w:cs="Calibri"/>
                <w:color w:val="000000"/>
                <w:sz w:val="18"/>
                <w:szCs w:val="18"/>
                <w:lang w:val="es-ES_tradnl" w:eastAsia="es-CO"/>
              </w:rPr>
            </w:pPr>
            <w:r>
              <w:rPr>
                <w:rFonts w:ascii="Work Sans" w:hAnsi="Work Sans" w:cs="Calibri"/>
                <w:color w:val="000000"/>
                <w:sz w:val="18"/>
                <w:szCs w:val="18"/>
              </w:rPr>
              <w:t>26/02/2025</w:t>
            </w:r>
          </w:p>
        </w:tc>
        <w:tc>
          <w:tcPr>
            <w:tcW w:w="1328" w:type="dxa"/>
            <w:vMerge w:val="restart"/>
            <w:vAlign w:val="center"/>
          </w:tcPr>
          <w:p w14:paraId="6CABD13C"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 w:eastAsia="es-CO"/>
              </w:rPr>
            </w:pPr>
            <w:r>
              <w:rPr>
                <w:rFonts w:ascii="Work Sans" w:eastAsia="Times New Roman" w:hAnsi="Work Sans" w:cs="Calibri"/>
                <w:color w:val="000000"/>
                <w:sz w:val="18"/>
                <w:szCs w:val="18"/>
                <w:lang w:val="es-ES" w:eastAsia="es-CO"/>
              </w:rPr>
              <w:t>1T 2025 (1)</w:t>
            </w:r>
          </w:p>
        </w:tc>
      </w:tr>
      <w:tr w:rsidR="00094EDA" w:rsidRPr="006A3F20" w14:paraId="0CB2F86A" w14:textId="77777777" w:rsidTr="00031ECC">
        <w:trPr>
          <w:cantSplit/>
          <w:trHeight w:val="20"/>
          <w:jc w:val="right"/>
        </w:trPr>
        <w:tc>
          <w:tcPr>
            <w:tcW w:w="2122" w:type="dxa"/>
            <w:vAlign w:val="center"/>
          </w:tcPr>
          <w:p w14:paraId="4BDEEB34"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(TOLIMA)</w:t>
            </w:r>
          </w:p>
        </w:tc>
        <w:tc>
          <w:tcPr>
            <w:tcW w:w="1842" w:type="dxa"/>
            <w:vMerge/>
            <w:vAlign w:val="center"/>
          </w:tcPr>
          <w:p w14:paraId="41F1F92A"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7AF0A0D6" w14:textId="77777777" w:rsidR="00094EDA" w:rsidRPr="0056355D"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$15.379.084</w:t>
            </w:r>
          </w:p>
        </w:tc>
        <w:tc>
          <w:tcPr>
            <w:tcW w:w="1985" w:type="dxa"/>
            <w:vAlign w:val="center"/>
          </w:tcPr>
          <w:p w14:paraId="7C57371C" w14:textId="77777777" w:rsidR="00094EDA" w:rsidRPr="0056355D" w:rsidRDefault="00094EDA" w:rsidP="00031ECC">
            <w:pPr>
              <w:spacing w:after="0" w:line="240" w:lineRule="auto"/>
              <w:jc w:val="right"/>
              <w:rPr>
                <w:rFonts w:ascii="Work Sans" w:hAnsi="Work Sans" w:cs="Calibri"/>
                <w:color w:val="000000"/>
                <w:sz w:val="18"/>
                <w:szCs w:val="18"/>
                <w:lang w:val="es-ES_tradnl"/>
              </w:rPr>
            </w:pPr>
            <w:r>
              <w:rPr>
                <w:rFonts w:ascii="Work Sans" w:hAnsi="Work Sans" w:cs="Calibri"/>
                <w:color w:val="000000"/>
                <w:sz w:val="18"/>
                <w:szCs w:val="18"/>
              </w:rPr>
              <w:t>26/02/2025</w:t>
            </w:r>
          </w:p>
        </w:tc>
        <w:tc>
          <w:tcPr>
            <w:tcW w:w="1328" w:type="dxa"/>
            <w:vMerge/>
            <w:vAlign w:val="center"/>
          </w:tcPr>
          <w:p w14:paraId="38EA39AA"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 w:eastAsia="es-CO"/>
              </w:rPr>
            </w:pPr>
          </w:p>
        </w:tc>
      </w:tr>
      <w:tr w:rsidR="00094EDA" w:rsidRPr="006A3F20" w14:paraId="6A48EDB1" w14:textId="77777777" w:rsidTr="00031ECC">
        <w:trPr>
          <w:cantSplit/>
          <w:trHeight w:val="20"/>
          <w:jc w:val="right"/>
        </w:trPr>
        <w:tc>
          <w:tcPr>
            <w:tcW w:w="2122" w:type="dxa"/>
            <w:vAlign w:val="center"/>
          </w:tcPr>
          <w:p w14:paraId="48F0C330"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1842" w:type="dxa"/>
            <w:vMerge w:val="restart"/>
            <w:vAlign w:val="center"/>
          </w:tcPr>
          <w:p w14:paraId="577CE99E"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EEP</w:t>
            </w:r>
          </w:p>
        </w:tc>
        <w:tc>
          <w:tcPr>
            <w:tcW w:w="1701" w:type="dxa"/>
            <w:vAlign w:val="center"/>
          </w:tcPr>
          <w:p w14:paraId="6E1B42CA" w14:textId="77777777" w:rsidR="00094EDA" w:rsidRPr="00F57EE7"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$10.447.538</w:t>
            </w:r>
          </w:p>
        </w:tc>
        <w:tc>
          <w:tcPr>
            <w:tcW w:w="1985" w:type="dxa"/>
            <w:vAlign w:val="center"/>
          </w:tcPr>
          <w:p w14:paraId="26DE2AE8" w14:textId="77777777" w:rsidR="00094EDA" w:rsidRPr="00F57EE7"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29/01/2025</w:t>
            </w:r>
          </w:p>
        </w:tc>
        <w:tc>
          <w:tcPr>
            <w:tcW w:w="1328" w:type="dxa"/>
            <w:vMerge/>
            <w:vAlign w:val="center"/>
          </w:tcPr>
          <w:p w14:paraId="3420D2EF"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 w:eastAsia="es-CO"/>
              </w:rPr>
            </w:pPr>
          </w:p>
        </w:tc>
      </w:tr>
      <w:tr w:rsidR="00094EDA" w:rsidRPr="006A3F20" w14:paraId="1FCBA860" w14:textId="77777777" w:rsidTr="00031ECC">
        <w:trPr>
          <w:cantSplit/>
          <w:trHeight w:val="20"/>
          <w:jc w:val="right"/>
        </w:trPr>
        <w:tc>
          <w:tcPr>
            <w:tcW w:w="2122" w:type="dxa"/>
            <w:vAlign w:val="center"/>
          </w:tcPr>
          <w:p w14:paraId="0AD39B76"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1842" w:type="dxa"/>
            <w:vMerge/>
            <w:vAlign w:val="center"/>
          </w:tcPr>
          <w:p w14:paraId="72FFB084"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5623B010" w14:textId="77777777" w:rsidR="00094EDA" w:rsidRPr="00F57EE7"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$4.059.634</w:t>
            </w:r>
          </w:p>
        </w:tc>
        <w:tc>
          <w:tcPr>
            <w:tcW w:w="1985" w:type="dxa"/>
            <w:vAlign w:val="center"/>
          </w:tcPr>
          <w:p w14:paraId="3226363F" w14:textId="77777777" w:rsidR="00094EDA" w:rsidRPr="00F57EE7"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29/01/2025</w:t>
            </w:r>
          </w:p>
        </w:tc>
        <w:tc>
          <w:tcPr>
            <w:tcW w:w="1328" w:type="dxa"/>
            <w:vMerge/>
            <w:vAlign w:val="center"/>
          </w:tcPr>
          <w:p w14:paraId="7EFBDFF5"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 w:eastAsia="es-CO"/>
              </w:rPr>
            </w:pPr>
          </w:p>
        </w:tc>
      </w:tr>
      <w:tr w:rsidR="00094EDA" w:rsidRPr="006A3F20" w14:paraId="22ADA54F" w14:textId="77777777" w:rsidTr="00031ECC">
        <w:trPr>
          <w:cantSplit/>
          <w:trHeight w:val="20"/>
          <w:jc w:val="right"/>
        </w:trPr>
        <w:tc>
          <w:tcPr>
            <w:tcW w:w="2122" w:type="dxa"/>
            <w:vAlign w:val="center"/>
          </w:tcPr>
          <w:p w14:paraId="630733C7"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1842" w:type="dxa"/>
            <w:vMerge w:val="restart"/>
            <w:vAlign w:val="center"/>
          </w:tcPr>
          <w:p w14:paraId="265A4F62"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AIR-E</w:t>
            </w:r>
          </w:p>
        </w:tc>
        <w:tc>
          <w:tcPr>
            <w:tcW w:w="1701" w:type="dxa"/>
            <w:vAlign w:val="center"/>
          </w:tcPr>
          <w:p w14:paraId="71A42044"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$22.274.465</w:t>
            </w:r>
          </w:p>
        </w:tc>
        <w:tc>
          <w:tcPr>
            <w:tcW w:w="1985" w:type="dxa"/>
            <w:vAlign w:val="center"/>
          </w:tcPr>
          <w:p w14:paraId="4076BD59"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3/01/2025</w:t>
            </w:r>
          </w:p>
        </w:tc>
        <w:tc>
          <w:tcPr>
            <w:tcW w:w="1328" w:type="dxa"/>
            <w:vMerge/>
            <w:vAlign w:val="center"/>
          </w:tcPr>
          <w:p w14:paraId="264AE7DC"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 w:eastAsia="es-CO"/>
              </w:rPr>
            </w:pPr>
          </w:p>
        </w:tc>
      </w:tr>
      <w:tr w:rsidR="00094EDA" w:rsidRPr="006A3F20" w14:paraId="311EB6C3" w14:textId="77777777" w:rsidTr="00031ECC">
        <w:trPr>
          <w:cantSplit/>
          <w:trHeight w:val="20"/>
          <w:jc w:val="right"/>
        </w:trPr>
        <w:tc>
          <w:tcPr>
            <w:tcW w:w="2122" w:type="dxa"/>
            <w:vAlign w:val="center"/>
          </w:tcPr>
          <w:p w14:paraId="7AAB9EFD"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1842" w:type="dxa"/>
            <w:vMerge/>
            <w:vAlign w:val="center"/>
          </w:tcPr>
          <w:p w14:paraId="24FF4134"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6F7533F1"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$23.821.195</w:t>
            </w:r>
          </w:p>
        </w:tc>
        <w:tc>
          <w:tcPr>
            <w:tcW w:w="1985" w:type="dxa"/>
            <w:vAlign w:val="center"/>
          </w:tcPr>
          <w:p w14:paraId="7E568C66"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3/02/2025</w:t>
            </w:r>
          </w:p>
        </w:tc>
        <w:tc>
          <w:tcPr>
            <w:tcW w:w="1328" w:type="dxa"/>
            <w:vMerge/>
            <w:vAlign w:val="center"/>
          </w:tcPr>
          <w:p w14:paraId="59551BF7"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 w:eastAsia="es-CO"/>
              </w:rPr>
            </w:pPr>
          </w:p>
        </w:tc>
      </w:tr>
      <w:tr w:rsidR="00094EDA" w:rsidRPr="006A3F20" w14:paraId="17794608" w14:textId="77777777" w:rsidTr="00031ECC">
        <w:trPr>
          <w:cantSplit/>
          <w:trHeight w:val="20"/>
          <w:jc w:val="right"/>
        </w:trPr>
        <w:tc>
          <w:tcPr>
            <w:tcW w:w="8978" w:type="dxa"/>
            <w:gridSpan w:val="5"/>
            <w:vAlign w:val="center"/>
            <w:hideMark/>
          </w:tcPr>
          <w:p w14:paraId="02561D20" w14:textId="77777777" w:rsidR="00094EDA" w:rsidRPr="006A3F20" w:rsidRDefault="00094EDA" w:rsidP="00031ECC">
            <w:pPr>
              <w:spacing w:after="0" w:line="240" w:lineRule="auto"/>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Observaciones:</w:t>
            </w:r>
          </w:p>
          <w:p w14:paraId="3CA816A3" w14:textId="77777777" w:rsidR="00094EDA" w:rsidRPr="0068019E" w:rsidRDefault="00094EDA" w:rsidP="00094EDA">
            <w:pPr>
              <w:pStyle w:val="Prrafodelista"/>
              <w:numPr>
                <w:ilvl w:val="0"/>
                <w:numId w:val="11"/>
              </w:numPr>
              <w:spacing w:after="0" w:line="240" w:lineRule="auto"/>
              <w:jc w:val="both"/>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El comercializador</w:t>
            </w:r>
            <w:r w:rsidRPr="00D72B29">
              <w:rPr>
                <w:rFonts w:ascii="Work Sans" w:eastAsia="Times New Roman" w:hAnsi="Work Sans" w:cs="Calibri"/>
                <w:color w:val="000000"/>
                <w:sz w:val="18"/>
                <w:szCs w:val="18"/>
                <w:lang w:val="es-ES_tradnl" w:eastAsia="es-CO"/>
              </w:rPr>
              <w:t xml:space="preserve"> incumbente</w:t>
            </w:r>
            <w:r>
              <w:rPr>
                <w:rFonts w:ascii="Work Sans" w:eastAsia="Times New Roman" w:hAnsi="Work Sans" w:cs="Calibri"/>
                <w:color w:val="000000"/>
                <w:sz w:val="18"/>
                <w:szCs w:val="18"/>
                <w:lang w:val="es-ES_tradnl" w:eastAsia="es-CO"/>
              </w:rPr>
              <w:t xml:space="preserve"> CELSIA</w:t>
            </w:r>
            <w:r w:rsidRPr="00D72B29">
              <w:rPr>
                <w:rFonts w:ascii="Work Sans" w:eastAsia="Times New Roman" w:hAnsi="Work Sans" w:cs="Calibri"/>
                <w:color w:val="000000"/>
                <w:sz w:val="18"/>
                <w:szCs w:val="18"/>
                <w:lang w:val="es-ES_tradnl" w:eastAsia="es-CO"/>
              </w:rPr>
              <w:t xml:space="preserve"> </w:t>
            </w:r>
            <w:r>
              <w:rPr>
                <w:rFonts w:ascii="Work Sans" w:eastAsia="Times New Roman" w:hAnsi="Work Sans" w:cs="Calibri"/>
                <w:color w:val="000000"/>
                <w:sz w:val="18"/>
                <w:szCs w:val="18"/>
                <w:lang w:val="es-ES_tradnl" w:eastAsia="es-CO"/>
              </w:rPr>
              <w:t xml:space="preserve">no </w:t>
            </w:r>
            <w:r w:rsidRPr="00D72B29">
              <w:rPr>
                <w:rFonts w:ascii="Work Sans" w:eastAsia="Times New Roman" w:hAnsi="Work Sans" w:cs="Calibri"/>
                <w:color w:val="000000"/>
                <w:sz w:val="18"/>
                <w:szCs w:val="18"/>
                <w:lang w:val="es-ES_tradnl" w:eastAsia="es-CO"/>
              </w:rPr>
              <w:t>report</w:t>
            </w:r>
            <w:r>
              <w:rPr>
                <w:rFonts w:ascii="Work Sans" w:eastAsia="Times New Roman" w:hAnsi="Work Sans" w:cs="Calibri"/>
                <w:color w:val="000000"/>
                <w:sz w:val="18"/>
                <w:szCs w:val="18"/>
                <w:lang w:val="es-ES_tradnl" w:eastAsia="es-CO"/>
              </w:rPr>
              <w:t>ó</w:t>
            </w:r>
            <w:r w:rsidRPr="00D72B29">
              <w:rPr>
                <w:rFonts w:ascii="Work Sans" w:eastAsia="Times New Roman" w:hAnsi="Work Sans" w:cs="Calibri"/>
                <w:color w:val="000000"/>
                <w:sz w:val="18"/>
                <w:szCs w:val="18"/>
                <w:lang w:val="es-ES_tradnl" w:eastAsia="es-CO"/>
              </w:rPr>
              <w:t xml:space="preserve"> estos giros como </w:t>
            </w:r>
            <w:r>
              <w:rPr>
                <w:rFonts w:ascii="Work Sans" w:eastAsia="Times New Roman" w:hAnsi="Work Sans" w:cs="Calibri"/>
                <w:color w:val="000000"/>
                <w:sz w:val="18"/>
                <w:szCs w:val="18"/>
                <w:lang w:val="es-ES_tradnl" w:eastAsia="es-CO"/>
              </w:rPr>
              <w:t xml:space="preserve">recibidos </w:t>
            </w:r>
            <w:r w:rsidRPr="00D72B29">
              <w:rPr>
                <w:rFonts w:ascii="Work Sans" w:eastAsia="Times New Roman" w:hAnsi="Work Sans" w:cs="Calibri"/>
                <w:color w:val="000000"/>
                <w:sz w:val="18"/>
                <w:szCs w:val="18"/>
                <w:lang w:val="es-ES_tradnl" w:eastAsia="es-CO"/>
              </w:rPr>
              <w:t>en el</w:t>
            </w:r>
            <w:r>
              <w:rPr>
                <w:rFonts w:ascii="Work Sans" w:eastAsia="Times New Roman" w:hAnsi="Work Sans" w:cs="Calibri"/>
                <w:color w:val="000000"/>
                <w:sz w:val="18"/>
                <w:szCs w:val="18"/>
                <w:lang w:val="es-ES_tradnl" w:eastAsia="es-CO"/>
              </w:rPr>
              <w:t xml:space="preserve"> primer trimestre de 2025</w:t>
            </w:r>
            <w:r w:rsidRPr="00D72B29">
              <w:rPr>
                <w:rFonts w:ascii="Work Sans" w:eastAsia="Times New Roman" w:hAnsi="Work Sans" w:cs="Calibri"/>
                <w:color w:val="000000"/>
                <w:sz w:val="18"/>
                <w:szCs w:val="18"/>
                <w:lang w:val="es-ES_tradnl" w:eastAsia="es-CO"/>
              </w:rPr>
              <w:t>; no obstante, el comercializador</w:t>
            </w:r>
            <w:r>
              <w:rPr>
                <w:rFonts w:ascii="Work Sans" w:eastAsia="Times New Roman" w:hAnsi="Work Sans" w:cs="Calibri"/>
                <w:color w:val="000000"/>
                <w:sz w:val="18"/>
                <w:szCs w:val="18"/>
                <w:lang w:val="es-ES_tradnl" w:eastAsia="es-CO"/>
              </w:rPr>
              <w:t xml:space="preserve"> no</w:t>
            </w:r>
            <w:r w:rsidRPr="00D72B29">
              <w:rPr>
                <w:rFonts w:ascii="Work Sans" w:eastAsia="Times New Roman" w:hAnsi="Work Sans" w:cs="Calibri"/>
                <w:color w:val="000000"/>
                <w:sz w:val="18"/>
                <w:szCs w:val="18"/>
                <w:lang w:val="es-ES_tradnl" w:eastAsia="es-CO"/>
              </w:rPr>
              <w:t xml:space="preserve"> incumbente </w:t>
            </w:r>
            <w:r>
              <w:rPr>
                <w:rFonts w:ascii="Work Sans" w:eastAsia="Times New Roman" w:hAnsi="Work Sans" w:cs="Calibri"/>
                <w:color w:val="000000"/>
                <w:sz w:val="18"/>
                <w:szCs w:val="18"/>
                <w:lang w:val="es-ES_tradnl" w:eastAsia="es-CO"/>
              </w:rPr>
              <w:t xml:space="preserve">remitió </w:t>
            </w:r>
            <w:r w:rsidRPr="00D72B29">
              <w:rPr>
                <w:rFonts w:ascii="Work Sans" w:eastAsia="Times New Roman" w:hAnsi="Work Sans" w:cs="Calibri"/>
                <w:color w:val="000000"/>
                <w:sz w:val="18"/>
                <w:szCs w:val="18"/>
                <w:lang w:val="es-ES_tradnl" w:eastAsia="es-CO"/>
              </w:rPr>
              <w:t>los soportes de estos valores</w:t>
            </w:r>
            <w:r>
              <w:rPr>
                <w:rFonts w:ascii="Work Sans" w:eastAsia="Times New Roman" w:hAnsi="Work Sans" w:cs="Calibri"/>
                <w:color w:val="000000"/>
                <w:sz w:val="18"/>
                <w:szCs w:val="18"/>
                <w:lang w:val="es-ES_tradnl" w:eastAsia="es-CO"/>
              </w:rPr>
              <w:t>, ver</w:t>
            </w:r>
            <w:r w:rsidRPr="00D72B29">
              <w:rPr>
                <w:rFonts w:ascii="Work Sans" w:eastAsia="Times New Roman" w:hAnsi="Work Sans" w:cs="Calibri"/>
                <w:color w:val="000000"/>
                <w:sz w:val="18"/>
                <w:szCs w:val="18"/>
                <w:lang w:val="es-ES_tradnl" w:eastAsia="es-CO"/>
              </w:rPr>
              <w:t xml:space="preserve"> </w:t>
            </w:r>
            <w:r w:rsidRPr="006630B3">
              <w:rPr>
                <w:rFonts w:ascii="Work Sans" w:eastAsia="Times New Roman" w:hAnsi="Work Sans" w:cs="Calibri"/>
                <w:color w:val="000000"/>
                <w:sz w:val="18"/>
                <w:szCs w:val="18"/>
                <w:lang w:val="es-ES_tradnl" w:eastAsia="es-CO"/>
              </w:rPr>
              <w:t>anexo</w:t>
            </w:r>
            <w:r>
              <w:rPr>
                <w:rFonts w:ascii="Work Sans" w:eastAsia="Times New Roman" w:hAnsi="Work Sans" w:cs="Calibri"/>
                <w:color w:val="000000"/>
                <w:sz w:val="18"/>
                <w:szCs w:val="18"/>
                <w:lang w:val="es-ES_tradnl" w:eastAsia="es-CO"/>
              </w:rPr>
              <w:t>s</w:t>
            </w:r>
            <w:r w:rsidRPr="006630B3">
              <w:rPr>
                <w:rFonts w:ascii="Work Sans" w:eastAsia="Times New Roman" w:hAnsi="Work Sans" w:cs="Calibri"/>
                <w:color w:val="000000"/>
                <w:sz w:val="18"/>
                <w:szCs w:val="18"/>
                <w:lang w:val="es-ES_tradnl" w:eastAsia="es-CO"/>
              </w:rPr>
              <w:t xml:space="preserve"> </w:t>
            </w:r>
            <w:r>
              <w:rPr>
                <w:rFonts w:ascii="Work Sans" w:eastAsia="Times New Roman" w:hAnsi="Work Sans" w:cs="Calibri"/>
                <w:color w:val="000000"/>
                <w:sz w:val="18"/>
                <w:szCs w:val="18"/>
                <w:lang w:val="es-ES_tradnl" w:eastAsia="es-CO"/>
              </w:rPr>
              <w:t>4 (TERPEL), 5 (EEP) y 6 (AIR-E). Por lo tanto,</w:t>
            </w:r>
            <w:r w:rsidRPr="00D72B29">
              <w:rPr>
                <w:rFonts w:ascii="Work Sans" w:eastAsia="Times New Roman" w:hAnsi="Work Sans" w:cs="Calibri"/>
                <w:color w:val="000000"/>
                <w:sz w:val="18"/>
                <w:szCs w:val="18"/>
                <w:lang w:val="es-ES_tradnl" w:eastAsia="es-CO"/>
              </w:rPr>
              <w:t xml:space="preserve"> dichos giros son tenidos en cuenta en la presente validación.</w:t>
            </w:r>
          </w:p>
        </w:tc>
      </w:tr>
    </w:tbl>
    <w:p w14:paraId="22807115" w14:textId="77777777" w:rsidR="00094EDA" w:rsidRDefault="00094EDA" w:rsidP="00094EDA">
      <w:pPr>
        <w:spacing w:after="0" w:line="240" w:lineRule="auto"/>
        <w:ind w:right="51"/>
        <w:jc w:val="both"/>
        <w:rPr>
          <w:rFonts w:ascii="Work Sans" w:hAnsi="Work Sans" w:cs="Arial"/>
          <w:sz w:val="24"/>
          <w:lang w:val="es-ES"/>
        </w:rPr>
      </w:pPr>
    </w:p>
    <w:p w14:paraId="347EF3BE" w14:textId="77777777" w:rsidR="00094EDA" w:rsidRPr="005F512B" w:rsidRDefault="00094EDA" w:rsidP="00094EDA">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Para l</w:t>
      </w:r>
      <w:r>
        <w:rPr>
          <w:rFonts w:ascii="Work Sans" w:hAnsi="Work Sans" w:cs="Arial"/>
          <w:b/>
          <w:sz w:val="24"/>
          <w:u w:val="single"/>
        </w:rPr>
        <w:t>os</w:t>
      </w:r>
      <w:r w:rsidRPr="005F512B">
        <w:rPr>
          <w:rFonts w:ascii="Work Sans" w:hAnsi="Work Sans" w:cs="Arial"/>
          <w:b/>
          <w:sz w:val="24"/>
          <w:u w:val="single"/>
        </w:rPr>
        <w:t xml:space="preserve"> mercado</w:t>
      </w:r>
      <w:r>
        <w:rPr>
          <w:rFonts w:ascii="Work Sans" w:hAnsi="Work Sans" w:cs="Arial"/>
          <w:b/>
          <w:sz w:val="24"/>
          <w:u w:val="single"/>
        </w:rPr>
        <w:t>s</w:t>
      </w:r>
      <w:r w:rsidRPr="005F512B">
        <w:rPr>
          <w:rFonts w:ascii="Work Sans" w:hAnsi="Work Sans" w:cs="Arial"/>
          <w:b/>
          <w:sz w:val="24"/>
          <w:u w:val="single"/>
        </w:rPr>
        <w:t xml:space="preserve"> no incumbente</w:t>
      </w:r>
      <w:r>
        <w:rPr>
          <w:rFonts w:ascii="Work Sans" w:hAnsi="Work Sans" w:cs="Arial"/>
          <w:b/>
          <w:sz w:val="24"/>
          <w:u w:val="single"/>
        </w:rPr>
        <w:t>s:</w:t>
      </w:r>
    </w:p>
    <w:p w14:paraId="055993F2" w14:textId="77777777" w:rsidR="00094EDA" w:rsidRDefault="00094EDA" w:rsidP="00094EDA">
      <w:pPr>
        <w:spacing w:after="0" w:line="240" w:lineRule="auto"/>
        <w:ind w:right="51"/>
        <w:jc w:val="both"/>
        <w:rPr>
          <w:rFonts w:ascii="Work Sans" w:hAnsi="Work Sans" w:cs="Arial"/>
          <w:sz w:val="24"/>
          <w:lang w:val="es-ES"/>
        </w:rPr>
      </w:pPr>
    </w:p>
    <w:p w14:paraId="588D6F2C" w14:textId="77777777" w:rsidR="00094EDA" w:rsidRDefault="00094EDA" w:rsidP="00094EDA">
      <w:pPr>
        <w:pStyle w:val="Prrafodelista"/>
        <w:spacing w:after="0" w:line="240" w:lineRule="auto"/>
        <w:ind w:left="357"/>
        <w:jc w:val="both"/>
        <w:rPr>
          <w:rFonts w:ascii="Work Sans" w:hAnsi="Work Sans" w:cs="Arial"/>
          <w:sz w:val="24"/>
          <w:szCs w:val="24"/>
          <w:lang w:val="es-ES"/>
        </w:rPr>
      </w:pPr>
      <w:r>
        <w:rPr>
          <w:rFonts w:ascii="Work Sans" w:hAnsi="Work Sans" w:cs="Arial"/>
          <w:sz w:val="24"/>
          <w:szCs w:val="24"/>
          <w:lang w:val="es-ES"/>
        </w:rPr>
        <w:lastRenderedPageBreak/>
        <w:t>S</w:t>
      </w:r>
      <w:r w:rsidRPr="00D4416B">
        <w:rPr>
          <w:rFonts w:ascii="Work Sans" w:hAnsi="Work Sans" w:cs="Arial"/>
          <w:sz w:val="24"/>
          <w:szCs w:val="24"/>
          <w:lang w:val="es-ES"/>
        </w:rPr>
        <w:t xml:space="preserve">e realizó la validación de las cuentas de subsidios y contribuciones, en los mercados donde </w:t>
      </w:r>
      <w:r>
        <w:rPr>
          <w:rFonts w:ascii="Work Sans" w:hAnsi="Work Sans" w:cs="Arial"/>
          <w:sz w:val="24"/>
          <w:szCs w:val="24"/>
          <w:lang w:val="es-ES"/>
        </w:rPr>
        <w:t xml:space="preserve">CELSIA COLOMBIA </w:t>
      </w:r>
      <w:r w:rsidRPr="00D4416B">
        <w:rPr>
          <w:rFonts w:ascii="Work Sans" w:hAnsi="Work Sans" w:cs="Arial"/>
          <w:sz w:val="24"/>
          <w:szCs w:val="24"/>
          <w:lang w:val="es-ES"/>
        </w:rPr>
        <w:t xml:space="preserve">atiende a usuarios finales de mercados de comercialización diferentes al </w:t>
      </w:r>
      <w:r>
        <w:rPr>
          <w:rFonts w:ascii="Work Sans" w:hAnsi="Work Sans" w:cs="Arial"/>
          <w:sz w:val="24"/>
          <w:szCs w:val="24"/>
          <w:lang w:val="es-ES"/>
        </w:rPr>
        <w:t>incumbente</w:t>
      </w:r>
      <w:r w:rsidRPr="00D4416B">
        <w:rPr>
          <w:rFonts w:ascii="Work Sans" w:hAnsi="Work Sans" w:cs="Arial"/>
          <w:sz w:val="24"/>
          <w:szCs w:val="24"/>
          <w:lang w:val="es-ES"/>
        </w:rPr>
        <w:t>, y se determinó que la empresa otorgó subsidios, facturó contribuciones y efectuó giros durante el periodo en validación, de la siguiente manera:</w:t>
      </w:r>
    </w:p>
    <w:p w14:paraId="44EED708" w14:textId="77777777" w:rsidR="00094EDA" w:rsidRPr="00767CDE" w:rsidRDefault="00094EDA" w:rsidP="00094EDA">
      <w:pPr>
        <w:pStyle w:val="Descripcin"/>
        <w:keepNext/>
        <w:spacing w:after="0"/>
        <w:ind w:firstLine="357"/>
        <w:jc w:val="center"/>
        <w:rPr>
          <w:rFonts w:ascii="Work Sans" w:hAnsi="Work Sans" w:cs="Arial"/>
          <w:b/>
          <w:bCs/>
          <w:i w:val="0"/>
          <w:iCs w:val="0"/>
          <w:sz w:val="20"/>
          <w:szCs w:val="18"/>
        </w:rPr>
      </w:pPr>
      <w:r w:rsidRPr="00072779">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4</w:t>
      </w:r>
      <w:r>
        <w:rPr>
          <w:rFonts w:ascii="Work Sans" w:hAnsi="Work Sans" w:cs="Arial"/>
          <w:b/>
          <w:bCs/>
          <w:i w:val="0"/>
          <w:iCs w:val="0"/>
          <w:sz w:val="20"/>
          <w:szCs w:val="18"/>
        </w:rPr>
        <w:fldChar w:fldCharType="end"/>
      </w:r>
      <w:r>
        <w:rPr>
          <w:rFonts w:ascii="Work Sans" w:hAnsi="Work Sans" w:cs="Arial"/>
          <w:b/>
          <w:bCs/>
          <w:i w:val="0"/>
          <w:iCs w:val="0"/>
          <w:sz w:val="20"/>
          <w:szCs w:val="18"/>
        </w:rPr>
        <w:t xml:space="preserve">. </w:t>
      </w:r>
      <w:r w:rsidRPr="00072779">
        <w:rPr>
          <w:rFonts w:ascii="Work Sans" w:hAnsi="Work Sans" w:cs="Arial"/>
          <w:i w:val="0"/>
          <w:iCs w:val="0"/>
          <w:sz w:val="20"/>
          <w:szCs w:val="18"/>
        </w:rPr>
        <w:t>Resultados de la validación para los mercados no incumbentes.</w:t>
      </w:r>
    </w:p>
    <w:tbl>
      <w:tblPr>
        <w:tblW w:w="0" w:type="auto"/>
        <w:jc w:val="right"/>
        <w:tblCellMar>
          <w:left w:w="70" w:type="dxa"/>
          <w:right w:w="70" w:type="dxa"/>
        </w:tblCellMar>
        <w:tblLook w:val="04A0" w:firstRow="1" w:lastRow="0" w:firstColumn="1" w:lastColumn="0" w:noHBand="0" w:noVBand="1"/>
      </w:tblPr>
      <w:tblGrid>
        <w:gridCol w:w="2405"/>
        <w:gridCol w:w="2268"/>
        <w:gridCol w:w="2268"/>
        <w:gridCol w:w="2015"/>
      </w:tblGrid>
      <w:tr w:rsidR="00094EDA" w:rsidRPr="002B50D6" w14:paraId="013167D0" w14:textId="77777777" w:rsidTr="00031ECC">
        <w:trPr>
          <w:trHeight w:val="900"/>
          <w:tblHeader/>
          <w:jc w:val="right"/>
        </w:trPr>
        <w:tc>
          <w:tcPr>
            <w:tcW w:w="240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BC24E7" w14:textId="77777777" w:rsidR="00094EDA" w:rsidRPr="002B50D6" w:rsidRDefault="00094EDA"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Mercado</w:t>
            </w:r>
          </w:p>
        </w:tc>
        <w:tc>
          <w:tcPr>
            <w:tcW w:w="2268" w:type="dxa"/>
            <w:tcBorders>
              <w:top w:val="single" w:sz="4" w:space="0" w:color="auto"/>
              <w:left w:val="nil"/>
              <w:bottom w:val="single" w:sz="4" w:space="0" w:color="auto"/>
              <w:right w:val="single" w:sz="4" w:space="0" w:color="auto"/>
            </w:tcBorders>
            <w:shd w:val="clear" w:color="000000" w:fill="D9D9D9"/>
            <w:vAlign w:val="center"/>
            <w:hideMark/>
          </w:tcPr>
          <w:p w14:paraId="61E060F9" w14:textId="77777777" w:rsidR="00094EDA" w:rsidRPr="002B50D6" w:rsidRDefault="00094EDA"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 xml:space="preserve">Contribuciones facturadas </w:t>
            </w:r>
            <w:r>
              <w:rPr>
                <w:rFonts w:ascii="Work Sans" w:eastAsia="Times New Roman" w:hAnsi="Work Sans" w:cs="Calibri"/>
                <w:b/>
                <w:bCs/>
                <w:sz w:val="18"/>
                <w:szCs w:val="18"/>
                <w:lang w:eastAsia="es-CO"/>
              </w:rPr>
              <w:t>validadas</w:t>
            </w:r>
          </w:p>
          <w:p w14:paraId="77F50CFE" w14:textId="77777777" w:rsidR="00094EDA" w:rsidRPr="002B50D6" w:rsidRDefault="00094EDA"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MME-FSSRI</w:t>
            </w:r>
          </w:p>
        </w:tc>
        <w:tc>
          <w:tcPr>
            <w:tcW w:w="2268" w:type="dxa"/>
            <w:tcBorders>
              <w:top w:val="single" w:sz="4" w:space="0" w:color="auto"/>
              <w:left w:val="nil"/>
              <w:bottom w:val="single" w:sz="4" w:space="0" w:color="auto"/>
              <w:right w:val="single" w:sz="4" w:space="0" w:color="auto"/>
            </w:tcBorders>
            <w:shd w:val="clear" w:color="000000" w:fill="D9D9D9"/>
            <w:vAlign w:val="center"/>
            <w:hideMark/>
          </w:tcPr>
          <w:p w14:paraId="0F0052A1" w14:textId="77777777" w:rsidR="00094EDA" w:rsidRPr="002B50D6" w:rsidRDefault="00094EDA"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Giros efectuados</w:t>
            </w:r>
          </w:p>
        </w:tc>
        <w:tc>
          <w:tcPr>
            <w:tcW w:w="2015" w:type="dxa"/>
            <w:tcBorders>
              <w:top w:val="single" w:sz="4" w:space="0" w:color="auto"/>
              <w:left w:val="nil"/>
              <w:bottom w:val="single" w:sz="4" w:space="0" w:color="auto"/>
              <w:right w:val="single" w:sz="4" w:space="0" w:color="auto"/>
            </w:tcBorders>
            <w:shd w:val="clear" w:color="000000" w:fill="D9D9D9"/>
            <w:vAlign w:val="center"/>
            <w:hideMark/>
          </w:tcPr>
          <w:p w14:paraId="1A6EA2C3" w14:textId="77777777" w:rsidR="00094EDA" w:rsidRPr="002B50D6" w:rsidRDefault="00094EDA"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 xml:space="preserve">Pendiente de giro (+) / Saldo a favor (-) </w:t>
            </w:r>
          </w:p>
          <w:p w14:paraId="2166D621" w14:textId="77777777" w:rsidR="00094EDA" w:rsidRPr="002B50D6" w:rsidRDefault="00094EDA" w:rsidP="00031ECC">
            <w:pPr>
              <w:spacing w:after="0" w:line="240" w:lineRule="auto"/>
              <w:jc w:val="center"/>
              <w:rPr>
                <w:rFonts w:ascii="Work Sans" w:eastAsia="Times New Roman" w:hAnsi="Work Sans" w:cs="Calibri"/>
                <w:b/>
                <w:bCs/>
                <w:sz w:val="18"/>
                <w:szCs w:val="18"/>
                <w:lang w:eastAsia="es-CO"/>
              </w:rPr>
            </w:pPr>
            <w:r>
              <w:rPr>
                <w:rFonts w:ascii="Work Sans" w:eastAsia="Times New Roman" w:hAnsi="Work Sans" w:cs="Calibri"/>
                <w:b/>
                <w:bCs/>
                <w:sz w:val="18"/>
                <w:szCs w:val="18"/>
                <w:lang w:eastAsia="es-CO"/>
              </w:rPr>
              <w:t>1</w:t>
            </w:r>
            <w:r w:rsidRPr="002B50D6">
              <w:rPr>
                <w:rFonts w:ascii="Work Sans" w:eastAsia="Times New Roman" w:hAnsi="Work Sans" w:cs="Calibri"/>
                <w:b/>
                <w:bCs/>
                <w:sz w:val="18"/>
                <w:szCs w:val="18"/>
                <w:lang w:eastAsia="es-CO"/>
              </w:rPr>
              <w:t>T 202</w:t>
            </w:r>
            <w:r>
              <w:rPr>
                <w:rFonts w:ascii="Work Sans" w:eastAsia="Times New Roman" w:hAnsi="Work Sans" w:cs="Calibri"/>
                <w:b/>
                <w:bCs/>
                <w:sz w:val="18"/>
                <w:szCs w:val="18"/>
                <w:lang w:eastAsia="es-CO"/>
              </w:rPr>
              <w:t>5</w:t>
            </w:r>
          </w:p>
        </w:tc>
      </w:tr>
      <w:tr w:rsidR="00094EDA" w:rsidRPr="002B50D6" w14:paraId="5E42E004"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5F685666"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AFINIA-</w:t>
            </w:r>
            <w:proofErr w:type="spellStart"/>
            <w:r>
              <w:rPr>
                <w:rFonts w:ascii="Work Sans" w:hAnsi="Work Sans" w:cs="Calibri"/>
                <w:color w:val="000000"/>
                <w:sz w:val="18"/>
                <w:szCs w:val="18"/>
              </w:rPr>
              <w:t>CaribeMar</w:t>
            </w:r>
            <w:proofErr w:type="spellEnd"/>
          </w:p>
        </w:tc>
        <w:tc>
          <w:tcPr>
            <w:tcW w:w="2268" w:type="dxa"/>
            <w:tcBorders>
              <w:top w:val="nil"/>
              <w:left w:val="nil"/>
              <w:bottom w:val="single" w:sz="4" w:space="0" w:color="auto"/>
              <w:right w:val="single" w:sz="4" w:space="0" w:color="auto"/>
            </w:tcBorders>
            <w:noWrap/>
            <w:vAlign w:val="center"/>
            <w:hideMark/>
          </w:tcPr>
          <w:p w14:paraId="40C77DF8"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$952.340.149</w:t>
            </w:r>
          </w:p>
        </w:tc>
        <w:tc>
          <w:tcPr>
            <w:tcW w:w="2268" w:type="dxa"/>
            <w:tcBorders>
              <w:top w:val="nil"/>
              <w:left w:val="nil"/>
              <w:bottom w:val="single" w:sz="4" w:space="0" w:color="auto"/>
              <w:right w:val="single" w:sz="4" w:space="0" w:color="auto"/>
            </w:tcBorders>
            <w:noWrap/>
            <w:vAlign w:val="center"/>
            <w:hideMark/>
          </w:tcPr>
          <w:p w14:paraId="40385C26"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-$952.338.323</w:t>
            </w:r>
          </w:p>
        </w:tc>
        <w:tc>
          <w:tcPr>
            <w:tcW w:w="2015" w:type="dxa"/>
            <w:tcBorders>
              <w:top w:val="nil"/>
              <w:left w:val="nil"/>
              <w:bottom w:val="single" w:sz="4" w:space="0" w:color="auto"/>
              <w:right w:val="single" w:sz="4" w:space="0" w:color="auto"/>
            </w:tcBorders>
            <w:noWrap/>
            <w:vAlign w:val="center"/>
            <w:hideMark/>
          </w:tcPr>
          <w:p w14:paraId="4D33FB77"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$1.826</w:t>
            </w:r>
          </w:p>
        </w:tc>
      </w:tr>
      <w:tr w:rsidR="00094EDA" w:rsidRPr="002B50D6" w14:paraId="18FD4EFB"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4698E6D9"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AIRE-</w:t>
            </w:r>
            <w:proofErr w:type="spellStart"/>
            <w:r>
              <w:rPr>
                <w:rFonts w:ascii="Work Sans" w:hAnsi="Work Sans" w:cs="Calibri"/>
                <w:color w:val="000000"/>
                <w:sz w:val="18"/>
                <w:szCs w:val="18"/>
              </w:rPr>
              <w:t>CaribeSol</w:t>
            </w:r>
            <w:proofErr w:type="spellEnd"/>
          </w:p>
        </w:tc>
        <w:tc>
          <w:tcPr>
            <w:tcW w:w="2268" w:type="dxa"/>
            <w:tcBorders>
              <w:top w:val="nil"/>
              <w:left w:val="nil"/>
              <w:bottom w:val="single" w:sz="4" w:space="0" w:color="auto"/>
              <w:right w:val="single" w:sz="4" w:space="0" w:color="auto"/>
            </w:tcBorders>
            <w:noWrap/>
            <w:vAlign w:val="center"/>
            <w:hideMark/>
          </w:tcPr>
          <w:p w14:paraId="72DCF429"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$353.740.194</w:t>
            </w:r>
          </w:p>
        </w:tc>
        <w:tc>
          <w:tcPr>
            <w:tcW w:w="2268" w:type="dxa"/>
            <w:tcBorders>
              <w:top w:val="nil"/>
              <w:left w:val="nil"/>
              <w:bottom w:val="single" w:sz="4" w:space="0" w:color="auto"/>
              <w:right w:val="single" w:sz="4" w:space="0" w:color="auto"/>
            </w:tcBorders>
            <w:noWrap/>
            <w:vAlign w:val="center"/>
            <w:hideMark/>
          </w:tcPr>
          <w:p w14:paraId="218FC73A"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-$353.739.075</w:t>
            </w:r>
          </w:p>
        </w:tc>
        <w:tc>
          <w:tcPr>
            <w:tcW w:w="2015" w:type="dxa"/>
            <w:tcBorders>
              <w:top w:val="nil"/>
              <w:left w:val="nil"/>
              <w:bottom w:val="single" w:sz="4" w:space="0" w:color="auto"/>
              <w:right w:val="single" w:sz="4" w:space="0" w:color="auto"/>
            </w:tcBorders>
            <w:noWrap/>
            <w:vAlign w:val="center"/>
            <w:hideMark/>
          </w:tcPr>
          <w:p w14:paraId="23DAB924"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$1.119</w:t>
            </w:r>
          </w:p>
        </w:tc>
      </w:tr>
      <w:tr w:rsidR="00094EDA" w:rsidRPr="002B50D6" w14:paraId="28EC00B1"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48CBAFCD"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CEO(CAUCA)</w:t>
            </w:r>
          </w:p>
        </w:tc>
        <w:tc>
          <w:tcPr>
            <w:tcW w:w="2268" w:type="dxa"/>
            <w:tcBorders>
              <w:top w:val="nil"/>
              <w:left w:val="nil"/>
              <w:bottom w:val="single" w:sz="4" w:space="0" w:color="auto"/>
              <w:right w:val="single" w:sz="4" w:space="0" w:color="auto"/>
            </w:tcBorders>
            <w:noWrap/>
            <w:vAlign w:val="center"/>
            <w:hideMark/>
          </w:tcPr>
          <w:p w14:paraId="4924234A"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$37.316.416</w:t>
            </w:r>
          </w:p>
        </w:tc>
        <w:tc>
          <w:tcPr>
            <w:tcW w:w="2268" w:type="dxa"/>
            <w:tcBorders>
              <w:top w:val="nil"/>
              <w:left w:val="nil"/>
              <w:bottom w:val="single" w:sz="4" w:space="0" w:color="auto"/>
              <w:right w:val="single" w:sz="4" w:space="0" w:color="auto"/>
            </w:tcBorders>
            <w:noWrap/>
            <w:vAlign w:val="center"/>
            <w:hideMark/>
          </w:tcPr>
          <w:p w14:paraId="0A6AA33B"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-$37.316.415</w:t>
            </w:r>
          </w:p>
        </w:tc>
        <w:tc>
          <w:tcPr>
            <w:tcW w:w="2015" w:type="dxa"/>
            <w:tcBorders>
              <w:top w:val="nil"/>
              <w:left w:val="nil"/>
              <w:bottom w:val="single" w:sz="4" w:space="0" w:color="auto"/>
              <w:right w:val="single" w:sz="4" w:space="0" w:color="auto"/>
            </w:tcBorders>
            <w:noWrap/>
            <w:vAlign w:val="center"/>
            <w:hideMark/>
          </w:tcPr>
          <w:p w14:paraId="3804BDA4"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$1</w:t>
            </w:r>
          </w:p>
        </w:tc>
      </w:tr>
      <w:tr w:rsidR="00094EDA" w:rsidRPr="002B50D6" w14:paraId="05FEBB63"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00E33E0D"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CETSA</w:t>
            </w:r>
          </w:p>
        </w:tc>
        <w:tc>
          <w:tcPr>
            <w:tcW w:w="2268" w:type="dxa"/>
            <w:tcBorders>
              <w:top w:val="nil"/>
              <w:left w:val="nil"/>
              <w:bottom w:val="single" w:sz="4" w:space="0" w:color="auto"/>
              <w:right w:val="single" w:sz="4" w:space="0" w:color="auto"/>
            </w:tcBorders>
            <w:noWrap/>
            <w:vAlign w:val="center"/>
            <w:hideMark/>
          </w:tcPr>
          <w:p w14:paraId="28D03198"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$20.825.547</w:t>
            </w:r>
          </w:p>
        </w:tc>
        <w:tc>
          <w:tcPr>
            <w:tcW w:w="2268" w:type="dxa"/>
            <w:tcBorders>
              <w:top w:val="nil"/>
              <w:left w:val="nil"/>
              <w:bottom w:val="single" w:sz="4" w:space="0" w:color="auto"/>
              <w:right w:val="single" w:sz="4" w:space="0" w:color="auto"/>
            </w:tcBorders>
            <w:noWrap/>
            <w:vAlign w:val="center"/>
            <w:hideMark/>
          </w:tcPr>
          <w:p w14:paraId="560B68E3"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-$15.129.429</w:t>
            </w:r>
          </w:p>
        </w:tc>
        <w:tc>
          <w:tcPr>
            <w:tcW w:w="2015" w:type="dxa"/>
            <w:tcBorders>
              <w:top w:val="nil"/>
              <w:left w:val="nil"/>
              <w:bottom w:val="single" w:sz="4" w:space="0" w:color="auto"/>
              <w:right w:val="single" w:sz="4" w:space="0" w:color="auto"/>
            </w:tcBorders>
            <w:noWrap/>
            <w:vAlign w:val="center"/>
            <w:hideMark/>
          </w:tcPr>
          <w:p w14:paraId="0EC3BB8D"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$5.696.118</w:t>
            </w:r>
          </w:p>
        </w:tc>
      </w:tr>
      <w:tr w:rsidR="00094EDA" w:rsidRPr="002B50D6" w14:paraId="1441931C"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18676A0F"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EBSA</w:t>
            </w:r>
          </w:p>
        </w:tc>
        <w:tc>
          <w:tcPr>
            <w:tcW w:w="2268" w:type="dxa"/>
            <w:tcBorders>
              <w:top w:val="nil"/>
              <w:left w:val="nil"/>
              <w:bottom w:val="single" w:sz="4" w:space="0" w:color="auto"/>
              <w:right w:val="single" w:sz="4" w:space="0" w:color="auto"/>
            </w:tcBorders>
            <w:noWrap/>
            <w:vAlign w:val="center"/>
            <w:hideMark/>
          </w:tcPr>
          <w:p w14:paraId="525C718D"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$17.544.343</w:t>
            </w:r>
          </w:p>
        </w:tc>
        <w:tc>
          <w:tcPr>
            <w:tcW w:w="2268" w:type="dxa"/>
            <w:tcBorders>
              <w:top w:val="nil"/>
              <w:left w:val="nil"/>
              <w:bottom w:val="single" w:sz="4" w:space="0" w:color="auto"/>
              <w:right w:val="single" w:sz="4" w:space="0" w:color="auto"/>
            </w:tcBorders>
            <w:noWrap/>
            <w:vAlign w:val="center"/>
            <w:hideMark/>
          </w:tcPr>
          <w:p w14:paraId="3F7D1F97"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-$17.544.311</w:t>
            </w:r>
          </w:p>
        </w:tc>
        <w:tc>
          <w:tcPr>
            <w:tcW w:w="2015" w:type="dxa"/>
            <w:tcBorders>
              <w:top w:val="nil"/>
              <w:left w:val="nil"/>
              <w:bottom w:val="single" w:sz="4" w:space="0" w:color="auto"/>
              <w:right w:val="single" w:sz="4" w:space="0" w:color="auto"/>
            </w:tcBorders>
            <w:noWrap/>
            <w:vAlign w:val="center"/>
            <w:hideMark/>
          </w:tcPr>
          <w:p w14:paraId="3E31B6E0"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$32</w:t>
            </w:r>
          </w:p>
        </w:tc>
      </w:tr>
      <w:tr w:rsidR="00094EDA" w:rsidRPr="002B50D6" w14:paraId="4DE8E092"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32B54395"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EDEQ</w:t>
            </w:r>
          </w:p>
        </w:tc>
        <w:tc>
          <w:tcPr>
            <w:tcW w:w="2268" w:type="dxa"/>
            <w:tcBorders>
              <w:top w:val="nil"/>
              <w:left w:val="nil"/>
              <w:bottom w:val="single" w:sz="4" w:space="0" w:color="auto"/>
              <w:right w:val="single" w:sz="4" w:space="0" w:color="auto"/>
            </w:tcBorders>
            <w:noWrap/>
            <w:vAlign w:val="center"/>
            <w:hideMark/>
          </w:tcPr>
          <w:p w14:paraId="6EEE7D9F"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$43.472.688</w:t>
            </w:r>
          </w:p>
        </w:tc>
        <w:tc>
          <w:tcPr>
            <w:tcW w:w="2268" w:type="dxa"/>
            <w:tcBorders>
              <w:top w:val="nil"/>
              <w:left w:val="nil"/>
              <w:bottom w:val="single" w:sz="4" w:space="0" w:color="auto"/>
              <w:right w:val="single" w:sz="4" w:space="0" w:color="auto"/>
            </w:tcBorders>
            <w:noWrap/>
            <w:vAlign w:val="center"/>
            <w:hideMark/>
          </w:tcPr>
          <w:p w14:paraId="4E563C70"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-$43.472.602</w:t>
            </w:r>
          </w:p>
        </w:tc>
        <w:tc>
          <w:tcPr>
            <w:tcW w:w="2015" w:type="dxa"/>
            <w:tcBorders>
              <w:top w:val="nil"/>
              <w:left w:val="nil"/>
              <w:bottom w:val="single" w:sz="4" w:space="0" w:color="auto"/>
              <w:right w:val="single" w:sz="4" w:space="0" w:color="auto"/>
            </w:tcBorders>
            <w:noWrap/>
            <w:vAlign w:val="center"/>
            <w:hideMark/>
          </w:tcPr>
          <w:p w14:paraId="5D59824E"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$86</w:t>
            </w:r>
          </w:p>
        </w:tc>
      </w:tr>
      <w:tr w:rsidR="00094EDA" w:rsidRPr="002B50D6" w14:paraId="60E5AC34"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79FC3300"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EEP</w:t>
            </w:r>
          </w:p>
        </w:tc>
        <w:tc>
          <w:tcPr>
            <w:tcW w:w="2268" w:type="dxa"/>
            <w:tcBorders>
              <w:top w:val="nil"/>
              <w:left w:val="nil"/>
              <w:bottom w:val="single" w:sz="4" w:space="0" w:color="auto"/>
              <w:right w:val="single" w:sz="4" w:space="0" w:color="auto"/>
            </w:tcBorders>
            <w:noWrap/>
            <w:vAlign w:val="center"/>
            <w:hideMark/>
          </w:tcPr>
          <w:p w14:paraId="5B3D91C4"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$74.007.874</w:t>
            </w:r>
          </w:p>
        </w:tc>
        <w:tc>
          <w:tcPr>
            <w:tcW w:w="2268" w:type="dxa"/>
            <w:tcBorders>
              <w:top w:val="nil"/>
              <w:left w:val="nil"/>
              <w:bottom w:val="single" w:sz="4" w:space="0" w:color="auto"/>
              <w:right w:val="single" w:sz="4" w:space="0" w:color="auto"/>
            </w:tcBorders>
            <w:noWrap/>
            <w:vAlign w:val="center"/>
            <w:hideMark/>
          </w:tcPr>
          <w:p w14:paraId="640DF553"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-$74.007.606</w:t>
            </w:r>
          </w:p>
        </w:tc>
        <w:tc>
          <w:tcPr>
            <w:tcW w:w="2015" w:type="dxa"/>
            <w:tcBorders>
              <w:top w:val="nil"/>
              <w:left w:val="nil"/>
              <w:bottom w:val="single" w:sz="4" w:space="0" w:color="auto"/>
              <w:right w:val="single" w:sz="4" w:space="0" w:color="auto"/>
            </w:tcBorders>
            <w:noWrap/>
            <w:vAlign w:val="center"/>
            <w:hideMark/>
          </w:tcPr>
          <w:p w14:paraId="06896B4A"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$268</w:t>
            </w:r>
          </w:p>
        </w:tc>
      </w:tr>
      <w:tr w:rsidR="00094EDA" w:rsidRPr="002B50D6" w14:paraId="7214FD5C" w14:textId="77777777" w:rsidTr="00031ECC">
        <w:trPr>
          <w:trHeight w:val="336"/>
          <w:jc w:val="right"/>
        </w:trPr>
        <w:tc>
          <w:tcPr>
            <w:tcW w:w="2405" w:type="dxa"/>
            <w:tcBorders>
              <w:top w:val="nil"/>
              <w:left w:val="single" w:sz="4" w:space="0" w:color="auto"/>
              <w:bottom w:val="single" w:sz="4" w:space="0" w:color="auto"/>
              <w:right w:val="single" w:sz="4" w:space="0" w:color="auto"/>
            </w:tcBorders>
            <w:vAlign w:val="center"/>
            <w:hideMark/>
          </w:tcPr>
          <w:p w14:paraId="660C3B2D"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ELECTROCAQUETA</w:t>
            </w:r>
          </w:p>
        </w:tc>
        <w:tc>
          <w:tcPr>
            <w:tcW w:w="2268" w:type="dxa"/>
            <w:tcBorders>
              <w:top w:val="nil"/>
              <w:left w:val="nil"/>
              <w:bottom w:val="single" w:sz="4" w:space="0" w:color="auto"/>
              <w:right w:val="single" w:sz="4" w:space="0" w:color="auto"/>
            </w:tcBorders>
            <w:noWrap/>
            <w:vAlign w:val="center"/>
            <w:hideMark/>
          </w:tcPr>
          <w:p w14:paraId="7E4729F3"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$35.671.245</w:t>
            </w:r>
          </w:p>
        </w:tc>
        <w:tc>
          <w:tcPr>
            <w:tcW w:w="2268" w:type="dxa"/>
            <w:tcBorders>
              <w:top w:val="nil"/>
              <w:left w:val="nil"/>
              <w:bottom w:val="single" w:sz="4" w:space="0" w:color="auto"/>
              <w:right w:val="single" w:sz="4" w:space="0" w:color="auto"/>
            </w:tcBorders>
            <w:noWrap/>
            <w:vAlign w:val="center"/>
            <w:hideMark/>
          </w:tcPr>
          <w:p w14:paraId="0B21521B"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-$35.671.169</w:t>
            </w:r>
          </w:p>
        </w:tc>
        <w:tc>
          <w:tcPr>
            <w:tcW w:w="2015" w:type="dxa"/>
            <w:tcBorders>
              <w:top w:val="nil"/>
              <w:left w:val="nil"/>
              <w:bottom w:val="single" w:sz="4" w:space="0" w:color="auto"/>
              <w:right w:val="single" w:sz="4" w:space="0" w:color="auto"/>
            </w:tcBorders>
            <w:noWrap/>
            <w:vAlign w:val="center"/>
            <w:hideMark/>
          </w:tcPr>
          <w:p w14:paraId="18578EFB"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$76</w:t>
            </w:r>
          </w:p>
        </w:tc>
      </w:tr>
      <w:tr w:rsidR="00094EDA" w:rsidRPr="002B50D6" w14:paraId="384D1C51"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2A48ABE2"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EMCALI</w:t>
            </w:r>
          </w:p>
        </w:tc>
        <w:tc>
          <w:tcPr>
            <w:tcW w:w="2268" w:type="dxa"/>
            <w:tcBorders>
              <w:top w:val="nil"/>
              <w:left w:val="nil"/>
              <w:bottom w:val="single" w:sz="4" w:space="0" w:color="auto"/>
              <w:right w:val="single" w:sz="4" w:space="0" w:color="auto"/>
            </w:tcBorders>
            <w:noWrap/>
            <w:vAlign w:val="center"/>
            <w:hideMark/>
          </w:tcPr>
          <w:p w14:paraId="40F6C183"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$2.034.680.883</w:t>
            </w:r>
          </w:p>
        </w:tc>
        <w:tc>
          <w:tcPr>
            <w:tcW w:w="2268" w:type="dxa"/>
            <w:tcBorders>
              <w:top w:val="nil"/>
              <w:left w:val="nil"/>
              <w:bottom w:val="single" w:sz="4" w:space="0" w:color="auto"/>
              <w:right w:val="single" w:sz="4" w:space="0" w:color="auto"/>
            </w:tcBorders>
            <w:noWrap/>
            <w:vAlign w:val="center"/>
            <w:hideMark/>
          </w:tcPr>
          <w:p w14:paraId="556A9235"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-$2.011.532.146</w:t>
            </w:r>
          </w:p>
        </w:tc>
        <w:tc>
          <w:tcPr>
            <w:tcW w:w="2015" w:type="dxa"/>
            <w:tcBorders>
              <w:top w:val="nil"/>
              <w:left w:val="nil"/>
              <w:bottom w:val="single" w:sz="4" w:space="0" w:color="auto"/>
              <w:right w:val="single" w:sz="4" w:space="0" w:color="auto"/>
            </w:tcBorders>
            <w:noWrap/>
            <w:vAlign w:val="center"/>
            <w:hideMark/>
          </w:tcPr>
          <w:p w14:paraId="7477F05D"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$23.148.737</w:t>
            </w:r>
          </w:p>
        </w:tc>
      </w:tr>
      <w:tr w:rsidR="00094EDA" w:rsidRPr="002B50D6" w14:paraId="4E9E7AB3" w14:textId="77777777" w:rsidTr="00031ECC">
        <w:trPr>
          <w:trHeight w:val="336"/>
          <w:jc w:val="right"/>
        </w:trPr>
        <w:tc>
          <w:tcPr>
            <w:tcW w:w="2405" w:type="dxa"/>
            <w:tcBorders>
              <w:top w:val="nil"/>
              <w:left w:val="single" w:sz="4" w:space="0" w:color="auto"/>
              <w:bottom w:val="single" w:sz="4" w:space="0" w:color="auto"/>
              <w:right w:val="single" w:sz="4" w:space="0" w:color="auto"/>
            </w:tcBorders>
            <w:shd w:val="clear" w:color="000000" w:fill="FFFFFF"/>
            <w:vAlign w:val="center"/>
            <w:hideMark/>
          </w:tcPr>
          <w:p w14:paraId="01442513"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EMCARTAGO</w:t>
            </w:r>
          </w:p>
        </w:tc>
        <w:tc>
          <w:tcPr>
            <w:tcW w:w="2268" w:type="dxa"/>
            <w:tcBorders>
              <w:top w:val="nil"/>
              <w:left w:val="nil"/>
              <w:bottom w:val="single" w:sz="4" w:space="0" w:color="auto"/>
              <w:right w:val="single" w:sz="4" w:space="0" w:color="auto"/>
            </w:tcBorders>
            <w:noWrap/>
            <w:vAlign w:val="center"/>
            <w:hideMark/>
          </w:tcPr>
          <w:p w14:paraId="2E4EEE9E"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$4.474.520</w:t>
            </w:r>
          </w:p>
        </w:tc>
        <w:tc>
          <w:tcPr>
            <w:tcW w:w="2268" w:type="dxa"/>
            <w:tcBorders>
              <w:top w:val="nil"/>
              <w:left w:val="nil"/>
              <w:bottom w:val="single" w:sz="4" w:space="0" w:color="auto"/>
              <w:right w:val="single" w:sz="4" w:space="0" w:color="auto"/>
            </w:tcBorders>
            <w:noWrap/>
            <w:vAlign w:val="center"/>
            <w:hideMark/>
          </w:tcPr>
          <w:p w14:paraId="2524FD64"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-$4.474.520</w:t>
            </w:r>
          </w:p>
        </w:tc>
        <w:tc>
          <w:tcPr>
            <w:tcW w:w="2015" w:type="dxa"/>
            <w:tcBorders>
              <w:top w:val="nil"/>
              <w:left w:val="nil"/>
              <w:bottom w:val="single" w:sz="4" w:space="0" w:color="auto"/>
              <w:right w:val="single" w:sz="4" w:space="0" w:color="auto"/>
            </w:tcBorders>
            <w:noWrap/>
            <w:vAlign w:val="center"/>
            <w:hideMark/>
          </w:tcPr>
          <w:p w14:paraId="1719AA14"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$0</w:t>
            </w:r>
          </w:p>
        </w:tc>
      </w:tr>
      <w:tr w:rsidR="00094EDA" w:rsidRPr="002B50D6" w14:paraId="55092FDD" w14:textId="77777777" w:rsidTr="00031ECC">
        <w:trPr>
          <w:trHeight w:val="336"/>
          <w:jc w:val="right"/>
        </w:trPr>
        <w:tc>
          <w:tcPr>
            <w:tcW w:w="2405" w:type="dxa"/>
            <w:tcBorders>
              <w:top w:val="nil"/>
              <w:left w:val="single" w:sz="4" w:space="0" w:color="auto"/>
              <w:bottom w:val="single" w:sz="4" w:space="0" w:color="auto"/>
              <w:right w:val="single" w:sz="4" w:space="0" w:color="auto"/>
            </w:tcBorders>
            <w:shd w:val="clear" w:color="000000" w:fill="FFFFFF"/>
            <w:vAlign w:val="center"/>
            <w:hideMark/>
          </w:tcPr>
          <w:p w14:paraId="30D5F46A"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EMSA</w:t>
            </w:r>
          </w:p>
        </w:tc>
        <w:tc>
          <w:tcPr>
            <w:tcW w:w="2268" w:type="dxa"/>
            <w:tcBorders>
              <w:top w:val="nil"/>
              <w:left w:val="nil"/>
              <w:bottom w:val="single" w:sz="4" w:space="0" w:color="auto"/>
              <w:right w:val="single" w:sz="4" w:space="0" w:color="auto"/>
            </w:tcBorders>
            <w:noWrap/>
            <w:vAlign w:val="center"/>
            <w:hideMark/>
          </w:tcPr>
          <w:p w14:paraId="1B0E5E54"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$207.732.212</w:t>
            </w:r>
          </w:p>
        </w:tc>
        <w:tc>
          <w:tcPr>
            <w:tcW w:w="2268" w:type="dxa"/>
            <w:tcBorders>
              <w:top w:val="nil"/>
              <w:left w:val="nil"/>
              <w:bottom w:val="single" w:sz="4" w:space="0" w:color="auto"/>
              <w:right w:val="single" w:sz="4" w:space="0" w:color="auto"/>
            </w:tcBorders>
            <w:noWrap/>
            <w:vAlign w:val="center"/>
            <w:hideMark/>
          </w:tcPr>
          <w:p w14:paraId="11456B80"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-$207.731.484</w:t>
            </w:r>
          </w:p>
        </w:tc>
        <w:tc>
          <w:tcPr>
            <w:tcW w:w="2015" w:type="dxa"/>
            <w:tcBorders>
              <w:top w:val="nil"/>
              <w:left w:val="nil"/>
              <w:bottom w:val="single" w:sz="4" w:space="0" w:color="auto"/>
              <w:right w:val="single" w:sz="4" w:space="0" w:color="auto"/>
            </w:tcBorders>
            <w:noWrap/>
            <w:vAlign w:val="center"/>
            <w:hideMark/>
          </w:tcPr>
          <w:p w14:paraId="2F39BCB5"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$728</w:t>
            </w:r>
          </w:p>
        </w:tc>
      </w:tr>
      <w:tr w:rsidR="00094EDA" w:rsidRPr="002B50D6" w14:paraId="478AF7AC"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FFFFFF"/>
            <w:vAlign w:val="center"/>
            <w:hideMark/>
          </w:tcPr>
          <w:p w14:paraId="5C7E0F65"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ENEL_COLOMBIA</w:t>
            </w:r>
          </w:p>
        </w:tc>
        <w:tc>
          <w:tcPr>
            <w:tcW w:w="2268" w:type="dxa"/>
            <w:tcBorders>
              <w:top w:val="nil"/>
              <w:left w:val="nil"/>
              <w:bottom w:val="single" w:sz="4" w:space="0" w:color="auto"/>
              <w:right w:val="single" w:sz="4" w:space="0" w:color="auto"/>
            </w:tcBorders>
            <w:noWrap/>
            <w:vAlign w:val="center"/>
            <w:hideMark/>
          </w:tcPr>
          <w:p w14:paraId="6B2174EC"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$3.130.771.592</w:t>
            </w:r>
          </w:p>
        </w:tc>
        <w:tc>
          <w:tcPr>
            <w:tcW w:w="2268" w:type="dxa"/>
            <w:tcBorders>
              <w:top w:val="nil"/>
              <w:left w:val="nil"/>
              <w:bottom w:val="single" w:sz="4" w:space="0" w:color="auto"/>
              <w:right w:val="single" w:sz="4" w:space="0" w:color="auto"/>
            </w:tcBorders>
            <w:noWrap/>
            <w:vAlign w:val="center"/>
            <w:hideMark/>
          </w:tcPr>
          <w:p w14:paraId="7D8F7CC3"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-$3.111.677.698</w:t>
            </w:r>
          </w:p>
        </w:tc>
        <w:tc>
          <w:tcPr>
            <w:tcW w:w="2015" w:type="dxa"/>
            <w:tcBorders>
              <w:top w:val="nil"/>
              <w:left w:val="nil"/>
              <w:bottom w:val="single" w:sz="4" w:space="0" w:color="auto"/>
              <w:right w:val="single" w:sz="4" w:space="0" w:color="auto"/>
            </w:tcBorders>
            <w:noWrap/>
            <w:vAlign w:val="center"/>
            <w:hideMark/>
          </w:tcPr>
          <w:p w14:paraId="04B24EF0" w14:textId="77777777" w:rsidR="00094EDA" w:rsidRPr="00F042FF" w:rsidRDefault="00094EDA" w:rsidP="00031ECC">
            <w:pPr>
              <w:spacing w:after="0" w:line="240" w:lineRule="auto"/>
              <w:jc w:val="right"/>
              <w:rPr>
                <w:rFonts w:ascii="Work Sans" w:eastAsia="Times New Roman" w:hAnsi="Work Sans" w:cs="Calibri"/>
                <w:sz w:val="18"/>
                <w:szCs w:val="18"/>
                <w:lang w:eastAsia="es-CO"/>
              </w:rPr>
            </w:pPr>
            <w:r w:rsidRPr="00F042FF">
              <w:rPr>
                <w:rFonts w:ascii="Work Sans" w:hAnsi="Work Sans" w:cs="Calibri"/>
                <w:sz w:val="18"/>
                <w:szCs w:val="18"/>
              </w:rPr>
              <w:t>$19.093.894</w:t>
            </w:r>
          </w:p>
        </w:tc>
      </w:tr>
      <w:tr w:rsidR="00094EDA" w:rsidRPr="002B50D6" w14:paraId="5B250D9D"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FFFFFF"/>
            <w:vAlign w:val="center"/>
          </w:tcPr>
          <w:p w14:paraId="394C5AF3" w14:textId="77777777" w:rsidR="00094EDA" w:rsidRPr="002B50D6" w:rsidRDefault="00094EDA" w:rsidP="00031ECC">
            <w:pPr>
              <w:spacing w:after="0" w:line="240" w:lineRule="auto"/>
              <w:jc w:val="center"/>
              <w:rPr>
                <w:rFonts w:ascii="Work Sans" w:hAnsi="Work Sans" w:cs="Calibri"/>
                <w:sz w:val="18"/>
                <w:szCs w:val="18"/>
              </w:rPr>
            </w:pPr>
            <w:r>
              <w:rPr>
                <w:rFonts w:ascii="Work Sans" w:hAnsi="Work Sans" w:cs="Calibri"/>
                <w:color w:val="000000"/>
                <w:sz w:val="18"/>
                <w:szCs w:val="18"/>
              </w:rPr>
              <w:t>ENERCA</w:t>
            </w:r>
          </w:p>
        </w:tc>
        <w:tc>
          <w:tcPr>
            <w:tcW w:w="2268" w:type="dxa"/>
            <w:tcBorders>
              <w:top w:val="nil"/>
              <w:left w:val="nil"/>
              <w:bottom w:val="single" w:sz="4" w:space="0" w:color="auto"/>
              <w:right w:val="single" w:sz="4" w:space="0" w:color="auto"/>
            </w:tcBorders>
            <w:noWrap/>
            <w:vAlign w:val="center"/>
          </w:tcPr>
          <w:p w14:paraId="4149F179" w14:textId="77777777" w:rsidR="00094EDA" w:rsidRPr="00F042FF" w:rsidRDefault="00094EDA" w:rsidP="00031ECC">
            <w:pPr>
              <w:spacing w:after="0" w:line="240" w:lineRule="auto"/>
              <w:jc w:val="right"/>
              <w:rPr>
                <w:rFonts w:ascii="Work Sans" w:hAnsi="Work Sans" w:cs="Calibri"/>
                <w:sz w:val="18"/>
                <w:szCs w:val="18"/>
              </w:rPr>
            </w:pPr>
            <w:r w:rsidRPr="00F042FF">
              <w:rPr>
                <w:rFonts w:ascii="Work Sans" w:hAnsi="Work Sans" w:cs="Calibri"/>
                <w:sz w:val="18"/>
                <w:szCs w:val="18"/>
              </w:rPr>
              <w:t>$0</w:t>
            </w:r>
          </w:p>
        </w:tc>
        <w:tc>
          <w:tcPr>
            <w:tcW w:w="2268" w:type="dxa"/>
            <w:tcBorders>
              <w:top w:val="nil"/>
              <w:left w:val="nil"/>
              <w:bottom w:val="single" w:sz="4" w:space="0" w:color="auto"/>
              <w:right w:val="single" w:sz="4" w:space="0" w:color="auto"/>
            </w:tcBorders>
            <w:noWrap/>
            <w:vAlign w:val="center"/>
          </w:tcPr>
          <w:p w14:paraId="4CC17697" w14:textId="77777777" w:rsidR="00094EDA" w:rsidRPr="00F042FF" w:rsidRDefault="00094EDA" w:rsidP="00031ECC">
            <w:pPr>
              <w:spacing w:after="0" w:line="240" w:lineRule="auto"/>
              <w:jc w:val="right"/>
              <w:rPr>
                <w:rFonts w:ascii="Work Sans" w:hAnsi="Work Sans" w:cs="Calibri"/>
                <w:sz w:val="18"/>
                <w:szCs w:val="18"/>
              </w:rPr>
            </w:pPr>
            <w:r w:rsidRPr="00F042FF">
              <w:rPr>
                <w:rFonts w:ascii="Work Sans" w:hAnsi="Work Sans" w:cs="Calibri"/>
                <w:sz w:val="18"/>
                <w:szCs w:val="18"/>
              </w:rPr>
              <w:t>$0</w:t>
            </w:r>
          </w:p>
        </w:tc>
        <w:tc>
          <w:tcPr>
            <w:tcW w:w="2015" w:type="dxa"/>
            <w:tcBorders>
              <w:top w:val="nil"/>
              <w:left w:val="nil"/>
              <w:bottom w:val="single" w:sz="4" w:space="0" w:color="auto"/>
              <w:right w:val="single" w:sz="4" w:space="0" w:color="auto"/>
            </w:tcBorders>
            <w:noWrap/>
            <w:vAlign w:val="center"/>
          </w:tcPr>
          <w:p w14:paraId="34EF4B35" w14:textId="77777777" w:rsidR="00094EDA" w:rsidRPr="00F042FF" w:rsidRDefault="00094EDA" w:rsidP="00031ECC">
            <w:pPr>
              <w:spacing w:after="0" w:line="240" w:lineRule="auto"/>
              <w:jc w:val="right"/>
              <w:rPr>
                <w:rFonts w:ascii="Work Sans" w:hAnsi="Work Sans" w:cs="Calibri"/>
                <w:sz w:val="18"/>
                <w:szCs w:val="18"/>
              </w:rPr>
            </w:pPr>
            <w:r w:rsidRPr="00F042FF">
              <w:rPr>
                <w:rFonts w:ascii="Work Sans" w:hAnsi="Work Sans" w:cs="Calibri"/>
                <w:sz w:val="18"/>
                <w:szCs w:val="18"/>
              </w:rPr>
              <w:t>$0</w:t>
            </w:r>
          </w:p>
        </w:tc>
      </w:tr>
      <w:tr w:rsidR="00094EDA" w:rsidRPr="002B50D6" w14:paraId="312915B3"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FFFFFF"/>
            <w:vAlign w:val="center"/>
          </w:tcPr>
          <w:p w14:paraId="37882650" w14:textId="77777777" w:rsidR="00094EDA"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EPM</w:t>
            </w:r>
          </w:p>
        </w:tc>
        <w:tc>
          <w:tcPr>
            <w:tcW w:w="2268" w:type="dxa"/>
            <w:tcBorders>
              <w:top w:val="nil"/>
              <w:left w:val="nil"/>
              <w:bottom w:val="single" w:sz="4" w:space="0" w:color="auto"/>
              <w:right w:val="single" w:sz="4" w:space="0" w:color="auto"/>
            </w:tcBorders>
            <w:noWrap/>
            <w:vAlign w:val="center"/>
          </w:tcPr>
          <w:p w14:paraId="7D32A293" w14:textId="77777777" w:rsidR="00094EDA" w:rsidRPr="00F042FF" w:rsidRDefault="00094EDA" w:rsidP="00031ECC">
            <w:pPr>
              <w:spacing w:after="0" w:line="240" w:lineRule="auto"/>
              <w:jc w:val="right"/>
              <w:rPr>
                <w:rFonts w:ascii="Work Sans" w:hAnsi="Work Sans" w:cs="Calibri"/>
                <w:sz w:val="18"/>
                <w:szCs w:val="18"/>
              </w:rPr>
            </w:pPr>
            <w:r w:rsidRPr="00F042FF">
              <w:rPr>
                <w:rFonts w:ascii="Work Sans" w:hAnsi="Work Sans" w:cs="Calibri"/>
                <w:sz w:val="18"/>
                <w:szCs w:val="18"/>
              </w:rPr>
              <w:t>$366.841.191</w:t>
            </w:r>
          </w:p>
        </w:tc>
        <w:tc>
          <w:tcPr>
            <w:tcW w:w="2268" w:type="dxa"/>
            <w:tcBorders>
              <w:top w:val="nil"/>
              <w:left w:val="nil"/>
              <w:bottom w:val="single" w:sz="4" w:space="0" w:color="auto"/>
              <w:right w:val="single" w:sz="4" w:space="0" w:color="auto"/>
            </w:tcBorders>
            <w:noWrap/>
            <w:vAlign w:val="center"/>
          </w:tcPr>
          <w:p w14:paraId="1A93E79A" w14:textId="77777777" w:rsidR="00094EDA" w:rsidRPr="00F042FF" w:rsidRDefault="00094EDA" w:rsidP="00031ECC">
            <w:pPr>
              <w:spacing w:after="0" w:line="240" w:lineRule="auto"/>
              <w:jc w:val="right"/>
              <w:rPr>
                <w:rFonts w:ascii="Work Sans" w:hAnsi="Work Sans" w:cs="Calibri"/>
                <w:sz w:val="18"/>
                <w:szCs w:val="18"/>
              </w:rPr>
            </w:pPr>
            <w:r w:rsidRPr="00F042FF">
              <w:rPr>
                <w:rFonts w:ascii="Work Sans" w:hAnsi="Work Sans" w:cs="Calibri"/>
                <w:sz w:val="18"/>
                <w:szCs w:val="18"/>
              </w:rPr>
              <w:t>-$372.463.153</w:t>
            </w:r>
          </w:p>
        </w:tc>
        <w:tc>
          <w:tcPr>
            <w:tcW w:w="2015" w:type="dxa"/>
            <w:tcBorders>
              <w:top w:val="nil"/>
              <w:left w:val="nil"/>
              <w:bottom w:val="single" w:sz="4" w:space="0" w:color="auto"/>
              <w:right w:val="single" w:sz="4" w:space="0" w:color="auto"/>
            </w:tcBorders>
            <w:noWrap/>
            <w:vAlign w:val="center"/>
          </w:tcPr>
          <w:p w14:paraId="3728BEB6" w14:textId="77777777" w:rsidR="00094EDA" w:rsidRPr="00F042FF" w:rsidRDefault="00094EDA" w:rsidP="00031ECC">
            <w:pPr>
              <w:spacing w:after="0" w:line="240" w:lineRule="auto"/>
              <w:jc w:val="right"/>
              <w:rPr>
                <w:rFonts w:ascii="Work Sans" w:hAnsi="Work Sans" w:cs="Calibri"/>
                <w:sz w:val="18"/>
                <w:szCs w:val="18"/>
              </w:rPr>
            </w:pPr>
            <w:r w:rsidRPr="00F042FF">
              <w:rPr>
                <w:rFonts w:ascii="Work Sans" w:hAnsi="Work Sans" w:cs="Calibri"/>
                <w:sz w:val="18"/>
                <w:szCs w:val="18"/>
              </w:rPr>
              <w:t>-$5.621.962</w:t>
            </w:r>
          </w:p>
        </w:tc>
      </w:tr>
      <w:tr w:rsidR="00094EDA" w:rsidRPr="002B50D6" w14:paraId="3B2E2E12"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FFFFFF"/>
            <w:vAlign w:val="center"/>
          </w:tcPr>
          <w:p w14:paraId="103235BE" w14:textId="77777777" w:rsidR="00094EDA"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ESSA</w:t>
            </w:r>
          </w:p>
        </w:tc>
        <w:tc>
          <w:tcPr>
            <w:tcW w:w="2268" w:type="dxa"/>
            <w:tcBorders>
              <w:top w:val="nil"/>
              <w:left w:val="nil"/>
              <w:bottom w:val="single" w:sz="4" w:space="0" w:color="auto"/>
              <w:right w:val="single" w:sz="4" w:space="0" w:color="auto"/>
            </w:tcBorders>
            <w:noWrap/>
            <w:vAlign w:val="center"/>
          </w:tcPr>
          <w:p w14:paraId="714478F6" w14:textId="77777777" w:rsidR="00094EDA" w:rsidRPr="00F042FF" w:rsidRDefault="00094EDA" w:rsidP="00031ECC">
            <w:pPr>
              <w:spacing w:after="0" w:line="240" w:lineRule="auto"/>
              <w:jc w:val="right"/>
              <w:rPr>
                <w:rFonts w:ascii="Work Sans" w:hAnsi="Work Sans" w:cs="Calibri"/>
                <w:sz w:val="18"/>
                <w:szCs w:val="18"/>
              </w:rPr>
            </w:pPr>
            <w:r w:rsidRPr="00F042FF">
              <w:rPr>
                <w:rFonts w:ascii="Work Sans" w:hAnsi="Work Sans" w:cs="Calibri"/>
                <w:sz w:val="18"/>
                <w:szCs w:val="18"/>
              </w:rPr>
              <w:t>$74.972.838</w:t>
            </w:r>
          </w:p>
        </w:tc>
        <w:tc>
          <w:tcPr>
            <w:tcW w:w="2268" w:type="dxa"/>
            <w:tcBorders>
              <w:top w:val="nil"/>
              <w:left w:val="nil"/>
              <w:bottom w:val="single" w:sz="4" w:space="0" w:color="auto"/>
              <w:right w:val="single" w:sz="4" w:space="0" w:color="auto"/>
            </w:tcBorders>
            <w:noWrap/>
            <w:vAlign w:val="center"/>
          </w:tcPr>
          <w:p w14:paraId="6AE16562" w14:textId="77777777" w:rsidR="00094EDA" w:rsidRPr="00F042FF" w:rsidRDefault="00094EDA" w:rsidP="00031ECC">
            <w:pPr>
              <w:spacing w:after="0" w:line="240" w:lineRule="auto"/>
              <w:jc w:val="right"/>
              <w:rPr>
                <w:rFonts w:ascii="Work Sans" w:hAnsi="Work Sans" w:cs="Calibri"/>
                <w:sz w:val="18"/>
                <w:szCs w:val="18"/>
              </w:rPr>
            </w:pPr>
            <w:r w:rsidRPr="00F042FF">
              <w:rPr>
                <w:rFonts w:ascii="Work Sans" w:hAnsi="Work Sans" w:cs="Calibri"/>
                <w:sz w:val="18"/>
                <w:szCs w:val="18"/>
              </w:rPr>
              <w:t>-$74.972.644</w:t>
            </w:r>
          </w:p>
        </w:tc>
        <w:tc>
          <w:tcPr>
            <w:tcW w:w="2015" w:type="dxa"/>
            <w:tcBorders>
              <w:top w:val="nil"/>
              <w:left w:val="nil"/>
              <w:bottom w:val="single" w:sz="4" w:space="0" w:color="auto"/>
              <w:right w:val="single" w:sz="4" w:space="0" w:color="auto"/>
            </w:tcBorders>
            <w:noWrap/>
            <w:vAlign w:val="center"/>
          </w:tcPr>
          <w:p w14:paraId="63FB4FB8" w14:textId="77777777" w:rsidR="00094EDA" w:rsidRPr="00F042FF" w:rsidRDefault="00094EDA" w:rsidP="00031ECC">
            <w:pPr>
              <w:spacing w:after="0" w:line="240" w:lineRule="auto"/>
              <w:jc w:val="right"/>
              <w:rPr>
                <w:rFonts w:ascii="Work Sans" w:hAnsi="Work Sans" w:cs="Calibri"/>
                <w:sz w:val="18"/>
                <w:szCs w:val="18"/>
              </w:rPr>
            </w:pPr>
            <w:r w:rsidRPr="00F042FF">
              <w:rPr>
                <w:rFonts w:ascii="Work Sans" w:hAnsi="Work Sans" w:cs="Calibri"/>
                <w:sz w:val="18"/>
                <w:szCs w:val="18"/>
              </w:rPr>
              <w:t>$194</w:t>
            </w:r>
          </w:p>
        </w:tc>
      </w:tr>
      <w:tr w:rsidR="00094EDA" w:rsidRPr="002B50D6" w14:paraId="393E65F2"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D9D9D9"/>
            <w:noWrap/>
            <w:vAlign w:val="center"/>
            <w:hideMark/>
          </w:tcPr>
          <w:p w14:paraId="75AA356A" w14:textId="77777777" w:rsidR="00094EDA" w:rsidRPr="002B50D6" w:rsidRDefault="00094EDA"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TOTAL</w:t>
            </w:r>
          </w:p>
        </w:tc>
        <w:tc>
          <w:tcPr>
            <w:tcW w:w="2268" w:type="dxa"/>
            <w:tcBorders>
              <w:top w:val="nil"/>
              <w:left w:val="nil"/>
              <w:bottom w:val="single" w:sz="4" w:space="0" w:color="auto"/>
              <w:right w:val="single" w:sz="4" w:space="0" w:color="auto"/>
            </w:tcBorders>
            <w:shd w:val="clear" w:color="000000" w:fill="D9D9D9"/>
            <w:noWrap/>
            <w:vAlign w:val="center"/>
            <w:hideMark/>
          </w:tcPr>
          <w:p w14:paraId="1DD00B49" w14:textId="77777777" w:rsidR="00094EDA" w:rsidRPr="00F042FF" w:rsidRDefault="00094EDA" w:rsidP="00031ECC">
            <w:pPr>
              <w:spacing w:after="0" w:line="240" w:lineRule="auto"/>
              <w:jc w:val="right"/>
              <w:rPr>
                <w:rFonts w:ascii="Work Sans" w:eastAsia="Times New Roman" w:hAnsi="Work Sans" w:cs="Calibri"/>
                <w:b/>
                <w:bCs/>
                <w:sz w:val="18"/>
                <w:szCs w:val="18"/>
                <w:lang w:eastAsia="es-CO"/>
              </w:rPr>
            </w:pPr>
            <w:r w:rsidRPr="00F042FF">
              <w:rPr>
                <w:rFonts w:ascii="Work Sans" w:hAnsi="Work Sans" w:cs="Calibri"/>
                <w:b/>
                <w:bCs/>
                <w:sz w:val="18"/>
                <w:szCs w:val="18"/>
              </w:rPr>
              <w:t>$7.354.391.692</w:t>
            </w:r>
          </w:p>
        </w:tc>
        <w:tc>
          <w:tcPr>
            <w:tcW w:w="2268" w:type="dxa"/>
            <w:tcBorders>
              <w:top w:val="nil"/>
              <w:left w:val="nil"/>
              <w:bottom w:val="single" w:sz="4" w:space="0" w:color="auto"/>
              <w:right w:val="single" w:sz="4" w:space="0" w:color="auto"/>
            </w:tcBorders>
            <w:shd w:val="clear" w:color="000000" w:fill="D9D9D9"/>
            <w:noWrap/>
            <w:vAlign w:val="center"/>
            <w:hideMark/>
          </w:tcPr>
          <w:p w14:paraId="514DB906" w14:textId="77777777" w:rsidR="00094EDA" w:rsidRPr="00F042FF" w:rsidRDefault="00094EDA" w:rsidP="00031ECC">
            <w:pPr>
              <w:spacing w:after="0" w:line="240" w:lineRule="auto"/>
              <w:jc w:val="right"/>
              <w:rPr>
                <w:rFonts w:ascii="Work Sans" w:eastAsia="Times New Roman" w:hAnsi="Work Sans" w:cs="Calibri"/>
                <w:b/>
                <w:bCs/>
                <w:sz w:val="18"/>
                <w:szCs w:val="18"/>
                <w:lang w:eastAsia="es-CO"/>
              </w:rPr>
            </w:pPr>
            <w:r w:rsidRPr="00F042FF">
              <w:rPr>
                <w:rFonts w:ascii="Work Sans" w:hAnsi="Work Sans" w:cs="Calibri"/>
                <w:b/>
                <w:bCs/>
                <w:sz w:val="18"/>
                <w:szCs w:val="18"/>
              </w:rPr>
              <w:t>-$7.312.070.575</w:t>
            </w:r>
          </w:p>
        </w:tc>
        <w:tc>
          <w:tcPr>
            <w:tcW w:w="2015" w:type="dxa"/>
            <w:tcBorders>
              <w:top w:val="nil"/>
              <w:left w:val="nil"/>
              <w:bottom w:val="single" w:sz="4" w:space="0" w:color="auto"/>
              <w:right w:val="single" w:sz="4" w:space="0" w:color="auto"/>
            </w:tcBorders>
            <w:shd w:val="clear" w:color="000000" w:fill="D9D9D9"/>
            <w:vAlign w:val="center"/>
            <w:hideMark/>
          </w:tcPr>
          <w:p w14:paraId="2DBFFC4A" w14:textId="77777777" w:rsidR="00094EDA" w:rsidRPr="00F042FF" w:rsidRDefault="00094EDA" w:rsidP="00031ECC">
            <w:pPr>
              <w:spacing w:after="0" w:line="240" w:lineRule="auto"/>
              <w:jc w:val="right"/>
              <w:rPr>
                <w:rFonts w:ascii="Work Sans" w:eastAsia="Times New Roman" w:hAnsi="Work Sans" w:cs="Calibri"/>
                <w:b/>
                <w:bCs/>
                <w:sz w:val="18"/>
                <w:szCs w:val="18"/>
                <w:lang w:eastAsia="es-CO"/>
              </w:rPr>
            </w:pPr>
            <w:r w:rsidRPr="00F042FF">
              <w:rPr>
                <w:rFonts w:ascii="Work Sans" w:hAnsi="Work Sans" w:cs="Calibri"/>
                <w:b/>
                <w:bCs/>
                <w:sz w:val="18"/>
                <w:szCs w:val="18"/>
              </w:rPr>
              <w:t>$42.321.117</w:t>
            </w:r>
          </w:p>
        </w:tc>
      </w:tr>
    </w:tbl>
    <w:p w14:paraId="29D9BE32" w14:textId="77777777" w:rsidR="00094EDA" w:rsidRDefault="00094EDA" w:rsidP="00094EDA">
      <w:pPr>
        <w:spacing w:after="0" w:line="240" w:lineRule="auto"/>
        <w:ind w:right="51"/>
        <w:jc w:val="both"/>
        <w:rPr>
          <w:rFonts w:ascii="Work Sans" w:hAnsi="Work Sans" w:cs="Arial"/>
          <w:sz w:val="24"/>
          <w:lang w:val="es-ES"/>
        </w:rPr>
      </w:pPr>
    </w:p>
    <w:p w14:paraId="2162505E" w14:textId="77777777" w:rsidR="00094EDA" w:rsidRDefault="00094EDA" w:rsidP="00094EDA">
      <w:pPr>
        <w:spacing w:after="0" w:line="240" w:lineRule="auto"/>
        <w:ind w:left="357" w:right="51"/>
        <w:jc w:val="both"/>
        <w:rPr>
          <w:rFonts w:ascii="Work Sans" w:hAnsi="Work Sans" w:cs="Arial"/>
          <w:sz w:val="24"/>
          <w:lang w:val="es-ES"/>
        </w:rPr>
      </w:pPr>
      <w:r w:rsidRPr="00A740E5">
        <w:rPr>
          <w:rFonts w:ascii="Work Sans" w:hAnsi="Work Sans" w:cs="Arial"/>
          <w:sz w:val="24"/>
          <w:lang w:val="es-ES"/>
        </w:rPr>
        <w:t xml:space="preserve">Por lo tanto, </w:t>
      </w:r>
      <w:r>
        <w:rPr>
          <w:rFonts w:ascii="Work Sans" w:hAnsi="Work Sans" w:cs="Arial"/>
          <w:sz w:val="24"/>
          <w:lang w:val="es-ES"/>
        </w:rPr>
        <w:t>CELSIA COLOMBIA</w:t>
      </w:r>
      <w:r w:rsidRPr="00A740E5">
        <w:rPr>
          <w:rFonts w:ascii="Work Sans" w:hAnsi="Work Sans" w:cs="Arial"/>
          <w:sz w:val="24"/>
          <w:lang w:val="es-ES"/>
        </w:rPr>
        <w:t xml:space="preserve"> tiene un </w:t>
      </w:r>
      <w:r>
        <w:rPr>
          <w:rFonts w:ascii="Work Sans" w:hAnsi="Work Sans" w:cs="Arial"/>
          <w:b/>
          <w:bCs/>
          <w:sz w:val="24"/>
          <w:u w:val="single"/>
          <w:lang w:val="es-ES"/>
        </w:rPr>
        <w:t>pendiente de giro</w:t>
      </w:r>
      <w:r w:rsidRPr="00A740E5">
        <w:rPr>
          <w:rFonts w:ascii="Work Sans" w:hAnsi="Work Sans" w:cs="Arial"/>
          <w:sz w:val="24"/>
          <w:lang w:val="es-ES"/>
        </w:rPr>
        <w:t xml:space="preserve"> correspondiente a </w:t>
      </w:r>
      <w:r w:rsidRPr="00CA0A73">
        <w:rPr>
          <w:rFonts w:ascii="Work Sans" w:hAnsi="Work Sans" w:cs="Arial"/>
          <w:b/>
          <w:bCs/>
          <w:sz w:val="24"/>
          <w:lang w:val="es-ES"/>
        </w:rPr>
        <w:t xml:space="preserve">CUARENTA Y DOS MILLONES TRESCIENTOS VEINTIUN MIL CIENTO DIECISIETE PESOS M/CTE </w:t>
      </w:r>
      <w:r w:rsidRPr="00A740E5">
        <w:rPr>
          <w:rFonts w:ascii="Work Sans" w:hAnsi="Work Sans" w:cs="Arial"/>
          <w:b/>
          <w:bCs/>
          <w:sz w:val="24"/>
          <w:lang w:val="es-ES"/>
        </w:rPr>
        <w:t>($</w:t>
      </w:r>
      <w:r w:rsidRPr="00CA0A73">
        <w:rPr>
          <w:rFonts w:ascii="Work Sans" w:hAnsi="Work Sans" w:cs="Arial"/>
          <w:b/>
          <w:bCs/>
          <w:sz w:val="24"/>
          <w:lang w:val="es-ES"/>
        </w:rPr>
        <w:t>42.321.117</w:t>
      </w:r>
      <w:r w:rsidRPr="00A740E5">
        <w:rPr>
          <w:rFonts w:ascii="Work Sans" w:hAnsi="Work Sans" w:cs="Arial"/>
          <w:sz w:val="24"/>
          <w:lang w:val="es-ES"/>
        </w:rPr>
        <w:t>) con corte al cierre del trimestre objeto de validación en los mercados donde atiende usuarios contribuyentes, pero no es incumbente.</w:t>
      </w:r>
    </w:p>
    <w:p w14:paraId="53B1F592" w14:textId="77777777" w:rsidR="00094EDA" w:rsidRDefault="00094EDA" w:rsidP="00094EDA">
      <w:pPr>
        <w:spacing w:after="0" w:line="240" w:lineRule="auto"/>
        <w:ind w:right="51"/>
        <w:jc w:val="both"/>
        <w:rPr>
          <w:rFonts w:ascii="Work Sans" w:hAnsi="Work Sans" w:cs="Arial"/>
          <w:sz w:val="24"/>
          <w:lang w:val="es-ES"/>
        </w:rPr>
      </w:pPr>
    </w:p>
    <w:p w14:paraId="6D26D08E" w14:textId="77777777" w:rsidR="00094EDA" w:rsidRPr="005F512B" w:rsidRDefault="00094EDA" w:rsidP="00094EDA">
      <w:pPr>
        <w:spacing w:after="0" w:line="240" w:lineRule="auto"/>
        <w:ind w:left="357"/>
        <w:jc w:val="both"/>
        <w:rPr>
          <w:rFonts w:ascii="Work Sans" w:hAnsi="Work Sans" w:cs="Arial"/>
          <w:b/>
          <w:bCs/>
          <w:sz w:val="24"/>
          <w:szCs w:val="24"/>
          <w:u w:val="single"/>
        </w:rPr>
      </w:pPr>
      <w:r w:rsidRPr="005F512B">
        <w:rPr>
          <w:rFonts w:ascii="Work Sans" w:hAnsi="Work Sans" w:cs="Arial"/>
          <w:b/>
          <w:bCs/>
          <w:sz w:val="24"/>
          <w:szCs w:val="24"/>
          <w:u w:val="single"/>
        </w:rPr>
        <w:t xml:space="preserve">Giros recibidos </w:t>
      </w:r>
      <w:r>
        <w:rPr>
          <w:rFonts w:ascii="Work Sans" w:hAnsi="Work Sans" w:cs="Arial"/>
          <w:b/>
          <w:bCs/>
          <w:sz w:val="24"/>
          <w:szCs w:val="24"/>
          <w:u w:val="single"/>
        </w:rPr>
        <w:t xml:space="preserve">del FSSRI </w:t>
      </w:r>
      <w:r w:rsidRPr="005F512B">
        <w:rPr>
          <w:rFonts w:ascii="Work Sans" w:hAnsi="Work Sans" w:cs="Arial"/>
          <w:b/>
          <w:bCs/>
          <w:sz w:val="24"/>
          <w:szCs w:val="24"/>
          <w:u w:val="single"/>
        </w:rPr>
        <w:t xml:space="preserve">durante el </w:t>
      </w:r>
      <w:r>
        <w:rPr>
          <w:rFonts w:ascii="Work Sans" w:hAnsi="Work Sans" w:cs="Arial"/>
          <w:b/>
          <w:bCs/>
          <w:sz w:val="24"/>
          <w:szCs w:val="24"/>
          <w:u w:val="single"/>
        </w:rPr>
        <w:t>primer trimestre de 2025</w:t>
      </w:r>
    </w:p>
    <w:p w14:paraId="051BD4B8" w14:textId="77777777" w:rsidR="00094EDA" w:rsidRDefault="00094EDA" w:rsidP="00094EDA">
      <w:pPr>
        <w:spacing w:after="0" w:line="240" w:lineRule="auto"/>
        <w:ind w:right="51"/>
        <w:jc w:val="both"/>
        <w:rPr>
          <w:rFonts w:ascii="Work Sans" w:hAnsi="Work Sans" w:cs="Arial"/>
          <w:sz w:val="24"/>
          <w:lang w:val="es-ES"/>
        </w:rPr>
      </w:pPr>
    </w:p>
    <w:p w14:paraId="17BC5782" w14:textId="77777777" w:rsidR="00094EDA" w:rsidRPr="00097D02" w:rsidRDefault="00094EDA" w:rsidP="00094EDA">
      <w:pPr>
        <w:spacing w:after="0" w:line="240" w:lineRule="auto"/>
        <w:ind w:left="357" w:right="51"/>
        <w:jc w:val="both"/>
        <w:rPr>
          <w:rFonts w:ascii="Work Sans" w:hAnsi="Work Sans" w:cs="Arial"/>
          <w:sz w:val="24"/>
          <w:lang w:val="es-ES"/>
        </w:rPr>
      </w:pPr>
      <w:r w:rsidRPr="00097D02">
        <w:rPr>
          <w:rFonts w:ascii="Work Sans" w:hAnsi="Work Sans" w:cs="Arial"/>
          <w:sz w:val="24"/>
          <w:lang w:val="es-ES"/>
        </w:rPr>
        <w:lastRenderedPageBreak/>
        <w:t xml:space="preserve">En la siguiente tabla se relaciona el concepto y valor de cada uno de los giros reportados como recibidos desde el FSSRI, así:  </w:t>
      </w:r>
    </w:p>
    <w:p w14:paraId="2F75E6B3" w14:textId="77777777" w:rsidR="00094EDA" w:rsidRPr="005B198C" w:rsidRDefault="00094EDA" w:rsidP="00094EDA">
      <w:pPr>
        <w:pStyle w:val="Descripcin"/>
        <w:keepNext/>
        <w:spacing w:after="0"/>
        <w:ind w:firstLine="708"/>
        <w:jc w:val="center"/>
        <w:rPr>
          <w:rFonts w:ascii="Work Sans" w:hAnsi="Work Sans" w:cs="Arial"/>
          <w:b/>
          <w:bCs/>
          <w:i w:val="0"/>
          <w:iCs w:val="0"/>
          <w:sz w:val="20"/>
          <w:szCs w:val="18"/>
        </w:rPr>
      </w:pPr>
      <w:r w:rsidRPr="00187BC1">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5</w:t>
      </w:r>
      <w:r>
        <w:rPr>
          <w:rFonts w:ascii="Work Sans" w:hAnsi="Work Sans" w:cs="Arial"/>
          <w:b/>
          <w:bCs/>
          <w:i w:val="0"/>
          <w:iCs w:val="0"/>
          <w:sz w:val="20"/>
          <w:szCs w:val="18"/>
        </w:rPr>
        <w:fldChar w:fldCharType="end"/>
      </w:r>
      <w:r w:rsidRPr="00187BC1">
        <w:rPr>
          <w:rFonts w:ascii="Work Sans" w:hAnsi="Work Sans" w:cs="Arial"/>
          <w:b/>
          <w:bCs/>
          <w:i w:val="0"/>
          <w:iCs w:val="0"/>
          <w:sz w:val="20"/>
          <w:szCs w:val="18"/>
        </w:rPr>
        <w:t xml:space="preserve">. </w:t>
      </w:r>
      <w:r w:rsidRPr="00187BC1">
        <w:rPr>
          <w:rFonts w:ascii="Work Sans" w:hAnsi="Work Sans" w:cs="Arial"/>
          <w:i w:val="0"/>
          <w:iCs w:val="0"/>
          <w:sz w:val="20"/>
          <w:szCs w:val="18"/>
        </w:rPr>
        <w:t>Desagregado de los giros recibidos del FSSRI por resolución.</w:t>
      </w:r>
    </w:p>
    <w:tbl>
      <w:tblPr>
        <w:tblW w:w="0" w:type="auto"/>
        <w:tblInd w:w="421" w:type="dxa"/>
        <w:tblCellMar>
          <w:left w:w="70" w:type="dxa"/>
          <w:right w:w="70" w:type="dxa"/>
        </w:tblCellMar>
        <w:tblLook w:val="04A0" w:firstRow="1" w:lastRow="0" w:firstColumn="1" w:lastColumn="0" w:noHBand="0" w:noVBand="1"/>
      </w:tblPr>
      <w:tblGrid>
        <w:gridCol w:w="1275"/>
        <w:gridCol w:w="1276"/>
        <w:gridCol w:w="2552"/>
        <w:gridCol w:w="1984"/>
        <w:gridCol w:w="1886"/>
      </w:tblGrid>
      <w:tr w:rsidR="00094EDA" w:rsidRPr="00073418" w14:paraId="4D1E3657" w14:textId="77777777" w:rsidTr="00031ECC">
        <w:trPr>
          <w:trHeight w:val="336"/>
          <w:tblHeader/>
        </w:trPr>
        <w:tc>
          <w:tcPr>
            <w:tcW w:w="12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9203E03" w14:textId="77777777" w:rsidR="00094EDA" w:rsidRPr="00073418" w:rsidRDefault="00094EDA" w:rsidP="00031ECC">
            <w:pPr>
              <w:spacing w:after="0" w:line="240" w:lineRule="auto"/>
              <w:jc w:val="center"/>
              <w:rPr>
                <w:rFonts w:ascii="Work Sans" w:eastAsia="Times New Roman" w:hAnsi="Work Sans" w:cs="Calibri"/>
                <w:b/>
                <w:bCs/>
                <w:color w:val="000000"/>
                <w:sz w:val="18"/>
                <w:szCs w:val="18"/>
                <w:lang w:eastAsia="es-CO"/>
              </w:rPr>
            </w:pPr>
            <w:r w:rsidRPr="00073418">
              <w:rPr>
                <w:rFonts w:ascii="Work Sans" w:eastAsia="Times New Roman" w:hAnsi="Work Sans" w:cs="Calibri"/>
                <w:b/>
                <w:bCs/>
                <w:color w:val="000000"/>
                <w:sz w:val="18"/>
                <w:szCs w:val="18"/>
                <w:lang w:eastAsia="es-CO"/>
              </w:rPr>
              <w:t>No. de Resolución</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44F7E2E3" w14:textId="77777777" w:rsidR="00094EDA" w:rsidRPr="00073418" w:rsidRDefault="00094EDA" w:rsidP="00031ECC">
            <w:pPr>
              <w:spacing w:after="0" w:line="240" w:lineRule="auto"/>
              <w:jc w:val="center"/>
              <w:rPr>
                <w:rFonts w:ascii="Work Sans" w:eastAsia="Times New Roman" w:hAnsi="Work Sans" w:cs="Calibri"/>
                <w:b/>
                <w:bCs/>
                <w:color w:val="000000"/>
                <w:sz w:val="18"/>
                <w:szCs w:val="18"/>
                <w:lang w:eastAsia="es-CO"/>
              </w:rPr>
            </w:pPr>
            <w:r w:rsidRPr="00073418">
              <w:rPr>
                <w:rFonts w:ascii="Work Sans" w:eastAsia="Times New Roman" w:hAnsi="Work Sans" w:cs="Calibri"/>
                <w:b/>
                <w:bCs/>
                <w:color w:val="000000"/>
                <w:sz w:val="18"/>
                <w:szCs w:val="18"/>
                <w:lang w:eastAsia="es-CO"/>
              </w:rPr>
              <w:t>Fecha</w:t>
            </w:r>
          </w:p>
        </w:tc>
        <w:tc>
          <w:tcPr>
            <w:tcW w:w="2552" w:type="dxa"/>
            <w:tcBorders>
              <w:top w:val="single" w:sz="4" w:space="0" w:color="auto"/>
              <w:left w:val="nil"/>
              <w:bottom w:val="single" w:sz="4" w:space="0" w:color="auto"/>
              <w:right w:val="single" w:sz="4" w:space="0" w:color="auto"/>
            </w:tcBorders>
            <w:shd w:val="clear" w:color="000000" w:fill="D9D9D9"/>
            <w:vAlign w:val="center"/>
            <w:hideMark/>
          </w:tcPr>
          <w:p w14:paraId="74C80A95" w14:textId="77777777" w:rsidR="00094EDA" w:rsidRPr="00073418" w:rsidRDefault="00094EDA" w:rsidP="00031ECC">
            <w:pPr>
              <w:spacing w:after="0" w:line="240" w:lineRule="auto"/>
              <w:jc w:val="center"/>
              <w:rPr>
                <w:rFonts w:ascii="Work Sans" w:eastAsia="Times New Roman" w:hAnsi="Work Sans" w:cs="Calibri"/>
                <w:b/>
                <w:bCs/>
                <w:color w:val="000000"/>
                <w:sz w:val="18"/>
                <w:szCs w:val="18"/>
                <w:lang w:eastAsia="es-CO"/>
              </w:rPr>
            </w:pPr>
            <w:r w:rsidRPr="00073418">
              <w:rPr>
                <w:rFonts w:ascii="Work Sans" w:eastAsia="Times New Roman" w:hAnsi="Work Sans" w:cs="Calibri"/>
                <w:b/>
                <w:bCs/>
                <w:color w:val="000000"/>
                <w:sz w:val="18"/>
                <w:szCs w:val="18"/>
                <w:lang w:eastAsia="es-CO"/>
              </w:rPr>
              <w:t>Concepto</w:t>
            </w:r>
          </w:p>
        </w:tc>
        <w:tc>
          <w:tcPr>
            <w:tcW w:w="1984" w:type="dxa"/>
            <w:tcBorders>
              <w:top w:val="single" w:sz="4" w:space="0" w:color="auto"/>
              <w:left w:val="nil"/>
              <w:bottom w:val="single" w:sz="4" w:space="0" w:color="auto"/>
              <w:right w:val="single" w:sz="4" w:space="0" w:color="auto"/>
            </w:tcBorders>
            <w:shd w:val="clear" w:color="000000" w:fill="D9D9D9"/>
            <w:vAlign w:val="center"/>
            <w:hideMark/>
          </w:tcPr>
          <w:p w14:paraId="394AFA74" w14:textId="77777777" w:rsidR="00094EDA" w:rsidRPr="00073418" w:rsidRDefault="00094EDA" w:rsidP="00031ECC">
            <w:pPr>
              <w:spacing w:after="0" w:line="240" w:lineRule="auto"/>
              <w:jc w:val="center"/>
              <w:rPr>
                <w:rFonts w:ascii="Work Sans" w:eastAsia="Times New Roman" w:hAnsi="Work Sans" w:cs="Calibri"/>
                <w:b/>
                <w:bCs/>
                <w:color w:val="000000"/>
                <w:sz w:val="18"/>
                <w:szCs w:val="18"/>
                <w:lang w:eastAsia="es-CO"/>
              </w:rPr>
            </w:pPr>
            <w:r w:rsidRPr="00073418">
              <w:rPr>
                <w:rFonts w:ascii="Work Sans" w:eastAsia="Times New Roman" w:hAnsi="Work Sans" w:cs="Calibri"/>
                <w:b/>
                <w:bCs/>
                <w:color w:val="000000"/>
                <w:sz w:val="18"/>
                <w:szCs w:val="18"/>
                <w:lang w:eastAsia="es-CO"/>
              </w:rPr>
              <w:t>Valor Asignado</w:t>
            </w:r>
          </w:p>
        </w:tc>
        <w:tc>
          <w:tcPr>
            <w:tcW w:w="1886" w:type="dxa"/>
            <w:tcBorders>
              <w:top w:val="single" w:sz="4" w:space="0" w:color="auto"/>
              <w:left w:val="nil"/>
              <w:bottom w:val="single" w:sz="4" w:space="0" w:color="auto"/>
              <w:right w:val="single" w:sz="4" w:space="0" w:color="auto"/>
            </w:tcBorders>
            <w:shd w:val="clear" w:color="000000" w:fill="D9D9D9"/>
            <w:vAlign w:val="center"/>
          </w:tcPr>
          <w:p w14:paraId="0C770597" w14:textId="77777777" w:rsidR="00094EDA" w:rsidRPr="00F47D8A" w:rsidRDefault="00094EDA" w:rsidP="00031ECC">
            <w:pPr>
              <w:spacing w:after="0" w:line="240" w:lineRule="auto"/>
              <w:jc w:val="center"/>
              <w:rPr>
                <w:rFonts w:ascii="Work Sans" w:eastAsia="Times New Roman" w:hAnsi="Work Sans" w:cs="Calibri"/>
                <w:b/>
                <w:bCs/>
                <w:color w:val="000000"/>
                <w:sz w:val="18"/>
                <w:szCs w:val="18"/>
                <w:lang w:eastAsia="es-CO"/>
              </w:rPr>
            </w:pPr>
            <w:r>
              <w:rPr>
                <w:rFonts w:ascii="Work Sans" w:eastAsia="Times New Roman" w:hAnsi="Work Sans" w:cs="Calibri"/>
                <w:b/>
                <w:bCs/>
                <w:color w:val="000000"/>
                <w:sz w:val="18"/>
                <w:szCs w:val="18"/>
                <w:lang w:eastAsia="es-CO"/>
              </w:rPr>
              <w:t>Giro efectuado MME -FFSRI</w:t>
            </w:r>
          </w:p>
        </w:tc>
      </w:tr>
      <w:tr w:rsidR="00094EDA" w:rsidRPr="00073418" w14:paraId="64EF8A7F" w14:textId="77777777" w:rsidTr="00031ECC">
        <w:trPr>
          <w:trHeight w:val="533"/>
          <w:tblHeader/>
        </w:trPr>
        <w:tc>
          <w:tcPr>
            <w:tcW w:w="1275" w:type="dxa"/>
            <w:tcBorders>
              <w:top w:val="nil"/>
              <w:left w:val="single" w:sz="4" w:space="0" w:color="auto"/>
              <w:bottom w:val="single" w:sz="4" w:space="0" w:color="auto"/>
              <w:right w:val="single" w:sz="4" w:space="0" w:color="auto"/>
            </w:tcBorders>
            <w:vAlign w:val="center"/>
            <w:hideMark/>
          </w:tcPr>
          <w:p w14:paraId="1B178232" w14:textId="77777777" w:rsidR="00094EDA" w:rsidRPr="00CB4FED" w:rsidRDefault="00094EDA" w:rsidP="00031ECC">
            <w:pPr>
              <w:spacing w:after="0" w:line="240" w:lineRule="auto"/>
              <w:jc w:val="center"/>
              <w:rPr>
                <w:rFonts w:ascii="Work Sans" w:eastAsia="Times New Roman" w:hAnsi="Work Sans" w:cs="Calibri"/>
                <w:color w:val="000000"/>
                <w:sz w:val="18"/>
                <w:szCs w:val="18"/>
                <w:lang w:eastAsia="es-CO"/>
              </w:rPr>
            </w:pPr>
            <w:r w:rsidRPr="00CB4FED">
              <w:rPr>
                <w:rFonts w:ascii="Work Sans" w:hAnsi="Work Sans" w:cs="Calibri"/>
                <w:color w:val="000000"/>
                <w:sz w:val="18"/>
                <w:szCs w:val="18"/>
              </w:rPr>
              <w:t>00472</w:t>
            </w:r>
            <w:r>
              <w:rPr>
                <w:rStyle w:val="Refdenotaalpie"/>
                <w:rFonts w:ascii="Work Sans" w:hAnsi="Work Sans" w:cs="Calibri"/>
                <w:color w:val="000000"/>
                <w:sz w:val="18"/>
                <w:szCs w:val="18"/>
              </w:rPr>
              <w:footnoteReference w:id="3"/>
            </w:r>
          </w:p>
        </w:tc>
        <w:tc>
          <w:tcPr>
            <w:tcW w:w="1276" w:type="dxa"/>
            <w:tcBorders>
              <w:top w:val="nil"/>
              <w:left w:val="nil"/>
              <w:bottom w:val="single" w:sz="4" w:space="0" w:color="auto"/>
              <w:right w:val="single" w:sz="4" w:space="0" w:color="auto"/>
            </w:tcBorders>
            <w:noWrap/>
            <w:vAlign w:val="center"/>
            <w:hideMark/>
          </w:tcPr>
          <w:p w14:paraId="6FEA82CA" w14:textId="77777777" w:rsidR="00094EDA" w:rsidRPr="00CB4FED" w:rsidRDefault="00094EDA" w:rsidP="00031ECC">
            <w:pPr>
              <w:spacing w:after="0" w:line="240" w:lineRule="auto"/>
              <w:jc w:val="center"/>
              <w:rPr>
                <w:rFonts w:ascii="Work Sans" w:eastAsia="Times New Roman" w:hAnsi="Work Sans" w:cs="Calibri"/>
                <w:color w:val="000000"/>
                <w:sz w:val="18"/>
                <w:szCs w:val="18"/>
                <w:lang w:eastAsia="es-CO"/>
              </w:rPr>
            </w:pPr>
            <w:r>
              <w:rPr>
                <w:rFonts w:ascii="Work Sans" w:hAnsi="Work Sans" w:cs="Calibri"/>
                <w:color w:val="000000"/>
                <w:sz w:val="18"/>
                <w:szCs w:val="18"/>
              </w:rPr>
              <w:t>25/05/2024</w:t>
            </w:r>
          </w:p>
        </w:tc>
        <w:tc>
          <w:tcPr>
            <w:tcW w:w="2552" w:type="dxa"/>
            <w:tcBorders>
              <w:top w:val="nil"/>
              <w:left w:val="nil"/>
              <w:bottom w:val="single" w:sz="4" w:space="0" w:color="auto"/>
              <w:right w:val="single" w:sz="4" w:space="0" w:color="auto"/>
            </w:tcBorders>
            <w:vAlign w:val="center"/>
            <w:hideMark/>
          </w:tcPr>
          <w:p w14:paraId="12A87C4B" w14:textId="77777777" w:rsidR="00094EDA" w:rsidRPr="00CB4FED" w:rsidRDefault="00094EDA" w:rsidP="00031ECC">
            <w:pPr>
              <w:spacing w:after="0" w:line="240" w:lineRule="auto"/>
              <w:jc w:val="both"/>
              <w:rPr>
                <w:rFonts w:ascii="Work Sans" w:eastAsia="Times New Roman" w:hAnsi="Work Sans" w:cs="Calibri"/>
                <w:color w:val="000000"/>
                <w:sz w:val="18"/>
                <w:szCs w:val="18"/>
                <w:lang w:eastAsia="es-CO"/>
              </w:rPr>
            </w:pPr>
            <w:r>
              <w:rPr>
                <w:rFonts w:ascii="Work Sans" w:hAnsi="Work Sans" w:cs="Calibri"/>
                <w:color w:val="000000"/>
                <w:sz w:val="18"/>
                <w:szCs w:val="18"/>
              </w:rPr>
              <w:t>Primer Pago Parcial del Segundo Trimestre de 2024</w:t>
            </w:r>
          </w:p>
        </w:tc>
        <w:tc>
          <w:tcPr>
            <w:tcW w:w="1984" w:type="dxa"/>
            <w:tcBorders>
              <w:top w:val="nil"/>
              <w:left w:val="nil"/>
              <w:bottom w:val="single" w:sz="4" w:space="0" w:color="auto"/>
              <w:right w:val="single" w:sz="4" w:space="0" w:color="auto"/>
            </w:tcBorders>
            <w:vAlign w:val="center"/>
            <w:hideMark/>
          </w:tcPr>
          <w:p w14:paraId="64B4F4ED" w14:textId="77777777" w:rsidR="00094EDA" w:rsidRPr="00CB4FED" w:rsidRDefault="00094EDA" w:rsidP="00031ECC">
            <w:pPr>
              <w:spacing w:after="0" w:line="240" w:lineRule="auto"/>
              <w:jc w:val="right"/>
              <w:rPr>
                <w:rFonts w:ascii="Work Sans" w:eastAsia="Times New Roman" w:hAnsi="Work Sans" w:cs="Calibri"/>
                <w:color w:val="000000"/>
                <w:sz w:val="18"/>
                <w:szCs w:val="18"/>
                <w:lang w:eastAsia="es-CO"/>
              </w:rPr>
            </w:pPr>
            <w:r>
              <w:rPr>
                <w:rFonts w:ascii="Work Sans" w:hAnsi="Work Sans" w:cs="Calibri"/>
                <w:color w:val="000000"/>
                <w:sz w:val="18"/>
                <w:szCs w:val="18"/>
              </w:rPr>
              <w:t>$42.843.558.293</w:t>
            </w:r>
          </w:p>
        </w:tc>
        <w:tc>
          <w:tcPr>
            <w:tcW w:w="1886" w:type="dxa"/>
            <w:tcBorders>
              <w:top w:val="nil"/>
              <w:left w:val="nil"/>
              <w:bottom w:val="single" w:sz="4" w:space="0" w:color="auto"/>
              <w:right w:val="single" w:sz="4" w:space="0" w:color="auto"/>
            </w:tcBorders>
            <w:vAlign w:val="center"/>
          </w:tcPr>
          <w:p w14:paraId="0D252455" w14:textId="77777777" w:rsidR="00094EDA" w:rsidRPr="00CB4FED" w:rsidRDefault="00094EDA" w:rsidP="00031ECC">
            <w:pPr>
              <w:spacing w:after="0" w:line="240" w:lineRule="auto"/>
              <w:jc w:val="right"/>
              <w:rPr>
                <w:rFonts w:ascii="Work Sans" w:eastAsia="Times New Roman" w:hAnsi="Work Sans" w:cs="Calibri"/>
                <w:color w:val="000000"/>
                <w:sz w:val="18"/>
                <w:szCs w:val="18"/>
                <w:lang w:eastAsia="es-CO"/>
              </w:rPr>
            </w:pPr>
            <w:r>
              <w:rPr>
                <w:rFonts w:ascii="Work Sans" w:hAnsi="Work Sans" w:cs="Calibri"/>
                <w:color w:val="000000"/>
                <w:sz w:val="18"/>
                <w:szCs w:val="18"/>
              </w:rPr>
              <w:t>$22.085.680.288</w:t>
            </w:r>
          </w:p>
        </w:tc>
      </w:tr>
      <w:tr w:rsidR="00094EDA" w:rsidRPr="00073418" w14:paraId="56AD71CC" w14:textId="77777777" w:rsidTr="00031ECC">
        <w:trPr>
          <w:trHeight w:val="533"/>
          <w:tblHeader/>
        </w:trPr>
        <w:tc>
          <w:tcPr>
            <w:tcW w:w="1275" w:type="dxa"/>
            <w:tcBorders>
              <w:top w:val="nil"/>
              <w:left w:val="single" w:sz="4" w:space="0" w:color="auto"/>
              <w:bottom w:val="single" w:sz="4" w:space="0" w:color="auto"/>
              <w:right w:val="single" w:sz="4" w:space="0" w:color="auto"/>
            </w:tcBorders>
            <w:vAlign w:val="center"/>
          </w:tcPr>
          <w:p w14:paraId="54A11E20" w14:textId="77777777" w:rsidR="00094EDA" w:rsidRPr="00CB4FED"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01961</w:t>
            </w:r>
          </w:p>
        </w:tc>
        <w:tc>
          <w:tcPr>
            <w:tcW w:w="1276" w:type="dxa"/>
            <w:tcBorders>
              <w:top w:val="nil"/>
              <w:left w:val="nil"/>
              <w:bottom w:val="single" w:sz="4" w:space="0" w:color="auto"/>
              <w:right w:val="single" w:sz="4" w:space="0" w:color="auto"/>
            </w:tcBorders>
            <w:noWrap/>
            <w:vAlign w:val="center"/>
          </w:tcPr>
          <w:p w14:paraId="440D925C" w14:textId="77777777" w:rsidR="00094EDA" w:rsidRPr="00CB4FED"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31/12/2024</w:t>
            </w:r>
          </w:p>
        </w:tc>
        <w:tc>
          <w:tcPr>
            <w:tcW w:w="2552" w:type="dxa"/>
            <w:tcBorders>
              <w:top w:val="nil"/>
              <w:left w:val="nil"/>
              <w:bottom w:val="single" w:sz="4" w:space="0" w:color="auto"/>
              <w:right w:val="single" w:sz="4" w:space="0" w:color="auto"/>
            </w:tcBorders>
            <w:vAlign w:val="center"/>
          </w:tcPr>
          <w:p w14:paraId="57B49A01" w14:textId="77777777" w:rsidR="00094EDA" w:rsidRPr="00CB4FED" w:rsidRDefault="00094EDA" w:rsidP="00031ECC">
            <w:pPr>
              <w:spacing w:after="0" w:line="240" w:lineRule="auto"/>
              <w:jc w:val="both"/>
              <w:rPr>
                <w:rFonts w:ascii="Work Sans" w:hAnsi="Work Sans" w:cs="Calibri"/>
                <w:color w:val="000000"/>
                <w:sz w:val="18"/>
                <w:szCs w:val="18"/>
              </w:rPr>
            </w:pPr>
            <w:r>
              <w:rPr>
                <w:rFonts w:ascii="Work Sans" w:hAnsi="Work Sans" w:cs="Calibri"/>
                <w:color w:val="000000"/>
                <w:sz w:val="18"/>
                <w:szCs w:val="18"/>
              </w:rPr>
              <w:t>Segundo Pago al Tercer Trimestre de 2024</w:t>
            </w:r>
          </w:p>
        </w:tc>
        <w:tc>
          <w:tcPr>
            <w:tcW w:w="1984" w:type="dxa"/>
            <w:tcBorders>
              <w:top w:val="nil"/>
              <w:left w:val="nil"/>
              <w:bottom w:val="single" w:sz="4" w:space="0" w:color="auto"/>
              <w:right w:val="single" w:sz="4" w:space="0" w:color="auto"/>
            </w:tcBorders>
            <w:vAlign w:val="center"/>
          </w:tcPr>
          <w:p w14:paraId="4684F640" w14:textId="77777777" w:rsidR="00094EDA" w:rsidRPr="00CB4FED"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$1.570.941.417</w:t>
            </w:r>
          </w:p>
        </w:tc>
        <w:tc>
          <w:tcPr>
            <w:tcW w:w="1886" w:type="dxa"/>
            <w:tcBorders>
              <w:top w:val="nil"/>
              <w:left w:val="nil"/>
              <w:bottom w:val="single" w:sz="4" w:space="0" w:color="auto"/>
              <w:right w:val="single" w:sz="4" w:space="0" w:color="auto"/>
            </w:tcBorders>
            <w:vAlign w:val="center"/>
          </w:tcPr>
          <w:p w14:paraId="75E7BF93" w14:textId="77777777" w:rsidR="00094EDA" w:rsidRPr="00CB4FED"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$1.570.941.417</w:t>
            </w:r>
          </w:p>
        </w:tc>
      </w:tr>
      <w:tr w:rsidR="00094EDA" w:rsidRPr="00073418" w14:paraId="6015B31D" w14:textId="77777777" w:rsidTr="00031ECC">
        <w:trPr>
          <w:trHeight w:val="533"/>
          <w:tblHeader/>
        </w:trPr>
        <w:tc>
          <w:tcPr>
            <w:tcW w:w="1275" w:type="dxa"/>
            <w:tcBorders>
              <w:top w:val="nil"/>
              <w:left w:val="single" w:sz="4" w:space="0" w:color="auto"/>
              <w:bottom w:val="single" w:sz="4" w:space="0" w:color="auto"/>
              <w:right w:val="single" w:sz="4" w:space="0" w:color="auto"/>
            </w:tcBorders>
            <w:vAlign w:val="center"/>
          </w:tcPr>
          <w:p w14:paraId="56F381A4" w14:textId="77777777" w:rsidR="00094EDA" w:rsidRPr="00CB4FED"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00702</w:t>
            </w:r>
          </w:p>
        </w:tc>
        <w:tc>
          <w:tcPr>
            <w:tcW w:w="1276" w:type="dxa"/>
            <w:tcBorders>
              <w:top w:val="nil"/>
              <w:left w:val="nil"/>
              <w:bottom w:val="single" w:sz="4" w:space="0" w:color="auto"/>
              <w:right w:val="single" w:sz="4" w:space="0" w:color="auto"/>
            </w:tcBorders>
            <w:noWrap/>
            <w:vAlign w:val="center"/>
          </w:tcPr>
          <w:p w14:paraId="56C144F2" w14:textId="77777777" w:rsidR="00094EDA" w:rsidRPr="00CB4FED"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16/07/2024</w:t>
            </w:r>
          </w:p>
        </w:tc>
        <w:tc>
          <w:tcPr>
            <w:tcW w:w="2552" w:type="dxa"/>
            <w:tcBorders>
              <w:top w:val="nil"/>
              <w:left w:val="nil"/>
              <w:bottom w:val="single" w:sz="4" w:space="0" w:color="auto"/>
              <w:right w:val="single" w:sz="4" w:space="0" w:color="auto"/>
            </w:tcBorders>
            <w:vAlign w:val="center"/>
          </w:tcPr>
          <w:p w14:paraId="4F7EE5FC" w14:textId="77777777" w:rsidR="00094EDA" w:rsidRPr="00CB4FED" w:rsidRDefault="00094EDA" w:rsidP="00031ECC">
            <w:pPr>
              <w:spacing w:after="0" w:line="240" w:lineRule="auto"/>
              <w:jc w:val="both"/>
              <w:rPr>
                <w:rFonts w:ascii="Work Sans" w:hAnsi="Work Sans" w:cs="Calibri"/>
                <w:color w:val="000000"/>
                <w:sz w:val="18"/>
                <w:szCs w:val="18"/>
              </w:rPr>
            </w:pPr>
            <w:r>
              <w:rPr>
                <w:rFonts w:ascii="Work Sans" w:hAnsi="Work Sans" w:cs="Calibri"/>
                <w:color w:val="000000"/>
                <w:sz w:val="18"/>
                <w:szCs w:val="18"/>
              </w:rPr>
              <w:t>Segundo Pago al Segundo Trimestre de 2024</w:t>
            </w:r>
          </w:p>
        </w:tc>
        <w:tc>
          <w:tcPr>
            <w:tcW w:w="1984" w:type="dxa"/>
            <w:tcBorders>
              <w:top w:val="nil"/>
              <w:left w:val="nil"/>
              <w:bottom w:val="single" w:sz="4" w:space="0" w:color="auto"/>
              <w:right w:val="single" w:sz="4" w:space="0" w:color="auto"/>
            </w:tcBorders>
            <w:vAlign w:val="center"/>
          </w:tcPr>
          <w:p w14:paraId="5249C7DE" w14:textId="77777777" w:rsidR="00094EDA" w:rsidRPr="00CB4FED"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$25.706.134.976</w:t>
            </w:r>
          </w:p>
        </w:tc>
        <w:tc>
          <w:tcPr>
            <w:tcW w:w="1886" w:type="dxa"/>
            <w:tcBorders>
              <w:top w:val="nil"/>
              <w:left w:val="nil"/>
              <w:bottom w:val="single" w:sz="4" w:space="0" w:color="auto"/>
              <w:right w:val="single" w:sz="4" w:space="0" w:color="auto"/>
            </w:tcBorders>
            <w:vAlign w:val="center"/>
          </w:tcPr>
          <w:p w14:paraId="738568E3" w14:textId="77777777" w:rsidR="00094EDA" w:rsidRPr="00CB4FED"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$25.706.134.976</w:t>
            </w:r>
          </w:p>
        </w:tc>
      </w:tr>
      <w:tr w:rsidR="00094EDA" w:rsidRPr="00073418" w14:paraId="7B3E8629" w14:textId="77777777" w:rsidTr="00031ECC">
        <w:trPr>
          <w:trHeight w:val="533"/>
          <w:tblHeader/>
        </w:trPr>
        <w:tc>
          <w:tcPr>
            <w:tcW w:w="1275" w:type="dxa"/>
            <w:tcBorders>
              <w:top w:val="nil"/>
              <w:left w:val="single" w:sz="4" w:space="0" w:color="auto"/>
              <w:bottom w:val="single" w:sz="4" w:space="0" w:color="auto"/>
              <w:right w:val="single" w:sz="4" w:space="0" w:color="auto"/>
            </w:tcBorders>
            <w:vAlign w:val="center"/>
          </w:tcPr>
          <w:p w14:paraId="3B855A0B" w14:textId="77777777" w:rsidR="00094EDA" w:rsidRPr="00CB4FED"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01788</w:t>
            </w:r>
          </w:p>
        </w:tc>
        <w:tc>
          <w:tcPr>
            <w:tcW w:w="1276" w:type="dxa"/>
            <w:tcBorders>
              <w:top w:val="nil"/>
              <w:left w:val="nil"/>
              <w:bottom w:val="single" w:sz="4" w:space="0" w:color="auto"/>
              <w:right w:val="single" w:sz="4" w:space="0" w:color="auto"/>
            </w:tcBorders>
            <w:noWrap/>
            <w:vAlign w:val="center"/>
          </w:tcPr>
          <w:p w14:paraId="05DC312A" w14:textId="77777777" w:rsidR="00094EDA" w:rsidRPr="00CB4FED"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16/12/2024</w:t>
            </w:r>
          </w:p>
        </w:tc>
        <w:tc>
          <w:tcPr>
            <w:tcW w:w="2552" w:type="dxa"/>
            <w:tcBorders>
              <w:top w:val="nil"/>
              <w:left w:val="nil"/>
              <w:bottom w:val="single" w:sz="4" w:space="0" w:color="auto"/>
              <w:right w:val="single" w:sz="4" w:space="0" w:color="auto"/>
            </w:tcBorders>
            <w:vAlign w:val="center"/>
          </w:tcPr>
          <w:p w14:paraId="6B56D193" w14:textId="77777777" w:rsidR="00094EDA" w:rsidRPr="00CB4FED" w:rsidRDefault="00094EDA" w:rsidP="00031ECC">
            <w:pPr>
              <w:spacing w:after="0" w:line="240" w:lineRule="auto"/>
              <w:jc w:val="both"/>
              <w:rPr>
                <w:rFonts w:ascii="Work Sans" w:hAnsi="Work Sans" w:cs="Calibri"/>
                <w:color w:val="000000"/>
                <w:sz w:val="18"/>
                <w:szCs w:val="18"/>
              </w:rPr>
            </w:pPr>
            <w:r>
              <w:rPr>
                <w:rFonts w:ascii="Work Sans" w:hAnsi="Work Sans" w:cs="Calibri"/>
                <w:color w:val="000000"/>
                <w:sz w:val="18"/>
                <w:szCs w:val="18"/>
              </w:rPr>
              <w:t>Primer Pago al Tercer Trimestre de 2024</w:t>
            </w:r>
          </w:p>
        </w:tc>
        <w:tc>
          <w:tcPr>
            <w:tcW w:w="1984" w:type="dxa"/>
            <w:tcBorders>
              <w:top w:val="nil"/>
              <w:left w:val="nil"/>
              <w:bottom w:val="single" w:sz="4" w:space="0" w:color="auto"/>
              <w:right w:val="single" w:sz="4" w:space="0" w:color="auto"/>
            </w:tcBorders>
            <w:vAlign w:val="center"/>
          </w:tcPr>
          <w:p w14:paraId="7CB2F2E1" w14:textId="77777777" w:rsidR="00094EDA" w:rsidRPr="00CB4FED"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$6.190.357.319</w:t>
            </w:r>
          </w:p>
        </w:tc>
        <w:tc>
          <w:tcPr>
            <w:tcW w:w="1886" w:type="dxa"/>
            <w:tcBorders>
              <w:top w:val="nil"/>
              <w:left w:val="nil"/>
              <w:bottom w:val="single" w:sz="4" w:space="0" w:color="auto"/>
              <w:right w:val="single" w:sz="4" w:space="0" w:color="auto"/>
            </w:tcBorders>
            <w:vAlign w:val="center"/>
          </w:tcPr>
          <w:p w14:paraId="781C92F4" w14:textId="77777777" w:rsidR="00094EDA" w:rsidRPr="00CB4FED"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$6.190.357.319</w:t>
            </w:r>
          </w:p>
        </w:tc>
      </w:tr>
      <w:tr w:rsidR="00094EDA" w:rsidRPr="00073418" w14:paraId="41E8294B" w14:textId="77777777" w:rsidTr="00031ECC">
        <w:trPr>
          <w:trHeight w:val="336"/>
          <w:tblHeader/>
        </w:trPr>
        <w:tc>
          <w:tcPr>
            <w:tcW w:w="510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8ADC5E9" w14:textId="77777777" w:rsidR="00094EDA" w:rsidRPr="00073418" w:rsidRDefault="00094EDA" w:rsidP="00031ECC">
            <w:pPr>
              <w:spacing w:after="0" w:line="240" w:lineRule="auto"/>
              <w:jc w:val="center"/>
              <w:rPr>
                <w:rFonts w:ascii="Work Sans" w:eastAsia="Times New Roman" w:hAnsi="Work Sans" w:cs="Calibri"/>
                <w:b/>
                <w:bCs/>
                <w:color w:val="000000"/>
                <w:sz w:val="18"/>
                <w:szCs w:val="18"/>
                <w:lang w:eastAsia="es-CO"/>
              </w:rPr>
            </w:pPr>
            <w:r w:rsidRPr="00073418">
              <w:rPr>
                <w:rFonts w:ascii="Work Sans" w:eastAsia="Times New Roman" w:hAnsi="Work Sans" w:cs="Calibri"/>
                <w:b/>
                <w:bCs/>
                <w:color w:val="000000"/>
                <w:sz w:val="18"/>
                <w:szCs w:val="18"/>
                <w:lang w:eastAsia="es-CO"/>
              </w:rPr>
              <w:t>Total</w:t>
            </w:r>
          </w:p>
        </w:tc>
        <w:tc>
          <w:tcPr>
            <w:tcW w:w="1984" w:type="dxa"/>
            <w:tcBorders>
              <w:top w:val="nil"/>
              <w:left w:val="nil"/>
              <w:bottom w:val="single" w:sz="4" w:space="0" w:color="auto"/>
              <w:right w:val="single" w:sz="4" w:space="0" w:color="auto"/>
            </w:tcBorders>
            <w:shd w:val="clear" w:color="000000" w:fill="D9D9D9"/>
            <w:vAlign w:val="center"/>
            <w:hideMark/>
          </w:tcPr>
          <w:p w14:paraId="2D8E4E97" w14:textId="77777777" w:rsidR="00094EDA" w:rsidRPr="001A6F5C" w:rsidRDefault="00094EDA" w:rsidP="00031ECC">
            <w:pPr>
              <w:spacing w:after="0" w:line="240" w:lineRule="auto"/>
              <w:jc w:val="right"/>
              <w:rPr>
                <w:rFonts w:ascii="Work Sans" w:hAnsi="Work Sans" w:cs="Calibri"/>
                <w:b/>
                <w:bCs/>
                <w:color w:val="000000"/>
                <w:sz w:val="18"/>
                <w:szCs w:val="18"/>
              </w:rPr>
            </w:pPr>
            <w:r>
              <w:rPr>
                <w:rFonts w:ascii="Work Sans" w:hAnsi="Work Sans" w:cs="Calibri"/>
                <w:b/>
                <w:bCs/>
                <w:color w:val="000000"/>
                <w:sz w:val="18"/>
                <w:szCs w:val="18"/>
              </w:rPr>
              <w:t>$76.310.992.005</w:t>
            </w:r>
          </w:p>
        </w:tc>
        <w:tc>
          <w:tcPr>
            <w:tcW w:w="1886" w:type="dxa"/>
            <w:tcBorders>
              <w:top w:val="nil"/>
              <w:left w:val="nil"/>
              <w:bottom w:val="single" w:sz="4" w:space="0" w:color="auto"/>
              <w:right w:val="single" w:sz="4" w:space="0" w:color="auto"/>
            </w:tcBorders>
            <w:shd w:val="clear" w:color="000000" w:fill="D9D9D9"/>
            <w:vAlign w:val="center"/>
          </w:tcPr>
          <w:p w14:paraId="4769D39E" w14:textId="77777777" w:rsidR="00094EDA" w:rsidRPr="001A6F5C" w:rsidRDefault="00094EDA" w:rsidP="00031ECC">
            <w:pPr>
              <w:spacing w:after="0" w:line="240" w:lineRule="auto"/>
              <w:jc w:val="right"/>
              <w:rPr>
                <w:rFonts w:ascii="Work Sans" w:eastAsia="Times New Roman" w:hAnsi="Work Sans" w:cs="Calibri"/>
                <w:b/>
                <w:bCs/>
                <w:color w:val="000000"/>
                <w:sz w:val="18"/>
                <w:szCs w:val="18"/>
                <w:lang w:eastAsia="es-CO"/>
              </w:rPr>
            </w:pPr>
            <w:r>
              <w:rPr>
                <w:rFonts w:ascii="Work Sans" w:hAnsi="Work Sans" w:cs="Calibri"/>
                <w:b/>
                <w:bCs/>
                <w:color w:val="000000"/>
                <w:sz w:val="18"/>
                <w:szCs w:val="18"/>
              </w:rPr>
              <w:t>$55.553.114.000</w:t>
            </w:r>
          </w:p>
        </w:tc>
      </w:tr>
    </w:tbl>
    <w:p w14:paraId="0284F45F" w14:textId="77777777" w:rsidR="00094EDA" w:rsidRDefault="00094EDA" w:rsidP="00094EDA">
      <w:pPr>
        <w:spacing w:after="0" w:line="240" w:lineRule="auto"/>
        <w:jc w:val="both"/>
        <w:rPr>
          <w:rFonts w:ascii="Work Sans" w:hAnsi="Work Sans" w:cs="Arial"/>
          <w:sz w:val="24"/>
          <w:szCs w:val="24"/>
          <w:lang w:val="es-ES"/>
        </w:rPr>
      </w:pPr>
    </w:p>
    <w:p w14:paraId="419F96FC" w14:textId="77777777" w:rsidR="00094EDA" w:rsidRPr="00383F49" w:rsidRDefault="00094EDA" w:rsidP="00094EDA">
      <w:pPr>
        <w:spacing w:after="0" w:line="240" w:lineRule="auto"/>
        <w:ind w:left="357"/>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22701D6A" w14:textId="77777777" w:rsidR="00094EDA" w:rsidRDefault="00094EDA" w:rsidP="00094EDA">
      <w:pPr>
        <w:spacing w:after="0" w:line="240" w:lineRule="auto"/>
        <w:ind w:left="357"/>
        <w:jc w:val="both"/>
        <w:rPr>
          <w:rFonts w:ascii="Work Sans" w:hAnsi="Work Sans" w:cs="Arial"/>
          <w:sz w:val="24"/>
          <w:szCs w:val="24"/>
          <w:lang w:val="es-ES"/>
        </w:rPr>
      </w:pPr>
    </w:p>
    <w:p w14:paraId="42252A26" w14:textId="77777777" w:rsidR="00094EDA" w:rsidRDefault="00094EDA" w:rsidP="00094EDA">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Balance</w:t>
      </w:r>
      <w:r>
        <w:rPr>
          <w:rFonts w:ascii="Work Sans" w:hAnsi="Work Sans" w:cs="Arial"/>
          <w:b/>
          <w:sz w:val="24"/>
          <w:u w:val="single"/>
        </w:rPr>
        <w:t xml:space="preserve"> del trimestre</w:t>
      </w:r>
    </w:p>
    <w:p w14:paraId="26CEC7F3" w14:textId="77777777" w:rsidR="00094EDA" w:rsidRDefault="00094EDA" w:rsidP="00094EDA">
      <w:pPr>
        <w:pStyle w:val="Prrafodelista"/>
        <w:spacing w:after="0" w:line="240" w:lineRule="auto"/>
        <w:ind w:left="357"/>
        <w:jc w:val="both"/>
        <w:rPr>
          <w:rFonts w:ascii="Work Sans" w:hAnsi="Work Sans" w:cs="Arial"/>
          <w:b/>
          <w:sz w:val="24"/>
          <w:u w:val="single"/>
        </w:rPr>
      </w:pPr>
    </w:p>
    <w:p w14:paraId="65D98E71" w14:textId="77777777" w:rsidR="00094EDA" w:rsidRPr="00031738" w:rsidRDefault="00094EDA" w:rsidP="00094EDA">
      <w:pPr>
        <w:spacing w:after="0" w:line="240" w:lineRule="auto"/>
        <w:ind w:left="357"/>
        <w:jc w:val="both"/>
        <w:rPr>
          <w:rFonts w:ascii="Work Sans" w:hAnsi="Work Sans" w:cs="Arial"/>
          <w:sz w:val="24"/>
          <w:szCs w:val="24"/>
          <w:lang w:val="es-ES"/>
        </w:rPr>
      </w:pPr>
      <w:r>
        <w:rPr>
          <w:rFonts w:ascii="Work Sans" w:hAnsi="Work Sans" w:cs="Arial"/>
          <w:sz w:val="24"/>
          <w:szCs w:val="24"/>
          <w:lang w:val="es-ES"/>
        </w:rPr>
        <w:t>E</w:t>
      </w:r>
      <w:r w:rsidRPr="00F105DF">
        <w:rPr>
          <w:rFonts w:ascii="Work Sans" w:hAnsi="Work Sans" w:cs="Arial"/>
          <w:sz w:val="24"/>
          <w:szCs w:val="24"/>
          <w:lang w:val="es-ES"/>
        </w:rPr>
        <w:t xml:space="preserve">l </w:t>
      </w:r>
      <w:r>
        <w:rPr>
          <w:rFonts w:ascii="Work Sans" w:hAnsi="Work Sans" w:cs="Arial"/>
          <w:sz w:val="24"/>
          <w:szCs w:val="24"/>
          <w:lang w:val="es-ES"/>
        </w:rPr>
        <w:t>balance trimestral</w:t>
      </w:r>
      <w:r w:rsidRPr="00F105DF">
        <w:rPr>
          <w:rFonts w:ascii="Work Sans" w:hAnsi="Work Sans" w:cs="Arial"/>
          <w:sz w:val="24"/>
          <w:szCs w:val="24"/>
          <w:lang w:val="es-ES"/>
        </w:rPr>
        <w:t xml:space="preserve"> de la empresa se forma entre: los subsidios otorgados, las contribuciones facturadas, los giros de superávits de contribuciones recibidos provenientes de otros comercializadores y los recursos recibidos provenientes del FSSRI durante el período</w:t>
      </w:r>
      <w:r>
        <w:rPr>
          <w:rFonts w:ascii="Work Sans" w:hAnsi="Work Sans" w:cs="Arial"/>
          <w:sz w:val="24"/>
          <w:szCs w:val="24"/>
          <w:lang w:val="es-ES"/>
        </w:rPr>
        <w:t>, así:</w:t>
      </w:r>
    </w:p>
    <w:p w14:paraId="663A64BB" w14:textId="77777777" w:rsidR="00094EDA" w:rsidRPr="005F512B" w:rsidRDefault="00094EDA" w:rsidP="00094EDA">
      <w:pPr>
        <w:pStyle w:val="Descripcin"/>
        <w:keepNext/>
        <w:spacing w:after="0"/>
        <w:ind w:firstLine="708"/>
        <w:jc w:val="center"/>
        <w:rPr>
          <w:rFonts w:ascii="Work Sans" w:hAnsi="Work Sans" w:cs="Arial"/>
          <w:b/>
          <w:bCs/>
          <w:sz w:val="20"/>
          <w:szCs w:val="18"/>
        </w:rPr>
      </w:pPr>
      <w:r w:rsidRPr="005F512B">
        <w:rPr>
          <w:rFonts w:ascii="Work Sans" w:hAnsi="Work Sans" w:cs="Arial"/>
          <w:b/>
          <w:bCs/>
          <w:i w:val="0"/>
          <w:iCs w:val="0"/>
          <w:sz w:val="20"/>
          <w:szCs w:val="18"/>
        </w:rPr>
        <w:t xml:space="preserve">Tabla </w:t>
      </w:r>
      <w:r w:rsidRPr="005F512B">
        <w:rPr>
          <w:rFonts w:ascii="Work Sans" w:hAnsi="Work Sans" w:cs="Arial"/>
          <w:b/>
          <w:bCs/>
          <w:i w:val="0"/>
          <w:iCs w:val="0"/>
          <w:sz w:val="20"/>
          <w:szCs w:val="18"/>
        </w:rPr>
        <w:fldChar w:fldCharType="begin"/>
      </w:r>
      <w:r w:rsidRPr="005F512B">
        <w:rPr>
          <w:rFonts w:ascii="Work Sans" w:hAnsi="Work Sans" w:cs="Arial"/>
          <w:b/>
          <w:bCs/>
          <w:i w:val="0"/>
          <w:iCs w:val="0"/>
          <w:sz w:val="20"/>
          <w:szCs w:val="18"/>
        </w:rPr>
        <w:instrText xml:space="preserve"> SEQ Tabla \* ARABIC </w:instrText>
      </w:r>
      <w:r w:rsidRPr="005F512B">
        <w:rPr>
          <w:rFonts w:ascii="Work Sans" w:hAnsi="Work Sans" w:cs="Arial"/>
          <w:b/>
          <w:bCs/>
          <w:i w:val="0"/>
          <w:iCs w:val="0"/>
          <w:sz w:val="20"/>
          <w:szCs w:val="18"/>
        </w:rPr>
        <w:fldChar w:fldCharType="separate"/>
      </w:r>
      <w:r>
        <w:rPr>
          <w:rFonts w:ascii="Work Sans" w:hAnsi="Work Sans" w:cs="Arial"/>
          <w:b/>
          <w:bCs/>
          <w:i w:val="0"/>
          <w:iCs w:val="0"/>
          <w:noProof/>
          <w:sz w:val="20"/>
          <w:szCs w:val="18"/>
        </w:rPr>
        <w:t>6</w:t>
      </w:r>
      <w:r w:rsidRPr="005F512B">
        <w:rPr>
          <w:rFonts w:ascii="Work Sans" w:hAnsi="Work Sans" w:cs="Arial"/>
          <w:b/>
          <w:bCs/>
          <w:i w:val="0"/>
          <w:iCs w:val="0"/>
          <w:sz w:val="20"/>
          <w:szCs w:val="18"/>
        </w:rPr>
        <w:fldChar w:fldCharType="end"/>
      </w:r>
      <w:r w:rsidRPr="005F512B">
        <w:rPr>
          <w:rFonts w:ascii="Work Sans" w:hAnsi="Work Sans" w:cs="Arial"/>
          <w:b/>
          <w:bCs/>
          <w:i w:val="0"/>
          <w:iCs w:val="0"/>
          <w:sz w:val="20"/>
          <w:szCs w:val="18"/>
        </w:rPr>
        <w:t xml:space="preserve">. </w:t>
      </w:r>
      <w:r w:rsidRPr="005F512B">
        <w:rPr>
          <w:rFonts w:ascii="Work Sans" w:hAnsi="Work Sans" w:cs="Arial"/>
          <w:i w:val="0"/>
          <w:iCs w:val="0"/>
          <w:sz w:val="20"/>
          <w:szCs w:val="18"/>
        </w:rPr>
        <w:t>Balance trimestral.</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
        <w:gridCol w:w="6387"/>
        <w:gridCol w:w="2662"/>
      </w:tblGrid>
      <w:tr w:rsidR="00094EDA" w:rsidRPr="000D410B" w14:paraId="45AB219F" w14:textId="77777777" w:rsidTr="00031ECC">
        <w:trPr>
          <w:trHeight w:val="20"/>
          <w:tblHeader/>
          <w:jc w:val="center"/>
        </w:trPr>
        <w:tc>
          <w:tcPr>
            <w:tcW w:w="420" w:type="dxa"/>
            <w:tcBorders>
              <w:top w:val="nil"/>
              <w:left w:val="nil"/>
              <w:bottom w:val="single" w:sz="4" w:space="0" w:color="auto"/>
              <w:right w:val="single" w:sz="4" w:space="0" w:color="auto"/>
            </w:tcBorders>
          </w:tcPr>
          <w:p w14:paraId="69375869" w14:textId="77777777" w:rsidR="00094EDA" w:rsidRPr="005F512B" w:rsidRDefault="00094EDA" w:rsidP="00031ECC">
            <w:pPr>
              <w:spacing w:after="0" w:line="240" w:lineRule="auto"/>
              <w:jc w:val="center"/>
              <w:rPr>
                <w:rFonts w:ascii="Work Sans" w:eastAsia="Times New Roman" w:hAnsi="Work Sans" w:cs="Calibri"/>
                <w:b/>
                <w:bCs/>
                <w:color w:val="000000"/>
                <w:sz w:val="20"/>
                <w:szCs w:val="20"/>
                <w:lang w:eastAsia="es-CO"/>
              </w:rPr>
            </w:pPr>
          </w:p>
        </w:tc>
        <w:tc>
          <w:tcPr>
            <w:tcW w:w="6387" w:type="dxa"/>
            <w:tcBorders>
              <w:left w:val="single" w:sz="4" w:space="0" w:color="auto"/>
            </w:tcBorders>
            <w:shd w:val="clear" w:color="000000" w:fill="D9D9D9"/>
            <w:vAlign w:val="center"/>
            <w:hideMark/>
          </w:tcPr>
          <w:p w14:paraId="0B47A55D" w14:textId="77777777" w:rsidR="00094EDA" w:rsidRPr="005F512B" w:rsidRDefault="00094EDA" w:rsidP="00031ECC">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Primer trimestre de 2025</w:t>
            </w:r>
          </w:p>
        </w:tc>
        <w:tc>
          <w:tcPr>
            <w:tcW w:w="2662" w:type="dxa"/>
            <w:shd w:val="clear" w:color="000000" w:fill="D9D9D9"/>
            <w:vAlign w:val="center"/>
            <w:hideMark/>
          </w:tcPr>
          <w:p w14:paraId="569FA5DE" w14:textId="77777777" w:rsidR="00094EDA" w:rsidRPr="005F512B" w:rsidRDefault="00094EDA" w:rsidP="00031ECC">
            <w:pPr>
              <w:spacing w:after="0" w:line="240" w:lineRule="auto"/>
              <w:jc w:val="center"/>
              <w:rPr>
                <w:rFonts w:ascii="Work Sans" w:eastAsia="Times New Roman" w:hAnsi="Work Sans" w:cs="Calibri"/>
                <w:b/>
                <w:bCs/>
                <w:color w:val="000000"/>
                <w:sz w:val="20"/>
                <w:szCs w:val="20"/>
                <w:lang w:eastAsia="es-CO"/>
              </w:rPr>
            </w:pPr>
            <w:r w:rsidRPr="005F512B">
              <w:rPr>
                <w:rFonts w:ascii="Work Sans" w:eastAsia="Times New Roman" w:hAnsi="Work Sans" w:cs="Calibri"/>
                <w:b/>
                <w:bCs/>
                <w:color w:val="000000"/>
                <w:sz w:val="20"/>
                <w:szCs w:val="20"/>
                <w:lang w:eastAsia="es-CO"/>
              </w:rPr>
              <w:t>Valor</w:t>
            </w:r>
          </w:p>
        </w:tc>
      </w:tr>
      <w:tr w:rsidR="00094EDA" w:rsidRPr="000D410B" w14:paraId="7E62D60B" w14:textId="77777777" w:rsidTr="00031ECC">
        <w:trPr>
          <w:trHeight w:val="20"/>
          <w:jc w:val="center"/>
        </w:trPr>
        <w:tc>
          <w:tcPr>
            <w:tcW w:w="420" w:type="dxa"/>
            <w:tcBorders>
              <w:top w:val="single" w:sz="4" w:space="0" w:color="auto"/>
              <w:bottom w:val="single" w:sz="4" w:space="0" w:color="auto"/>
            </w:tcBorders>
          </w:tcPr>
          <w:p w14:paraId="5135A0C9" w14:textId="77777777" w:rsidR="00094EDA" w:rsidRPr="000D410B" w:rsidRDefault="00094EDA" w:rsidP="00031ECC">
            <w:pPr>
              <w:spacing w:after="0" w:line="240" w:lineRule="auto"/>
              <w:jc w:val="center"/>
              <w:rPr>
                <w:rFonts w:ascii="Work Sans" w:hAnsi="Work Sans" w:cs="Calibri"/>
                <w:color w:val="000000"/>
                <w:sz w:val="20"/>
                <w:szCs w:val="20"/>
              </w:rPr>
            </w:pPr>
            <w:r w:rsidRPr="000D410B">
              <w:rPr>
                <w:rFonts w:ascii="Work Sans" w:hAnsi="Work Sans" w:cs="Calibri"/>
                <w:color w:val="000000"/>
                <w:sz w:val="20"/>
                <w:szCs w:val="20"/>
              </w:rPr>
              <w:t>A</w:t>
            </w:r>
          </w:p>
        </w:tc>
        <w:tc>
          <w:tcPr>
            <w:tcW w:w="6387" w:type="dxa"/>
            <w:vAlign w:val="center"/>
            <w:hideMark/>
          </w:tcPr>
          <w:p w14:paraId="11661890" w14:textId="77777777" w:rsidR="00094EDA" w:rsidRPr="005F512B" w:rsidRDefault="00094EDA" w:rsidP="00031ECC">
            <w:pPr>
              <w:spacing w:after="0" w:line="240" w:lineRule="auto"/>
              <w:jc w:val="center"/>
              <w:rPr>
                <w:rFonts w:ascii="Work Sans" w:eastAsia="Times New Roman" w:hAnsi="Work Sans" w:cs="Calibri"/>
                <w:color w:val="000000"/>
                <w:sz w:val="20"/>
                <w:szCs w:val="20"/>
                <w:lang w:eastAsia="es-CO"/>
              </w:rPr>
            </w:pPr>
            <w:r>
              <w:rPr>
                <w:rFonts w:ascii="Work Sans" w:hAnsi="Work Sans" w:cs="Calibri"/>
                <w:color w:val="000000"/>
                <w:sz w:val="20"/>
                <w:szCs w:val="20"/>
              </w:rPr>
              <w:t>Resultado mercado incumbente Valle del Cauca</w:t>
            </w:r>
          </w:p>
        </w:tc>
        <w:tc>
          <w:tcPr>
            <w:tcW w:w="2662" w:type="dxa"/>
            <w:vAlign w:val="center"/>
            <w:hideMark/>
          </w:tcPr>
          <w:p w14:paraId="14C9021D" w14:textId="77777777" w:rsidR="00094EDA" w:rsidRPr="00031738" w:rsidRDefault="00094EDA" w:rsidP="00031ECC">
            <w:pPr>
              <w:spacing w:after="0" w:line="240" w:lineRule="auto"/>
              <w:jc w:val="right"/>
              <w:rPr>
                <w:rFonts w:ascii="Work Sans" w:eastAsia="Times New Roman" w:hAnsi="Work Sans" w:cs="Calibri"/>
                <w:sz w:val="20"/>
                <w:szCs w:val="20"/>
                <w:lang w:eastAsia="es-CO"/>
              </w:rPr>
            </w:pPr>
            <w:r w:rsidRPr="00031738">
              <w:rPr>
                <w:rFonts w:ascii="Work Sans" w:hAnsi="Work Sans" w:cs="Calibri"/>
                <w:sz w:val="20"/>
                <w:szCs w:val="20"/>
              </w:rPr>
              <w:t>-$47.284.964.739</w:t>
            </w:r>
          </w:p>
        </w:tc>
      </w:tr>
      <w:tr w:rsidR="00094EDA" w:rsidRPr="000D410B" w14:paraId="20F73544" w14:textId="77777777" w:rsidTr="00031ECC">
        <w:trPr>
          <w:trHeight w:val="20"/>
          <w:jc w:val="center"/>
        </w:trPr>
        <w:tc>
          <w:tcPr>
            <w:tcW w:w="420" w:type="dxa"/>
            <w:tcBorders>
              <w:bottom w:val="single" w:sz="4" w:space="0" w:color="auto"/>
            </w:tcBorders>
          </w:tcPr>
          <w:p w14:paraId="30BA5716" w14:textId="77777777" w:rsidR="00094EDA" w:rsidRPr="000D410B" w:rsidRDefault="00094EDA" w:rsidP="00031ECC">
            <w:pPr>
              <w:spacing w:after="0" w:line="240" w:lineRule="auto"/>
              <w:jc w:val="center"/>
              <w:rPr>
                <w:rFonts w:ascii="Work Sans" w:hAnsi="Work Sans" w:cs="Calibri"/>
                <w:color w:val="000000"/>
                <w:sz w:val="20"/>
                <w:szCs w:val="20"/>
              </w:rPr>
            </w:pPr>
            <w:r w:rsidRPr="000D410B">
              <w:rPr>
                <w:rFonts w:ascii="Work Sans" w:hAnsi="Work Sans" w:cs="Calibri"/>
                <w:color w:val="000000"/>
                <w:sz w:val="20"/>
                <w:szCs w:val="20"/>
              </w:rPr>
              <w:t>B</w:t>
            </w:r>
          </w:p>
        </w:tc>
        <w:tc>
          <w:tcPr>
            <w:tcW w:w="6387" w:type="dxa"/>
            <w:tcBorders>
              <w:bottom w:val="single" w:sz="4" w:space="0" w:color="auto"/>
            </w:tcBorders>
            <w:vAlign w:val="center"/>
            <w:hideMark/>
          </w:tcPr>
          <w:p w14:paraId="77ABC0D4" w14:textId="77777777" w:rsidR="00094EDA" w:rsidRPr="005F512B" w:rsidRDefault="00094EDA" w:rsidP="00031ECC">
            <w:pPr>
              <w:spacing w:after="0" w:line="240" w:lineRule="auto"/>
              <w:jc w:val="center"/>
              <w:rPr>
                <w:rFonts w:ascii="Work Sans" w:eastAsia="Times New Roman" w:hAnsi="Work Sans" w:cs="Calibri"/>
                <w:color w:val="000000"/>
                <w:sz w:val="20"/>
                <w:szCs w:val="20"/>
                <w:lang w:eastAsia="es-CO"/>
              </w:rPr>
            </w:pPr>
            <w:r>
              <w:rPr>
                <w:rFonts w:ascii="Work Sans" w:hAnsi="Work Sans" w:cs="Calibri"/>
                <w:color w:val="000000"/>
                <w:sz w:val="20"/>
                <w:szCs w:val="20"/>
              </w:rPr>
              <w:t>Resultado mercado incumbente Tolima</w:t>
            </w:r>
          </w:p>
        </w:tc>
        <w:tc>
          <w:tcPr>
            <w:tcW w:w="2662" w:type="dxa"/>
            <w:vAlign w:val="center"/>
            <w:hideMark/>
          </w:tcPr>
          <w:p w14:paraId="13117D0E" w14:textId="77777777" w:rsidR="00094EDA" w:rsidRPr="00031738" w:rsidRDefault="00094EDA" w:rsidP="00031ECC">
            <w:pPr>
              <w:spacing w:after="0" w:line="240" w:lineRule="auto"/>
              <w:jc w:val="right"/>
              <w:rPr>
                <w:rFonts w:ascii="Work Sans" w:eastAsia="Times New Roman" w:hAnsi="Work Sans" w:cs="Calibri"/>
                <w:sz w:val="20"/>
                <w:szCs w:val="20"/>
                <w:lang w:eastAsia="es-CO"/>
              </w:rPr>
            </w:pPr>
            <w:r w:rsidRPr="00031738">
              <w:rPr>
                <w:rFonts w:ascii="Work Sans" w:hAnsi="Work Sans" w:cs="Calibri"/>
                <w:sz w:val="20"/>
                <w:szCs w:val="20"/>
              </w:rPr>
              <w:t>-$39.808.896.278</w:t>
            </w:r>
          </w:p>
        </w:tc>
      </w:tr>
      <w:tr w:rsidR="00094EDA" w:rsidRPr="000D410B" w14:paraId="60309BC8" w14:textId="77777777" w:rsidTr="00031ECC">
        <w:trPr>
          <w:trHeight w:val="20"/>
          <w:jc w:val="center"/>
        </w:trPr>
        <w:tc>
          <w:tcPr>
            <w:tcW w:w="420" w:type="dxa"/>
            <w:tcBorders>
              <w:bottom w:val="single" w:sz="4" w:space="0" w:color="auto"/>
            </w:tcBorders>
          </w:tcPr>
          <w:p w14:paraId="46C32780" w14:textId="77777777" w:rsidR="00094EDA" w:rsidRPr="000D410B" w:rsidRDefault="00094EDA" w:rsidP="00031ECC">
            <w:pPr>
              <w:spacing w:after="0" w:line="240" w:lineRule="auto"/>
              <w:jc w:val="center"/>
              <w:rPr>
                <w:rFonts w:ascii="Work Sans" w:hAnsi="Work Sans" w:cs="Calibri"/>
                <w:color w:val="000000"/>
                <w:sz w:val="20"/>
                <w:szCs w:val="20"/>
              </w:rPr>
            </w:pPr>
            <w:r>
              <w:rPr>
                <w:rFonts w:ascii="Work Sans" w:hAnsi="Work Sans" w:cs="Calibri"/>
                <w:color w:val="000000"/>
                <w:sz w:val="20"/>
                <w:szCs w:val="20"/>
              </w:rPr>
              <w:t>C</w:t>
            </w:r>
          </w:p>
        </w:tc>
        <w:tc>
          <w:tcPr>
            <w:tcW w:w="6387" w:type="dxa"/>
            <w:tcBorders>
              <w:bottom w:val="single" w:sz="4" w:space="0" w:color="auto"/>
            </w:tcBorders>
            <w:vAlign w:val="center"/>
          </w:tcPr>
          <w:p w14:paraId="47CF4360" w14:textId="77777777" w:rsidR="00094EDA" w:rsidRPr="000D410B" w:rsidRDefault="00094EDA" w:rsidP="00031ECC">
            <w:pPr>
              <w:spacing w:after="0" w:line="240" w:lineRule="auto"/>
              <w:jc w:val="center"/>
              <w:rPr>
                <w:rFonts w:ascii="Work Sans" w:hAnsi="Work Sans" w:cs="Calibri"/>
                <w:color w:val="000000"/>
                <w:sz w:val="20"/>
                <w:szCs w:val="20"/>
              </w:rPr>
            </w:pPr>
            <w:r>
              <w:rPr>
                <w:rFonts w:ascii="Work Sans" w:hAnsi="Work Sans" w:cs="Calibri"/>
                <w:color w:val="000000"/>
                <w:sz w:val="20"/>
                <w:szCs w:val="20"/>
              </w:rPr>
              <w:t>Resultado mercados no incumbentes</w:t>
            </w:r>
          </w:p>
        </w:tc>
        <w:tc>
          <w:tcPr>
            <w:tcW w:w="2662" w:type="dxa"/>
            <w:vAlign w:val="center"/>
          </w:tcPr>
          <w:p w14:paraId="75588699" w14:textId="77777777" w:rsidR="00094EDA" w:rsidRPr="00031738" w:rsidRDefault="00094EDA" w:rsidP="00031ECC">
            <w:pPr>
              <w:spacing w:after="0" w:line="240" w:lineRule="auto"/>
              <w:jc w:val="right"/>
              <w:rPr>
                <w:rFonts w:ascii="Work Sans" w:hAnsi="Work Sans" w:cs="Calibri"/>
                <w:sz w:val="20"/>
                <w:szCs w:val="20"/>
              </w:rPr>
            </w:pPr>
            <w:r w:rsidRPr="00031738">
              <w:rPr>
                <w:rFonts w:ascii="Work Sans" w:hAnsi="Work Sans" w:cs="Calibri"/>
                <w:sz w:val="20"/>
                <w:szCs w:val="20"/>
              </w:rPr>
              <w:t>$42.321.117</w:t>
            </w:r>
          </w:p>
        </w:tc>
      </w:tr>
      <w:tr w:rsidR="00094EDA" w:rsidRPr="000D410B" w14:paraId="6F9DACFF" w14:textId="77777777" w:rsidTr="00031ECC">
        <w:trPr>
          <w:trHeight w:val="20"/>
          <w:jc w:val="center"/>
        </w:trPr>
        <w:tc>
          <w:tcPr>
            <w:tcW w:w="420" w:type="dxa"/>
            <w:tcBorders>
              <w:top w:val="single" w:sz="4" w:space="0" w:color="auto"/>
              <w:left w:val="nil"/>
              <w:bottom w:val="single" w:sz="4" w:space="0" w:color="auto"/>
              <w:right w:val="single" w:sz="4" w:space="0" w:color="auto"/>
            </w:tcBorders>
          </w:tcPr>
          <w:p w14:paraId="43D53FC4" w14:textId="77777777" w:rsidR="00094EDA" w:rsidRPr="000D410B" w:rsidRDefault="00094EDA" w:rsidP="00031ECC">
            <w:pPr>
              <w:spacing w:after="0" w:line="240" w:lineRule="auto"/>
              <w:jc w:val="center"/>
              <w:rPr>
                <w:rFonts w:ascii="Work Sans" w:hAnsi="Work Sans" w:cs="Calibri"/>
                <w:b/>
                <w:bCs/>
                <w:color w:val="000000"/>
                <w:sz w:val="20"/>
                <w:szCs w:val="20"/>
              </w:rPr>
            </w:pPr>
            <w:r>
              <w:rPr>
                <w:rFonts w:ascii="Work Sans" w:hAnsi="Work Sans" w:cs="Calibri"/>
                <w:b/>
                <w:bCs/>
                <w:color w:val="000000"/>
                <w:sz w:val="20"/>
                <w:szCs w:val="20"/>
              </w:rPr>
              <w:t>D</w:t>
            </w:r>
          </w:p>
        </w:tc>
        <w:tc>
          <w:tcPr>
            <w:tcW w:w="6387" w:type="dxa"/>
            <w:tcBorders>
              <w:left w:val="single" w:sz="4" w:space="0" w:color="auto"/>
            </w:tcBorders>
            <w:shd w:val="clear" w:color="auto" w:fill="D9D9D9" w:themeFill="background1" w:themeFillShade="D9"/>
            <w:vAlign w:val="center"/>
            <w:hideMark/>
          </w:tcPr>
          <w:p w14:paraId="66FC228F" w14:textId="77777777" w:rsidR="00094EDA" w:rsidRPr="005F512B" w:rsidRDefault="00094EDA" w:rsidP="00031ECC">
            <w:pPr>
              <w:spacing w:after="0" w:line="240" w:lineRule="auto"/>
              <w:jc w:val="center"/>
              <w:rPr>
                <w:rFonts w:ascii="Work Sans" w:eastAsia="Times New Roman" w:hAnsi="Work Sans" w:cs="Calibri"/>
                <w:b/>
                <w:bCs/>
                <w:color w:val="000000"/>
                <w:sz w:val="20"/>
                <w:szCs w:val="20"/>
                <w:lang w:eastAsia="es-CO"/>
              </w:rPr>
            </w:pPr>
            <w:r>
              <w:rPr>
                <w:rFonts w:ascii="Work Sans" w:hAnsi="Work Sans" w:cs="Calibri"/>
                <w:b/>
                <w:bCs/>
                <w:color w:val="000000"/>
                <w:sz w:val="20"/>
                <w:szCs w:val="20"/>
              </w:rPr>
              <w:t>Subtotal (A+B+C)</w:t>
            </w:r>
          </w:p>
        </w:tc>
        <w:tc>
          <w:tcPr>
            <w:tcW w:w="2662" w:type="dxa"/>
            <w:shd w:val="clear" w:color="auto" w:fill="D9D9D9" w:themeFill="background1" w:themeFillShade="D9"/>
            <w:vAlign w:val="center"/>
            <w:hideMark/>
          </w:tcPr>
          <w:p w14:paraId="71C6B86A" w14:textId="77777777" w:rsidR="00094EDA" w:rsidRPr="00031738" w:rsidRDefault="00094EDA" w:rsidP="00031ECC">
            <w:pPr>
              <w:spacing w:after="0" w:line="240" w:lineRule="auto"/>
              <w:jc w:val="right"/>
              <w:rPr>
                <w:rFonts w:ascii="Work Sans" w:eastAsia="Times New Roman" w:hAnsi="Work Sans" w:cs="Calibri"/>
                <w:b/>
                <w:bCs/>
                <w:sz w:val="20"/>
                <w:szCs w:val="20"/>
                <w:lang w:eastAsia="es-CO"/>
              </w:rPr>
            </w:pPr>
            <w:r w:rsidRPr="00031738">
              <w:rPr>
                <w:rFonts w:ascii="Work Sans" w:hAnsi="Work Sans" w:cs="Calibri"/>
                <w:b/>
                <w:bCs/>
                <w:sz w:val="20"/>
                <w:szCs w:val="20"/>
              </w:rPr>
              <w:t>-$87.051.539.899</w:t>
            </w:r>
          </w:p>
        </w:tc>
      </w:tr>
      <w:tr w:rsidR="00094EDA" w:rsidRPr="000D410B" w14:paraId="29456CCD" w14:textId="77777777" w:rsidTr="00031ECC">
        <w:trPr>
          <w:trHeight w:val="20"/>
          <w:jc w:val="center"/>
        </w:trPr>
        <w:tc>
          <w:tcPr>
            <w:tcW w:w="420" w:type="dxa"/>
            <w:tcBorders>
              <w:top w:val="single" w:sz="4" w:space="0" w:color="auto"/>
              <w:bottom w:val="single" w:sz="4" w:space="0" w:color="auto"/>
            </w:tcBorders>
          </w:tcPr>
          <w:p w14:paraId="0F02A175" w14:textId="77777777" w:rsidR="00094EDA" w:rsidRPr="000D410B" w:rsidRDefault="00094EDA" w:rsidP="00031ECC">
            <w:pPr>
              <w:spacing w:after="0" w:line="240" w:lineRule="auto"/>
              <w:jc w:val="center"/>
              <w:rPr>
                <w:rFonts w:ascii="Work Sans" w:hAnsi="Work Sans" w:cs="Calibri"/>
                <w:color w:val="000000"/>
                <w:sz w:val="20"/>
                <w:szCs w:val="20"/>
              </w:rPr>
            </w:pPr>
            <w:r>
              <w:rPr>
                <w:rFonts w:ascii="Work Sans" w:hAnsi="Work Sans" w:cs="Calibri"/>
                <w:color w:val="000000"/>
                <w:sz w:val="20"/>
                <w:szCs w:val="20"/>
              </w:rPr>
              <w:t>E</w:t>
            </w:r>
          </w:p>
        </w:tc>
        <w:tc>
          <w:tcPr>
            <w:tcW w:w="6387" w:type="dxa"/>
            <w:vAlign w:val="center"/>
            <w:hideMark/>
          </w:tcPr>
          <w:p w14:paraId="72F8D1DA" w14:textId="77777777" w:rsidR="00094EDA" w:rsidRPr="005F512B" w:rsidRDefault="00094EDA" w:rsidP="00031ECC">
            <w:pPr>
              <w:spacing w:after="0" w:line="240" w:lineRule="auto"/>
              <w:jc w:val="center"/>
              <w:rPr>
                <w:rFonts w:ascii="Work Sans" w:eastAsia="Times New Roman" w:hAnsi="Work Sans" w:cs="Calibri"/>
                <w:color w:val="000000"/>
                <w:sz w:val="20"/>
                <w:szCs w:val="20"/>
                <w:lang w:eastAsia="es-CO"/>
              </w:rPr>
            </w:pPr>
            <w:r>
              <w:rPr>
                <w:rFonts w:ascii="Work Sans" w:hAnsi="Work Sans" w:cs="Calibri"/>
                <w:color w:val="000000"/>
                <w:sz w:val="20"/>
                <w:szCs w:val="20"/>
              </w:rPr>
              <w:t>Valores girados FSSRI</w:t>
            </w:r>
          </w:p>
        </w:tc>
        <w:tc>
          <w:tcPr>
            <w:tcW w:w="2662" w:type="dxa"/>
            <w:vAlign w:val="center"/>
            <w:hideMark/>
          </w:tcPr>
          <w:p w14:paraId="4E979BEB" w14:textId="77777777" w:rsidR="00094EDA" w:rsidRPr="00031738" w:rsidRDefault="00094EDA" w:rsidP="00031ECC">
            <w:pPr>
              <w:spacing w:after="0" w:line="240" w:lineRule="auto"/>
              <w:jc w:val="right"/>
              <w:rPr>
                <w:rFonts w:ascii="Work Sans" w:eastAsia="Times New Roman" w:hAnsi="Work Sans" w:cs="Calibri"/>
                <w:sz w:val="20"/>
                <w:szCs w:val="20"/>
                <w:lang w:eastAsia="es-CO"/>
              </w:rPr>
            </w:pPr>
            <w:r w:rsidRPr="00031738">
              <w:rPr>
                <w:rFonts w:ascii="Work Sans" w:hAnsi="Work Sans" w:cs="Calibri"/>
                <w:sz w:val="20"/>
                <w:szCs w:val="20"/>
              </w:rPr>
              <w:t>$55.553.114.000</w:t>
            </w:r>
          </w:p>
        </w:tc>
      </w:tr>
      <w:tr w:rsidR="00094EDA" w:rsidRPr="000D410B" w14:paraId="46FAEAC6" w14:textId="77777777" w:rsidTr="00031ECC">
        <w:trPr>
          <w:trHeight w:val="20"/>
          <w:jc w:val="center"/>
        </w:trPr>
        <w:tc>
          <w:tcPr>
            <w:tcW w:w="420" w:type="dxa"/>
            <w:tcBorders>
              <w:top w:val="single" w:sz="4" w:space="0" w:color="auto"/>
              <w:left w:val="nil"/>
              <w:bottom w:val="nil"/>
              <w:right w:val="single" w:sz="4" w:space="0" w:color="auto"/>
            </w:tcBorders>
          </w:tcPr>
          <w:p w14:paraId="676BB38F" w14:textId="77777777" w:rsidR="00094EDA" w:rsidRPr="000D410B" w:rsidRDefault="00094EDA" w:rsidP="00031ECC">
            <w:pPr>
              <w:spacing w:after="0" w:line="240" w:lineRule="auto"/>
              <w:jc w:val="center"/>
              <w:rPr>
                <w:rFonts w:ascii="Work Sans" w:hAnsi="Work Sans" w:cs="Calibri"/>
                <w:b/>
                <w:bCs/>
                <w:color w:val="000000"/>
                <w:sz w:val="20"/>
                <w:szCs w:val="20"/>
              </w:rPr>
            </w:pPr>
          </w:p>
        </w:tc>
        <w:tc>
          <w:tcPr>
            <w:tcW w:w="6387" w:type="dxa"/>
            <w:tcBorders>
              <w:left w:val="single" w:sz="4" w:space="0" w:color="auto"/>
            </w:tcBorders>
            <w:shd w:val="clear" w:color="000000" w:fill="D9D9D9"/>
            <w:vAlign w:val="center"/>
            <w:hideMark/>
          </w:tcPr>
          <w:p w14:paraId="29D472E8" w14:textId="77777777" w:rsidR="00094EDA" w:rsidRPr="005F512B" w:rsidRDefault="00094EDA" w:rsidP="00031ECC">
            <w:pPr>
              <w:spacing w:after="0" w:line="240" w:lineRule="auto"/>
              <w:jc w:val="center"/>
              <w:rPr>
                <w:rFonts w:ascii="Work Sans" w:hAnsi="Work Sans" w:cs="Calibri"/>
                <w:b/>
                <w:bCs/>
                <w:color w:val="000000"/>
                <w:sz w:val="20"/>
                <w:szCs w:val="20"/>
              </w:rPr>
            </w:pPr>
            <w:r>
              <w:rPr>
                <w:rFonts w:ascii="Work Sans" w:hAnsi="Work Sans" w:cs="Calibri"/>
                <w:b/>
                <w:bCs/>
                <w:color w:val="000000"/>
                <w:sz w:val="20"/>
                <w:szCs w:val="20"/>
              </w:rPr>
              <w:t xml:space="preserve">Déficit / Superávit (D+E)  </w:t>
            </w:r>
          </w:p>
        </w:tc>
        <w:tc>
          <w:tcPr>
            <w:tcW w:w="2662" w:type="dxa"/>
            <w:shd w:val="clear" w:color="000000" w:fill="D9D9D9"/>
            <w:vAlign w:val="center"/>
            <w:hideMark/>
          </w:tcPr>
          <w:p w14:paraId="5648EEB8" w14:textId="77777777" w:rsidR="00094EDA" w:rsidRPr="00031738" w:rsidRDefault="00094EDA" w:rsidP="00031ECC">
            <w:pPr>
              <w:spacing w:after="0" w:line="240" w:lineRule="auto"/>
              <w:jc w:val="right"/>
              <w:rPr>
                <w:rFonts w:ascii="Work Sans" w:eastAsia="Times New Roman" w:hAnsi="Work Sans" w:cs="Calibri"/>
                <w:b/>
                <w:bCs/>
                <w:sz w:val="20"/>
                <w:szCs w:val="20"/>
                <w:lang w:eastAsia="es-CO"/>
              </w:rPr>
            </w:pPr>
            <w:r w:rsidRPr="00031738">
              <w:rPr>
                <w:rFonts w:ascii="Work Sans" w:hAnsi="Work Sans" w:cs="Calibri"/>
                <w:b/>
                <w:bCs/>
                <w:sz w:val="20"/>
                <w:szCs w:val="20"/>
              </w:rPr>
              <w:t>-$31.498.425.899</w:t>
            </w:r>
          </w:p>
        </w:tc>
      </w:tr>
    </w:tbl>
    <w:p w14:paraId="230D9748" w14:textId="77777777" w:rsidR="00094EDA" w:rsidRPr="006A3F20" w:rsidRDefault="00094EDA" w:rsidP="00094EDA">
      <w:pPr>
        <w:spacing w:after="0" w:line="240" w:lineRule="auto"/>
        <w:jc w:val="both"/>
        <w:rPr>
          <w:rFonts w:ascii="Work Sans" w:hAnsi="Work Sans" w:cs="Arial"/>
          <w:sz w:val="24"/>
          <w:szCs w:val="24"/>
          <w:lang w:val="es-ES"/>
        </w:rPr>
      </w:pPr>
    </w:p>
    <w:p w14:paraId="5B716777" w14:textId="0C3F007B" w:rsidR="00094EDA" w:rsidRDefault="00094EDA" w:rsidP="00094EDA">
      <w:pPr>
        <w:pStyle w:val="Prrafodelista"/>
        <w:spacing w:after="0" w:line="240" w:lineRule="auto"/>
        <w:ind w:left="357"/>
        <w:jc w:val="both"/>
        <w:rPr>
          <w:rFonts w:ascii="Work Sans" w:hAnsi="Work Sans" w:cs="Arial"/>
          <w:sz w:val="24"/>
          <w:szCs w:val="24"/>
          <w:lang w:val="es-ES"/>
        </w:rPr>
      </w:pPr>
      <w:r w:rsidRPr="006A3F20">
        <w:rPr>
          <w:rFonts w:ascii="Work Sans" w:hAnsi="Work Sans" w:cs="Arial"/>
          <w:sz w:val="24"/>
          <w:szCs w:val="24"/>
          <w:lang w:val="es-ES"/>
        </w:rPr>
        <w:t xml:space="preserve">En virtud de lo expuesto como resultado de la presente </w:t>
      </w:r>
      <w:r w:rsidRPr="001731BE">
        <w:rPr>
          <w:rFonts w:ascii="Work Sans" w:hAnsi="Work Sans" w:cs="Arial"/>
          <w:sz w:val="24"/>
          <w:szCs w:val="24"/>
          <w:u w:val="single"/>
          <w:lang w:val="es-ES"/>
        </w:rPr>
        <w:t xml:space="preserve">validación </w:t>
      </w:r>
      <w:r>
        <w:rPr>
          <w:rFonts w:ascii="Work Sans" w:hAnsi="Work Sans" w:cs="Arial"/>
          <w:sz w:val="24"/>
          <w:szCs w:val="24"/>
          <w:u w:val="single"/>
          <w:lang w:val="es-ES"/>
        </w:rPr>
        <w:t>final</w:t>
      </w:r>
      <w:r w:rsidRPr="0077460E">
        <w:rPr>
          <w:rFonts w:ascii="Work Sans" w:hAnsi="Work Sans" w:cs="Arial"/>
          <w:sz w:val="24"/>
          <w:szCs w:val="24"/>
          <w:lang w:val="es-ES"/>
        </w:rPr>
        <w:t xml:space="preserve"> </w:t>
      </w:r>
      <w:r w:rsidRPr="006A3F20">
        <w:rPr>
          <w:rFonts w:ascii="Work Sans" w:hAnsi="Work Sans" w:cs="Arial"/>
          <w:sz w:val="24"/>
          <w:szCs w:val="24"/>
          <w:lang w:val="es-ES"/>
        </w:rPr>
        <w:t xml:space="preserve">se tiene lo siguiente:  </w:t>
      </w:r>
    </w:p>
    <w:p w14:paraId="289B36EB" w14:textId="77777777" w:rsidR="00094EDA" w:rsidRPr="00066964" w:rsidRDefault="00094EDA" w:rsidP="00094EDA">
      <w:pPr>
        <w:pStyle w:val="Prrafodelista"/>
        <w:spacing w:after="0" w:line="240" w:lineRule="auto"/>
        <w:ind w:left="357"/>
        <w:jc w:val="both"/>
        <w:rPr>
          <w:rFonts w:ascii="Work Sans" w:hAnsi="Work Sans" w:cs="Arial"/>
          <w:sz w:val="24"/>
          <w:szCs w:val="24"/>
          <w:lang w:val="es-ES"/>
        </w:rPr>
      </w:pPr>
    </w:p>
    <w:p w14:paraId="6596A46B" w14:textId="77777777" w:rsidR="00094EDA" w:rsidRPr="006363CB" w:rsidRDefault="00094EDA" w:rsidP="00094EDA">
      <w:pPr>
        <w:pStyle w:val="Descripcin"/>
        <w:keepNext/>
        <w:spacing w:before="0" w:after="0"/>
        <w:ind w:firstLine="357"/>
        <w:jc w:val="center"/>
        <w:rPr>
          <w:rFonts w:ascii="Work Sans" w:hAnsi="Work Sans" w:cs="Arial"/>
          <w:b/>
          <w:bCs/>
          <w:i w:val="0"/>
          <w:iCs w:val="0"/>
          <w:sz w:val="20"/>
          <w:szCs w:val="18"/>
        </w:rPr>
      </w:pPr>
      <w:r w:rsidRPr="006363CB">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7</w:t>
      </w:r>
      <w:r>
        <w:rPr>
          <w:rFonts w:ascii="Work Sans" w:hAnsi="Work Sans" w:cs="Arial"/>
          <w:b/>
          <w:bCs/>
          <w:i w:val="0"/>
          <w:iCs w:val="0"/>
          <w:sz w:val="20"/>
          <w:szCs w:val="18"/>
        </w:rPr>
        <w:fldChar w:fldCharType="end"/>
      </w:r>
      <w:r>
        <w:rPr>
          <w:rFonts w:ascii="Work Sans" w:hAnsi="Work Sans" w:cs="Arial"/>
          <w:b/>
          <w:bCs/>
          <w:i w:val="0"/>
          <w:iCs w:val="0"/>
          <w:sz w:val="20"/>
          <w:szCs w:val="18"/>
        </w:rPr>
        <w:t xml:space="preserve">. </w:t>
      </w:r>
      <w:r w:rsidRPr="00A7399A">
        <w:rPr>
          <w:rFonts w:ascii="Work Sans" w:hAnsi="Work Sans" w:cs="Arial"/>
          <w:i w:val="0"/>
          <w:iCs w:val="0"/>
          <w:sz w:val="20"/>
          <w:szCs w:val="18"/>
        </w:rPr>
        <w:t>Resultado del déficit acumulado de la validación.</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58"/>
        <w:gridCol w:w="2315"/>
      </w:tblGrid>
      <w:tr w:rsidR="00094EDA" w:rsidRPr="00292BE1" w14:paraId="2195BA75" w14:textId="77777777" w:rsidTr="00031ECC">
        <w:trPr>
          <w:trHeight w:val="336"/>
          <w:tblHeader/>
          <w:jc w:val="right"/>
        </w:trPr>
        <w:tc>
          <w:tcPr>
            <w:tcW w:w="6658" w:type="dxa"/>
            <w:shd w:val="clear" w:color="000000" w:fill="D9D9D9"/>
            <w:vAlign w:val="center"/>
            <w:hideMark/>
          </w:tcPr>
          <w:p w14:paraId="5F2E8EE9" w14:textId="77777777" w:rsidR="00094EDA" w:rsidRPr="006D360F" w:rsidRDefault="00094EDA" w:rsidP="00031ECC">
            <w:pPr>
              <w:spacing w:after="0" w:line="240" w:lineRule="auto"/>
              <w:jc w:val="center"/>
              <w:rPr>
                <w:rFonts w:ascii="Work Sans" w:eastAsia="Times New Roman" w:hAnsi="Work Sans" w:cs="Calibri"/>
                <w:b/>
                <w:bCs/>
                <w:sz w:val="20"/>
                <w:szCs w:val="20"/>
                <w:lang w:eastAsia="es-CO"/>
              </w:rPr>
            </w:pPr>
            <w:r w:rsidRPr="006D360F">
              <w:rPr>
                <w:rFonts w:ascii="Work Sans" w:eastAsia="Times New Roman" w:hAnsi="Work Sans" w:cs="Calibri"/>
                <w:b/>
                <w:bCs/>
                <w:sz w:val="20"/>
                <w:szCs w:val="20"/>
                <w:lang w:eastAsia="es-CO"/>
              </w:rPr>
              <w:t>Concepto</w:t>
            </w:r>
          </w:p>
        </w:tc>
        <w:tc>
          <w:tcPr>
            <w:tcW w:w="2315" w:type="dxa"/>
            <w:shd w:val="clear" w:color="000000" w:fill="D9D9D9"/>
            <w:vAlign w:val="center"/>
            <w:hideMark/>
          </w:tcPr>
          <w:p w14:paraId="182D6C05" w14:textId="77777777" w:rsidR="00094EDA" w:rsidRPr="006D360F" w:rsidRDefault="00094EDA" w:rsidP="00031ECC">
            <w:pPr>
              <w:spacing w:after="0" w:line="240" w:lineRule="auto"/>
              <w:jc w:val="center"/>
              <w:rPr>
                <w:rFonts w:ascii="Work Sans" w:eastAsia="Times New Roman" w:hAnsi="Work Sans" w:cs="Calibri"/>
                <w:b/>
                <w:bCs/>
                <w:sz w:val="20"/>
                <w:szCs w:val="20"/>
                <w:lang w:eastAsia="es-CO"/>
              </w:rPr>
            </w:pPr>
            <w:r w:rsidRPr="006D360F">
              <w:rPr>
                <w:rFonts w:ascii="Work Sans" w:eastAsia="Times New Roman" w:hAnsi="Work Sans" w:cs="Calibri"/>
                <w:b/>
                <w:bCs/>
                <w:sz w:val="20"/>
                <w:szCs w:val="20"/>
                <w:lang w:eastAsia="es-CO"/>
              </w:rPr>
              <w:t>Valor</w:t>
            </w:r>
          </w:p>
        </w:tc>
      </w:tr>
      <w:tr w:rsidR="00094EDA" w:rsidRPr="00292BE1" w14:paraId="5947EE47" w14:textId="77777777" w:rsidTr="00031ECC">
        <w:trPr>
          <w:trHeight w:val="336"/>
          <w:jc w:val="right"/>
        </w:trPr>
        <w:tc>
          <w:tcPr>
            <w:tcW w:w="6658" w:type="dxa"/>
            <w:vAlign w:val="center"/>
            <w:hideMark/>
          </w:tcPr>
          <w:p w14:paraId="081EEEA7" w14:textId="77777777" w:rsidR="00094EDA" w:rsidRPr="006D360F" w:rsidRDefault="00094EDA" w:rsidP="00031ECC">
            <w:pPr>
              <w:spacing w:after="0" w:line="240" w:lineRule="auto"/>
              <w:jc w:val="both"/>
              <w:rPr>
                <w:rFonts w:ascii="Work Sans" w:eastAsia="Times New Roman" w:hAnsi="Work Sans" w:cs="Calibri"/>
                <w:sz w:val="20"/>
                <w:szCs w:val="20"/>
                <w:lang w:val="es-ES" w:eastAsia="es-CO"/>
              </w:rPr>
            </w:pPr>
            <w:r>
              <w:rPr>
                <w:rFonts w:ascii="Work Sans" w:eastAsia="Times New Roman" w:hAnsi="Work Sans" w:cs="Calibri"/>
                <w:sz w:val="20"/>
                <w:szCs w:val="20"/>
                <w:lang w:eastAsia="es-CO"/>
              </w:rPr>
              <w:t>Balance acumulado validado finalmente para el trimestre anterior (cuarto trimestre de 2024</w:t>
            </w:r>
            <w:r w:rsidRPr="00066964">
              <w:rPr>
                <w:rFonts w:ascii="Work Sans" w:eastAsia="Times New Roman" w:hAnsi="Work Sans" w:cs="Calibri"/>
                <w:sz w:val="20"/>
                <w:szCs w:val="20"/>
                <w:lang w:eastAsia="es-CO"/>
              </w:rPr>
              <w:t>)</w:t>
            </w:r>
            <w:r w:rsidRPr="00066964">
              <w:rPr>
                <w:rStyle w:val="Refdenotaalpie"/>
                <w:rFonts w:ascii="Work Sans" w:hAnsi="Work Sans"/>
                <w:sz w:val="18"/>
                <w:szCs w:val="18"/>
                <w:lang w:val="es-ES"/>
              </w:rPr>
              <w:footnoteReference w:id="4"/>
            </w:r>
            <w:r w:rsidRPr="00066964">
              <w:rPr>
                <w:rFonts w:ascii="Work Sans" w:eastAsia="Times New Roman" w:hAnsi="Work Sans" w:cs="Calibri"/>
                <w:sz w:val="20"/>
                <w:szCs w:val="20"/>
                <w:lang w:val="es-ES" w:eastAsia="es-CO"/>
              </w:rPr>
              <w:t>.</w:t>
            </w:r>
          </w:p>
        </w:tc>
        <w:tc>
          <w:tcPr>
            <w:tcW w:w="2315" w:type="dxa"/>
            <w:noWrap/>
            <w:vAlign w:val="center"/>
            <w:hideMark/>
          </w:tcPr>
          <w:p w14:paraId="25B62F79" w14:textId="77777777" w:rsidR="00094EDA" w:rsidRPr="00DB2DDD" w:rsidRDefault="00094EDA" w:rsidP="00031ECC">
            <w:pPr>
              <w:spacing w:after="0" w:line="240" w:lineRule="auto"/>
              <w:jc w:val="right"/>
              <w:rPr>
                <w:rFonts w:ascii="Work Sans" w:eastAsia="Times New Roman" w:hAnsi="Work Sans" w:cs="Calibri"/>
                <w:sz w:val="20"/>
                <w:szCs w:val="20"/>
                <w:lang w:eastAsia="es-CO"/>
              </w:rPr>
            </w:pPr>
            <w:r w:rsidRPr="00DB2DDD">
              <w:rPr>
                <w:rFonts w:ascii="Work Sans" w:hAnsi="Work Sans" w:cs="Calibri"/>
                <w:sz w:val="20"/>
                <w:szCs w:val="20"/>
              </w:rPr>
              <w:t>-$219.619.379.883</w:t>
            </w:r>
          </w:p>
        </w:tc>
      </w:tr>
      <w:tr w:rsidR="00094EDA" w:rsidRPr="00292BE1" w14:paraId="0AE8ED96" w14:textId="77777777" w:rsidTr="00031ECC">
        <w:trPr>
          <w:trHeight w:val="336"/>
          <w:jc w:val="right"/>
        </w:trPr>
        <w:tc>
          <w:tcPr>
            <w:tcW w:w="6658" w:type="dxa"/>
            <w:vAlign w:val="center"/>
            <w:hideMark/>
          </w:tcPr>
          <w:p w14:paraId="378CF1E9" w14:textId="58B4378F" w:rsidR="00094EDA" w:rsidRPr="006D360F" w:rsidRDefault="00094EDA" w:rsidP="00031ECC">
            <w:pPr>
              <w:spacing w:after="0" w:line="240" w:lineRule="auto"/>
              <w:jc w:val="both"/>
              <w:rPr>
                <w:rFonts w:ascii="Work Sans" w:eastAsia="Times New Roman" w:hAnsi="Work Sans" w:cs="Calibri"/>
                <w:sz w:val="20"/>
                <w:szCs w:val="20"/>
                <w:lang w:eastAsia="es-CO"/>
              </w:rPr>
            </w:pPr>
            <w:r>
              <w:rPr>
                <w:rFonts w:ascii="Work Sans" w:hAnsi="Work Sans" w:cs="Calibri"/>
                <w:color w:val="000000"/>
                <w:sz w:val="20"/>
                <w:szCs w:val="20"/>
              </w:rPr>
              <w:t>Balance validado finalmente para el trimestre (primer trimestre de 2025).</w:t>
            </w:r>
          </w:p>
        </w:tc>
        <w:tc>
          <w:tcPr>
            <w:tcW w:w="2315" w:type="dxa"/>
            <w:noWrap/>
            <w:vAlign w:val="center"/>
            <w:hideMark/>
          </w:tcPr>
          <w:p w14:paraId="35294280" w14:textId="77777777" w:rsidR="00094EDA" w:rsidRPr="00DB2DDD" w:rsidRDefault="00094EDA" w:rsidP="00031ECC">
            <w:pPr>
              <w:spacing w:after="0" w:line="240" w:lineRule="auto"/>
              <w:jc w:val="right"/>
              <w:rPr>
                <w:rFonts w:ascii="Work Sans" w:eastAsia="Times New Roman" w:hAnsi="Work Sans" w:cs="Calibri"/>
                <w:sz w:val="20"/>
                <w:szCs w:val="20"/>
                <w:lang w:eastAsia="es-CO"/>
              </w:rPr>
            </w:pPr>
            <w:r w:rsidRPr="00DB2DDD">
              <w:rPr>
                <w:rFonts w:ascii="Work Sans" w:hAnsi="Work Sans" w:cs="Calibri"/>
                <w:sz w:val="20"/>
                <w:szCs w:val="20"/>
              </w:rPr>
              <w:t>-$31.498.425.899</w:t>
            </w:r>
          </w:p>
        </w:tc>
      </w:tr>
      <w:tr w:rsidR="00094EDA" w:rsidRPr="00292BE1" w14:paraId="06B07723" w14:textId="77777777" w:rsidTr="00031ECC">
        <w:trPr>
          <w:trHeight w:val="336"/>
          <w:jc w:val="right"/>
        </w:trPr>
        <w:tc>
          <w:tcPr>
            <w:tcW w:w="6658" w:type="dxa"/>
            <w:shd w:val="clear" w:color="auto" w:fill="D9D9D9" w:themeFill="background1" w:themeFillShade="D9"/>
            <w:vAlign w:val="center"/>
          </w:tcPr>
          <w:p w14:paraId="24EF591A" w14:textId="77777777" w:rsidR="00094EDA" w:rsidRDefault="00094EDA" w:rsidP="00031ECC">
            <w:pPr>
              <w:spacing w:after="0" w:line="240" w:lineRule="auto"/>
              <w:jc w:val="both"/>
              <w:rPr>
                <w:rFonts w:ascii="Work Sans" w:hAnsi="Work Sans" w:cs="Calibri"/>
                <w:color w:val="000000"/>
                <w:sz w:val="20"/>
                <w:szCs w:val="20"/>
              </w:rPr>
            </w:pPr>
            <w:r>
              <w:rPr>
                <w:rFonts w:ascii="Work Sans" w:eastAsia="Times New Roman" w:hAnsi="Work Sans" w:cs="Calibri"/>
                <w:b/>
                <w:bCs/>
                <w:sz w:val="20"/>
                <w:szCs w:val="20"/>
                <w:lang w:eastAsia="es-CO"/>
              </w:rPr>
              <w:t>Balance</w:t>
            </w:r>
            <w:r w:rsidRPr="006D360F">
              <w:rPr>
                <w:rFonts w:ascii="Work Sans" w:eastAsia="Times New Roman" w:hAnsi="Work Sans" w:cs="Calibri"/>
                <w:b/>
                <w:bCs/>
                <w:sz w:val="20"/>
                <w:szCs w:val="20"/>
                <w:lang w:eastAsia="es-CO"/>
              </w:rPr>
              <w:t xml:space="preserve"> acumulado al cierre del </w:t>
            </w:r>
            <w:r>
              <w:rPr>
                <w:rFonts w:ascii="Work Sans" w:eastAsia="Times New Roman" w:hAnsi="Work Sans" w:cs="Calibri"/>
                <w:b/>
                <w:bCs/>
                <w:sz w:val="20"/>
                <w:szCs w:val="20"/>
                <w:lang w:eastAsia="es-CO"/>
              </w:rPr>
              <w:t>trimestre (primer trimestre de 2025).</w:t>
            </w:r>
          </w:p>
        </w:tc>
        <w:tc>
          <w:tcPr>
            <w:tcW w:w="2315" w:type="dxa"/>
            <w:shd w:val="clear" w:color="auto" w:fill="D9D9D9" w:themeFill="background1" w:themeFillShade="D9"/>
            <w:noWrap/>
            <w:vAlign w:val="center"/>
          </w:tcPr>
          <w:p w14:paraId="0D3A0A79" w14:textId="77777777" w:rsidR="00094EDA" w:rsidRPr="00DB2DDD" w:rsidRDefault="00094EDA" w:rsidP="00031ECC">
            <w:pPr>
              <w:spacing w:after="0" w:line="240" w:lineRule="auto"/>
              <w:jc w:val="right"/>
              <w:rPr>
                <w:rFonts w:ascii="Work Sans" w:hAnsi="Work Sans" w:cs="Calibri"/>
                <w:sz w:val="20"/>
                <w:szCs w:val="20"/>
              </w:rPr>
            </w:pPr>
            <w:r w:rsidRPr="00DB2DDD">
              <w:rPr>
                <w:rFonts w:ascii="Work Sans" w:hAnsi="Work Sans" w:cs="Calibri"/>
                <w:b/>
                <w:bCs/>
                <w:sz w:val="20"/>
                <w:szCs w:val="20"/>
              </w:rPr>
              <w:t>-$251.117.805.782</w:t>
            </w:r>
          </w:p>
        </w:tc>
      </w:tr>
    </w:tbl>
    <w:p w14:paraId="3AD72F84" w14:textId="77777777" w:rsidR="00094EDA" w:rsidRDefault="00094EDA" w:rsidP="00094EDA">
      <w:pPr>
        <w:spacing w:after="0" w:line="240" w:lineRule="auto"/>
        <w:ind w:left="357"/>
        <w:jc w:val="both"/>
        <w:rPr>
          <w:rFonts w:ascii="Work Sans" w:hAnsi="Work Sans" w:cs="Arial"/>
          <w:sz w:val="24"/>
          <w:szCs w:val="24"/>
        </w:rPr>
      </w:pPr>
    </w:p>
    <w:p w14:paraId="6C469E76" w14:textId="77777777" w:rsidR="00094EDA" w:rsidRPr="005F512B" w:rsidRDefault="00094EDA" w:rsidP="00094EDA">
      <w:pPr>
        <w:spacing w:after="0" w:line="240" w:lineRule="auto"/>
        <w:ind w:left="357"/>
        <w:jc w:val="both"/>
        <w:rPr>
          <w:rFonts w:ascii="Work Sans" w:hAnsi="Work Sans" w:cs="Arial"/>
          <w:sz w:val="24"/>
          <w:szCs w:val="24"/>
        </w:rPr>
      </w:pPr>
      <w:r w:rsidRPr="005D299C">
        <w:rPr>
          <w:rFonts w:ascii="Work Sans" w:hAnsi="Work Sans" w:cs="Arial"/>
          <w:sz w:val="24"/>
          <w:szCs w:val="24"/>
        </w:rPr>
        <w:t xml:space="preserve">De acuerdo con lo anterior, </w:t>
      </w:r>
      <w:r>
        <w:rPr>
          <w:rFonts w:ascii="Work Sans" w:hAnsi="Work Sans" w:cs="Arial"/>
          <w:sz w:val="24"/>
          <w:szCs w:val="24"/>
        </w:rPr>
        <w:t>el balance acumulado</w:t>
      </w:r>
      <w:r w:rsidRPr="005D299C">
        <w:rPr>
          <w:rFonts w:ascii="Work Sans" w:hAnsi="Work Sans" w:cs="Arial"/>
          <w:sz w:val="24"/>
          <w:szCs w:val="24"/>
        </w:rPr>
        <w:t xml:space="preserve"> de las cuentas de subsidios del</w:t>
      </w:r>
      <w:r>
        <w:rPr>
          <w:rFonts w:ascii="Work Sans" w:hAnsi="Work Sans" w:cs="Arial"/>
          <w:sz w:val="24"/>
          <w:szCs w:val="24"/>
        </w:rPr>
        <w:t xml:space="preserve"> </w:t>
      </w:r>
      <w:r w:rsidRPr="005D299C">
        <w:rPr>
          <w:rFonts w:ascii="Work Sans" w:hAnsi="Work Sans" w:cs="Arial"/>
          <w:sz w:val="24"/>
          <w:szCs w:val="24"/>
        </w:rPr>
        <w:t xml:space="preserve">FSSRI de </w:t>
      </w:r>
      <w:r>
        <w:rPr>
          <w:rFonts w:ascii="Work Sans" w:hAnsi="Work Sans" w:cs="Arial"/>
          <w:sz w:val="24"/>
          <w:szCs w:val="24"/>
        </w:rPr>
        <w:t xml:space="preserve">CELSIA COLOMBIA </w:t>
      </w:r>
      <w:r w:rsidRPr="005D299C">
        <w:rPr>
          <w:rFonts w:ascii="Work Sans" w:hAnsi="Work Sans" w:cs="Arial"/>
          <w:sz w:val="24"/>
          <w:szCs w:val="24"/>
        </w:rPr>
        <w:t xml:space="preserve">para el </w:t>
      </w:r>
      <w:r>
        <w:rPr>
          <w:rFonts w:ascii="Work Sans" w:hAnsi="Work Sans" w:cs="Arial"/>
          <w:sz w:val="24"/>
          <w:szCs w:val="24"/>
        </w:rPr>
        <w:t>primer trimestre de 2025</w:t>
      </w:r>
      <w:r w:rsidRPr="005D299C">
        <w:rPr>
          <w:rFonts w:ascii="Work Sans" w:hAnsi="Work Sans" w:cs="Arial"/>
          <w:sz w:val="24"/>
          <w:szCs w:val="24"/>
        </w:rPr>
        <w:t>,</w:t>
      </w:r>
      <w:r>
        <w:rPr>
          <w:rFonts w:ascii="Work Sans" w:hAnsi="Work Sans" w:cs="Arial"/>
          <w:sz w:val="24"/>
          <w:szCs w:val="24"/>
        </w:rPr>
        <w:t xml:space="preserve"> </w:t>
      </w:r>
      <w:r w:rsidRPr="005D299C">
        <w:rPr>
          <w:rFonts w:ascii="Work Sans" w:hAnsi="Work Sans" w:cs="Arial"/>
          <w:sz w:val="24"/>
          <w:szCs w:val="24"/>
        </w:rPr>
        <w:t xml:space="preserve">corresponde a un </w:t>
      </w:r>
      <w:r w:rsidRPr="005F512B">
        <w:rPr>
          <w:rFonts w:ascii="Work Sans" w:hAnsi="Work Sans" w:cs="Arial"/>
          <w:sz w:val="24"/>
          <w:szCs w:val="24"/>
          <w:u w:val="single"/>
        </w:rPr>
        <w:t>déficit</w:t>
      </w:r>
      <w:r w:rsidRPr="000C4DCC">
        <w:rPr>
          <w:rFonts w:ascii="Work Sans" w:hAnsi="Work Sans" w:cs="Arial"/>
          <w:sz w:val="24"/>
          <w:szCs w:val="24"/>
        </w:rPr>
        <w:t xml:space="preserve"> </w:t>
      </w:r>
      <w:r w:rsidRPr="005D299C">
        <w:rPr>
          <w:rFonts w:ascii="Work Sans" w:hAnsi="Work Sans" w:cs="Arial"/>
          <w:sz w:val="24"/>
          <w:szCs w:val="24"/>
        </w:rPr>
        <w:t>por valor de</w:t>
      </w:r>
      <w:r>
        <w:rPr>
          <w:rFonts w:ascii="Work Sans" w:hAnsi="Work Sans" w:cs="Arial"/>
          <w:sz w:val="24"/>
          <w:szCs w:val="24"/>
        </w:rPr>
        <w:t xml:space="preserve"> </w:t>
      </w:r>
      <w:r w:rsidRPr="00DB2DDD">
        <w:rPr>
          <w:rFonts w:ascii="Work Sans" w:hAnsi="Work Sans" w:cs="Arial"/>
          <w:b/>
          <w:bCs/>
          <w:sz w:val="24"/>
          <w:szCs w:val="24"/>
        </w:rPr>
        <w:t xml:space="preserve">DOSCIENTOS CINCUENTA Y UN MIL CIENTO DIECISIETE MILLONES OCHOCIENTOS CINCO MIL SETECIENTOS OCHENTA Y DOS PESOS M/CTE </w:t>
      </w:r>
      <w:r w:rsidRPr="000C4DCC">
        <w:rPr>
          <w:rFonts w:ascii="Work Sans" w:hAnsi="Work Sans" w:cs="Arial"/>
          <w:b/>
          <w:bCs/>
          <w:sz w:val="24"/>
          <w:szCs w:val="24"/>
        </w:rPr>
        <w:t>($</w:t>
      </w:r>
      <w:r w:rsidRPr="00DB2DDD">
        <w:rPr>
          <w:rFonts w:ascii="Work Sans" w:hAnsi="Work Sans" w:cs="Arial"/>
          <w:b/>
          <w:bCs/>
          <w:sz w:val="24"/>
          <w:szCs w:val="24"/>
        </w:rPr>
        <w:t>251.117.805.782</w:t>
      </w:r>
      <w:r w:rsidRPr="000C4DCC">
        <w:rPr>
          <w:rFonts w:ascii="Work Sans" w:hAnsi="Work Sans" w:cs="Arial"/>
          <w:b/>
          <w:bCs/>
          <w:sz w:val="24"/>
          <w:szCs w:val="24"/>
        </w:rPr>
        <w:t>).</w:t>
      </w:r>
    </w:p>
    <w:p w14:paraId="643DB367" w14:textId="77777777" w:rsidR="00287818" w:rsidRDefault="00287818" w:rsidP="00EA0D83">
      <w:pPr>
        <w:tabs>
          <w:tab w:val="left" w:pos="4135"/>
        </w:tabs>
        <w:spacing w:after="0" w:line="240" w:lineRule="auto"/>
        <w:jc w:val="both"/>
        <w:rPr>
          <w:rFonts w:ascii="Work Sans" w:hAnsi="Work Sans" w:cs="Arial"/>
          <w:sz w:val="24"/>
          <w:lang w:val="es-ES"/>
        </w:rPr>
      </w:pPr>
    </w:p>
    <w:p w14:paraId="712CF313" w14:textId="77777777" w:rsidR="00094EDA" w:rsidRDefault="00094EDA" w:rsidP="00EA0D83">
      <w:pPr>
        <w:tabs>
          <w:tab w:val="left" w:pos="4135"/>
        </w:tabs>
        <w:spacing w:after="0" w:line="240" w:lineRule="auto"/>
        <w:jc w:val="both"/>
        <w:rPr>
          <w:rFonts w:ascii="Work Sans" w:hAnsi="Work Sans" w:cs="Arial"/>
          <w:sz w:val="24"/>
          <w:lang w:val="es-ES"/>
        </w:rPr>
      </w:pPr>
    </w:p>
    <w:p w14:paraId="70D61975" w14:textId="3DDB6631" w:rsidR="00094EDA" w:rsidRPr="00094EDA" w:rsidRDefault="00094EDA" w:rsidP="00094EDA">
      <w:pPr>
        <w:spacing w:after="0" w:line="240" w:lineRule="auto"/>
        <w:ind w:right="51"/>
        <w:contextualSpacing/>
        <w:jc w:val="both"/>
        <w:rPr>
          <w:rFonts w:ascii="Work Sans" w:hAnsi="Work Sans" w:cs="Arial"/>
          <w:b/>
          <w:bCs/>
          <w:sz w:val="24"/>
          <w:u w:val="single"/>
        </w:rPr>
      </w:pPr>
      <w:r>
        <w:rPr>
          <w:rFonts w:ascii="Work Sans" w:hAnsi="Work Sans" w:cs="Arial"/>
          <w:b/>
          <w:bCs/>
          <w:sz w:val="24"/>
          <w:u w:val="single"/>
        </w:rPr>
        <w:t>Segundo</w:t>
      </w:r>
      <w:r w:rsidRPr="00094EDA">
        <w:rPr>
          <w:rFonts w:ascii="Work Sans" w:hAnsi="Work Sans" w:cs="Arial"/>
          <w:b/>
          <w:bCs/>
          <w:sz w:val="24"/>
          <w:u w:val="single"/>
        </w:rPr>
        <w:t xml:space="preserve"> trimestre de 2025:</w:t>
      </w:r>
    </w:p>
    <w:p w14:paraId="609B922A" w14:textId="77777777" w:rsidR="00094EDA" w:rsidRPr="00F819A8" w:rsidRDefault="00094EDA" w:rsidP="00094EDA">
      <w:pPr>
        <w:spacing w:after="0" w:line="240" w:lineRule="auto"/>
        <w:ind w:right="51"/>
        <w:contextualSpacing/>
        <w:jc w:val="both"/>
        <w:rPr>
          <w:rFonts w:ascii="Work Sans" w:hAnsi="Work Sans" w:cs="Arial"/>
          <w:sz w:val="24"/>
        </w:rPr>
      </w:pPr>
    </w:p>
    <w:p w14:paraId="4B434E6B" w14:textId="2ACB45A1" w:rsidR="00094EDA" w:rsidRPr="00F819A8" w:rsidRDefault="00094EDA" w:rsidP="00094EDA">
      <w:pPr>
        <w:pStyle w:val="Prrafodelista"/>
        <w:numPr>
          <w:ilvl w:val="0"/>
          <w:numId w:val="12"/>
        </w:numPr>
        <w:spacing w:after="0" w:line="240" w:lineRule="auto"/>
        <w:jc w:val="both"/>
        <w:rPr>
          <w:rFonts w:ascii="Work Sans" w:hAnsi="Work Sans" w:cs="Arial"/>
          <w:sz w:val="24"/>
          <w:szCs w:val="24"/>
        </w:rPr>
      </w:pPr>
      <w:r w:rsidRPr="00F819A8">
        <w:rPr>
          <w:rFonts w:ascii="Work Sans" w:hAnsi="Work Sans" w:cs="Arial"/>
          <w:sz w:val="24"/>
          <w:szCs w:val="24"/>
        </w:rPr>
        <w:t xml:space="preserve">Este ministerio expidió oficio de validación inicial de las cuentas de subsidios y contribuciones del Fondo de Solidaridad para Subsidios y Redistribución de Ingresos (FSSRI) para el </w:t>
      </w:r>
      <w:r>
        <w:rPr>
          <w:rFonts w:ascii="Work Sans" w:hAnsi="Work Sans" w:cs="Arial"/>
          <w:sz w:val="24"/>
          <w:szCs w:val="24"/>
        </w:rPr>
        <w:t>segundo trimestre de 2025</w:t>
      </w:r>
      <w:r w:rsidRPr="00F819A8">
        <w:rPr>
          <w:rFonts w:ascii="Work Sans" w:hAnsi="Work Sans" w:cs="Arial"/>
          <w:sz w:val="24"/>
          <w:szCs w:val="24"/>
        </w:rPr>
        <w:t xml:space="preserve">, mediante radicado </w:t>
      </w:r>
      <w:r w:rsidRPr="00094EDA">
        <w:rPr>
          <w:rFonts w:ascii="Work Sans" w:hAnsi="Work Sans" w:cs="Arial"/>
          <w:sz w:val="24"/>
          <w:szCs w:val="24"/>
        </w:rPr>
        <w:t>2-2026-018224</w:t>
      </w:r>
      <w:r>
        <w:rPr>
          <w:rFonts w:ascii="Work Sans" w:hAnsi="Work Sans" w:cs="Arial"/>
          <w:sz w:val="24"/>
          <w:szCs w:val="24"/>
        </w:rPr>
        <w:t xml:space="preserve"> del 29 de abril de 2026</w:t>
      </w:r>
      <w:r w:rsidRPr="00F819A8">
        <w:rPr>
          <w:rFonts w:ascii="Work Sans" w:hAnsi="Work Sans" w:cs="Arial"/>
          <w:sz w:val="24"/>
          <w:szCs w:val="24"/>
        </w:rPr>
        <w:t xml:space="preserve">, en el cual se señalaron las diferencias entre la información reportada por </w:t>
      </w:r>
      <w:r w:rsidRPr="00094EDA">
        <w:rPr>
          <w:rFonts w:ascii="Work Sans" w:hAnsi="Work Sans" w:cs="Arial"/>
          <w:sz w:val="24"/>
          <w:szCs w:val="24"/>
        </w:rPr>
        <w:t>CELSIA COLOMBIA S.A. E.S.P.</w:t>
      </w:r>
      <w:r w:rsidRPr="00F819A8">
        <w:rPr>
          <w:rFonts w:ascii="Work Sans" w:hAnsi="Work Sans" w:cs="Arial"/>
          <w:sz w:val="24"/>
          <w:szCs w:val="24"/>
        </w:rPr>
        <w:t xml:space="preserve"> y la calculada por este ministerio.</w:t>
      </w:r>
    </w:p>
    <w:p w14:paraId="70242DB1" w14:textId="77777777" w:rsidR="00094EDA" w:rsidRPr="00F819A8" w:rsidRDefault="00094EDA" w:rsidP="00094EDA">
      <w:pPr>
        <w:pStyle w:val="Prrafodelista"/>
        <w:spacing w:after="0" w:line="240" w:lineRule="auto"/>
        <w:ind w:left="360"/>
        <w:contextualSpacing w:val="0"/>
        <w:jc w:val="both"/>
        <w:rPr>
          <w:rFonts w:ascii="Work Sans" w:hAnsi="Work Sans" w:cs="Arial"/>
          <w:bCs/>
          <w:sz w:val="24"/>
        </w:rPr>
      </w:pPr>
    </w:p>
    <w:p w14:paraId="36F9E2CD" w14:textId="77777777" w:rsidR="00094EDA" w:rsidRPr="00094EDA" w:rsidRDefault="00094EDA" w:rsidP="00094EDA">
      <w:pPr>
        <w:pStyle w:val="Prrafodelista"/>
        <w:numPr>
          <w:ilvl w:val="0"/>
          <w:numId w:val="12"/>
        </w:numPr>
        <w:spacing w:after="0" w:line="240" w:lineRule="auto"/>
        <w:contextualSpacing w:val="0"/>
        <w:jc w:val="both"/>
        <w:rPr>
          <w:rFonts w:ascii="Work Sans" w:hAnsi="Work Sans" w:cs="Arial"/>
          <w:sz w:val="24"/>
          <w:szCs w:val="24"/>
        </w:rPr>
      </w:pPr>
      <w:r w:rsidRPr="00094EDA">
        <w:rPr>
          <w:rFonts w:ascii="Work Sans" w:eastAsia="Work Sans" w:hAnsi="Work Sans" w:cs="Work Sans"/>
          <w:sz w:val="24"/>
          <w:szCs w:val="24"/>
        </w:rPr>
        <w:t xml:space="preserve">En el oficio de validación inicial, se concedió un plazo de treinta (30) días calendario para que la empresa remitiera a este ministerio la información aclaratoria que justificara las diferencias identificadas. </w:t>
      </w:r>
    </w:p>
    <w:p w14:paraId="2B7EA3EC" w14:textId="77777777" w:rsidR="00094EDA" w:rsidRPr="00094EDA" w:rsidRDefault="00094EDA" w:rsidP="00094EDA">
      <w:pPr>
        <w:spacing w:after="0"/>
        <w:jc w:val="both"/>
        <w:rPr>
          <w:rFonts w:ascii="Work Sans" w:eastAsia="Work Sans" w:hAnsi="Work Sans" w:cs="Work Sans"/>
          <w:sz w:val="24"/>
          <w:szCs w:val="24"/>
        </w:rPr>
      </w:pPr>
    </w:p>
    <w:p w14:paraId="34635938" w14:textId="77777777" w:rsidR="00094EDA" w:rsidRPr="008F6973" w:rsidRDefault="00094EDA" w:rsidP="00094EDA">
      <w:pPr>
        <w:pStyle w:val="paragraph"/>
        <w:suppressAutoHyphens/>
        <w:spacing w:before="0" w:beforeAutospacing="0" w:after="0" w:afterAutospacing="0"/>
        <w:ind w:left="357"/>
        <w:jc w:val="both"/>
        <w:textAlignment w:val="baseline"/>
        <w:rPr>
          <w:rFonts w:ascii="Work Sans" w:hAnsi="Work Sans"/>
        </w:rPr>
      </w:pPr>
      <w:r>
        <w:rPr>
          <w:rFonts w:ascii="Work Sans" w:eastAsia="Work Sans" w:hAnsi="Work Sans" w:cs="Work Sans"/>
        </w:rPr>
        <w:t xml:space="preserve">CELSIA COLOMBIA </w:t>
      </w:r>
      <w:r w:rsidRPr="00236EA1">
        <w:rPr>
          <w:rFonts w:ascii="Work Sans" w:hAnsi="Work Sans" w:cs="Segoe UI"/>
        </w:rPr>
        <w:t xml:space="preserve">respondió dentro del plazo establecido, mediante el radicado </w:t>
      </w:r>
      <w:r w:rsidRPr="00094EDA">
        <w:rPr>
          <w:rFonts w:ascii="Work Sans" w:hAnsi="Work Sans" w:cs="Arial"/>
        </w:rPr>
        <w:t>1-2026-024101</w:t>
      </w:r>
      <w:r>
        <w:rPr>
          <w:rFonts w:ascii="Work Sans" w:hAnsi="Work Sans" w:cs="Arial"/>
        </w:rPr>
        <w:t xml:space="preserve"> del 22 de mayo de 2026</w:t>
      </w:r>
      <w:r w:rsidRPr="00236EA1">
        <w:rPr>
          <w:rFonts w:ascii="Work Sans" w:hAnsi="Work Sans" w:cs="Segoe UI"/>
        </w:rPr>
        <w:t xml:space="preserve">, manifestando su aceptación de los valores calculados por este </w:t>
      </w:r>
      <w:r>
        <w:rPr>
          <w:rFonts w:ascii="Work Sans" w:hAnsi="Work Sans" w:cs="Segoe UI"/>
        </w:rPr>
        <w:t>m</w:t>
      </w:r>
      <w:r w:rsidRPr="00236EA1">
        <w:rPr>
          <w:rFonts w:ascii="Work Sans" w:hAnsi="Work Sans" w:cs="Segoe UI"/>
        </w:rPr>
        <w:t>inisterio.</w:t>
      </w:r>
    </w:p>
    <w:p w14:paraId="626293EE" w14:textId="77777777" w:rsidR="00094EDA" w:rsidRPr="00094EDA" w:rsidRDefault="00094EDA" w:rsidP="00094EDA">
      <w:pPr>
        <w:spacing w:after="0" w:line="240" w:lineRule="auto"/>
        <w:jc w:val="both"/>
        <w:rPr>
          <w:rFonts w:ascii="Work Sans" w:hAnsi="Work Sans" w:cs="Arial"/>
          <w:bCs/>
          <w:sz w:val="24"/>
        </w:rPr>
      </w:pPr>
    </w:p>
    <w:p w14:paraId="7AD20273" w14:textId="637A5DAD" w:rsidR="00094EDA" w:rsidRDefault="00094EDA" w:rsidP="00094EDA">
      <w:pPr>
        <w:pStyle w:val="Prrafodelista"/>
        <w:numPr>
          <w:ilvl w:val="0"/>
          <w:numId w:val="12"/>
        </w:numPr>
        <w:spacing w:after="0" w:line="240" w:lineRule="auto"/>
        <w:jc w:val="both"/>
        <w:rPr>
          <w:rFonts w:ascii="Work Sans" w:hAnsi="Work Sans" w:cs="Arial"/>
          <w:sz w:val="24"/>
          <w:szCs w:val="24"/>
        </w:rPr>
      </w:pPr>
      <w:r w:rsidRPr="00094EDA">
        <w:rPr>
          <w:rFonts w:ascii="Work Sans" w:hAnsi="Work Sans" w:cs="Arial"/>
          <w:sz w:val="24"/>
          <w:szCs w:val="24"/>
        </w:rPr>
        <w:t xml:space="preserve">Con base en lo anterior, este ministerio valida finalmente la información presentada por </w:t>
      </w:r>
      <w:r>
        <w:rPr>
          <w:rFonts w:ascii="Work Sans" w:hAnsi="Work Sans" w:cs="Arial"/>
          <w:sz w:val="24"/>
          <w:szCs w:val="24"/>
        </w:rPr>
        <w:t>CELSIA COLOMBIA</w:t>
      </w:r>
      <w:r w:rsidRPr="00094EDA">
        <w:rPr>
          <w:rFonts w:ascii="Work Sans" w:hAnsi="Work Sans" w:cs="Arial"/>
          <w:sz w:val="24"/>
          <w:szCs w:val="24"/>
        </w:rPr>
        <w:t xml:space="preserve"> en la conciliación del </w:t>
      </w:r>
      <w:r>
        <w:rPr>
          <w:rFonts w:ascii="Work Sans" w:hAnsi="Work Sans" w:cs="Arial"/>
          <w:sz w:val="24"/>
          <w:szCs w:val="24"/>
        </w:rPr>
        <w:t>segundo trimestre de 2025</w:t>
      </w:r>
      <w:r w:rsidRPr="00094EDA">
        <w:rPr>
          <w:rFonts w:ascii="Work Sans" w:hAnsi="Work Sans" w:cs="Arial"/>
          <w:sz w:val="24"/>
          <w:szCs w:val="24"/>
        </w:rPr>
        <w:t>, la cual queda en firme, así:</w:t>
      </w:r>
    </w:p>
    <w:p w14:paraId="21A0CA3B" w14:textId="77777777" w:rsidR="00094EDA" w:rsidRDefault="00094EDA" w:rsidP="00EA0D83">
      <w:pPr>
        <w:tabs>
          <w:tab w:val="left" w:pos="4135"/>
        </w:tabs>
        <w:spacing w:after="0" w:line="240" w:lineRule="auto"/>
        <w:jc w:val="both"/>
        <w:rPr>
          <w:rFonts w:ascii="Work Sans" w:hAnsi="Work Sans" w:cs="Arial"/>
          <w:sz w:val="24"/>
          <w:lang w:val="es-ES"/>
        </w:rPr>
      </w:pPr>
    </w:p>
    <w:p w14:paraId="76A4AC17" w14:textId="77777777" w:rsidR="00094EDA" w:rsidRPr="005F512B" w:rsidRDefault="00094EDA" w:rsidP="00094EDA">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Para el mercado incumbente</w:t>
      </w:r>
      <w:r>
        <w:rPr>
          <w:rFonts w:ascii="Work Sans" w:hAnsi="Work Sans" w:cs="Arial"/>
          <w:b/>
          <w:sz w:val="24"/>
          <w:u w:val="single"/>
        </w:rPr>
        <w:t xml:space="preserve"> (</w:t>
      </w:r>
      <w:r w:rsidRPr="008C3C80">
        <w:rPr>
          <w:rFonts w:ascii="Work Sans" w:hAnsi="Work Sans" w:cs="Arial"/>
          <w:b/>
          <w:sz w:val="24"/>
          <w:u w:val="single"/>
        </w:rPr>
        <w:t>Valle del Cauca)</w:t>
      </w:r>
      <w:r w:rsidRPr="005F512B">
        <w:rPr>
          <w:rFonts w:ascii="Work Sans" w:hAnsi="Work Sans" w:cs="Arial"/>
          <w:b/>
          <w:sz w:val="24"/>
          <w:u w:val="single"/>
        </w:rPr>
        <w:t>:</w:t>
      </w:r>
    </w:p>
    <w:p w14:paraId="266AF335" w14:textId="77777777" w:rsidR="00094EDA" w:rsidRPr="00C30DD9" w:rsidRDefault="00094EDA" w:rsidP="00094EDA">
      <w:pPr>
        <w:pStyle w:val="Descripcin"/>
        <w:keepNext/>
        <w:spacing w:after="0"/>
        <w:ind w:firstLine="357"/>
        <w:jc w:val="center"/>
        <w:rPr>
          <w:rFonts w:ascii="Work Sans" w:hAnsi="Work Sans" w:cs="Arial"/>
          <w:b/>
          <w:bCs/>
          <w:i w:val="0"/>
          <w:iCs w:val="0"/>
          <w:sz w:val="20"/>
          <w:szCs w:val="18"/>
        </w:rPr>
      </w:pPr>
      <w:r w:rsidRPr="00187BC1">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8</w:t>
      </w:r>
      <w:r>
        <w:rPr>
          <w:rFonts w:ascii="Work Sans" w:hAnsi="Work Sans" w:cs="Arial"/>
          <w:b/>
          <w:bCs/>
          <w:i w:val="0"/>
          <w:iCs w:val="0"/>
          <w:sz w:val="20"/>
          <w:szCs w:val="18"/>
        </w:rPr>
        <w:fldChar w:fldCharType="end"/>
      </w:r>
      <w:r>
        <w:rPr>
          <w:rFonts w:ascii="Work Sans" w:hAnsi="Work Sans" w:cs="Arial"/>
          <w:b/>
          <w:bCs/>
          <w:sz w:val="20"/>
          <w:szCs w:val="18"/>
        </w:rPr>
        <w:t xml:space="preserve">. </w:t>
      </w:r>
      <w:r w:rsidRPr="00187BC1">
        <w:rPr>
          <w:rFonts w:ascii="Work Sans" w:hAnsi="Work Sans" w:cs="Arial"/>
          <w:i w:val="0"/>
          <w:iCs w:val="0"/>
          <w:sz w:val="20"/>
          <w:szCs w:val="18"/>
        </w:rPr>
        <w:t>Resultados de la validación</w:t>
      </w:r>
      <w:r>
        <w:rPr>
          <w:rFonts w:ascii="Work Sans" w:hAnsi="Work Sans" w:cs="Arial"/>
          <w:i w:val="0"/>
          <w:iCs w:val="0"/>
          <w:sz w:val="20"/>
          <w:szCs w:val="18"/>
        </w:rPr>
        <w:t xml:space="preserve"> para el mercado incumbente Valle del Cauca</w:t>
      </w:r>
      <w:r w:rsidRPr="00187BC1">
        <w:rPr>
          <w:rFonts w:ascii="Work Sans" w:hAnsi="Work Sans" w:cs="Arial"/>
          <w:i w:val="0"/>
          <w:iCs w:val="0"/>
          <w:sz w:val="20"/>
          <w:szCs w:val="18"/>
        </w:rPr>
        <w:t>.</w:t>
      </w:r>
    </w:p>
    <w:tbl>
      <w:tblPr>
        <w:tblW w:w="0" w:type="auto"/>
        <w:jc w:val="right"/>
        <w:tblCellMar>
          <w:left w:w="70" w:type="dxa"/>
          <w:right w:w="70" w:type="dxa"/>
        </w:tblCellMar>
        <w:tblLook w:val="04A0" w:firstRow="1" w:lastRow="0" w:firstColumn="1" w:lastColumn="0" w:noHBand="0" w:noVBand="1"/>
      </w:tblPr>
      <w:tblGrid>
        <w:gridCol w:w="3397"/>
        <w:gridCol w:w="1985"/>
        <w:gridCol w:w="1984"/>
        <w:gridCol w:w="1650"/>
      </w:tblGrid>
      <w:tr w:rsidR="00094EDA" w:rsidRPr="00440D69" w14:paraId="7925BED4" w14:textId="77777777" w:rsidTr="00094EDA">
        <w:trPr>
          <w:trHeight w:val="336"/>
          <w:tblHeader/>
          <w:jc w:val="right"/>
        </w:trPr>
        <w:tc>
          <w:tcPr>
            <w:tcW w:w="339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000EDAD" w14:textId="77777777" w:rsidR="00094EDA" w:rsidRPr="00440D69" w:rsidRDefault="00094EDA" w:rsidP="00031ECC">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Segundo</w:t>
            </w:r>
            <w:r w:rsidRPr="00440D69">
              <w:rPr>
                <w:rFonts w:ascii="Work Sans" w:eastAsia="Times New Roman" w:hAnsi="Work Sans" w:cs="Calibri"/>
                <w:b/>
                <w:bCs/>
                <w:color w:val="000000"/>
                <w:sz w:val="20"/>
                <w:szCs w:val="20"/>
                <w:lang w:eastAsia="es-CO"/>
              </w:rPr>
              <w:t xml:space="preserve"> trimestre 202</w:t>
            </w:r>
            <w:r>
              <w:rPr>
                <w:rFonts w:ascii="Work Sans" w:eastAsia="Times New Roman" w:hAnsi="Work Sans" w:cs="Calibri"/>
                <w:b/>
                <w:bCs/>
                <w:color w:val="000000"/>
                <w:sz w:val="20"/>
                <w:szCs w:val="20"/>
                <w:lang w:eastAsia="es-CO"/>
              </w:rPr>
              <w:t>5</w:t>
            </w:r>
          </w:p>
        </w:tc>
        <w:tc>
          <w:tcPr>
            <w:tcW w:w="1985" w:type="dxa"/>
            <w:tcBorders>
              <w:top w:val="single" w:sz="4" w:space="0" w:color="auto"/>
              <w:left w:val="nil"/>
              <w:bottom w:val="single" w:sz="4" w:space="0" w:color="auto"/>
              <w:right w:val="single" w:sz="4" w:space="0" w:color="auto"/>
            </w:tcBorders>
            <w:shd w:val="clear" w:color="000000" w:fill="D9D9D9"/>
            <w:vAlign w:val="center"/>
            <w:hideMark/>
          </w:tcPr>
          <w:p w14:paraId="6EAAF33E" w14:textId="77777777" w:rsidR="00094EDA" w:rsidRPr="00440D69" w:rsidRDefault="00094EDA" w:rsidP="00031ECC">
            <w:pPr>
              <w:spacing w:after="0" w:line="240" w:lineRule="auto"/>
              <w:jc w:val="center"/>
              <w:rPr>
                <w:rFonts w:ascii="Work Sans" w:eastAsia="Times New Roman" w:hAnsi="Work Sans" w:cs="Calibri"/>
                <w:b/>
                <w:bCs/>
                <w:color w:val="000000"/>
                <w:sz w:val="20"/>
                <w:szCs w:val="20"/>
                <w:lang w:eastAsia="es-CO"/>
              </w:rPr>
            </w:pPr>
            <w:r w:rsidRPr="00440D69">
              <w:rPr>
                <w:rFonts w:ascii="Work Sans" w:eastAsia="Times New Roman" w:hAnsi="Work Sans" w:cs="Calibri"/>
                <w:b/>
                <w:bCs/>
                <w:color w:val="000000"/>
                <w:sz w:val="20"/>
                <w:szCs w:val="20"/>
                <w:lang w:eastAsia="es-CO"/>
              </w:rPr>
              <w:t>Valor Empresa</w:t>
            </w:r>
          </w:p>
        </w:tc>
        <w:tc>
          <w:tcPr>
            <w:tcW w:w="1984" w:type="dxa"/>
            <w:tcBorders>
              <w:top w:val="single" w:sz="4" w:space="0" w:color="auto"/>
              <w:left w:val="nil"/>
              <w:bottom w:val="single" w:sz="4" w:space="0" w:color="auto"/>
              <w:right w:val="single" w:sz="4" w:space="0" w:color="auto"/>
            </w:tcBorders>
            <w:shd w:val="clear" w:color="000000" w:fill="D9D9D9"/>
            <w:vAlign w:val="center"/>
            <w:hideMark/>
          </w:tcPr>
          <w:p w14:paraId="2F4272DB" w14:textId="77777777" w:rsidR="00094EDA" w:rsidRPr="00440D69" w:rsidRDefault="00094EDA" w:rsidP="00031ECC">
            <w:pPr>
              <w:spacing w:after="0" w:line="240" w:lineRule="auto"/>
              <w:jc w:val="center"/>
              <w:rPr>
                <w:rFonts w:ascii="Work Sans" w:eastAsia="Times New Roman" w:hAnsi="Work Sans" w:cs="Calibri"/>
                <w:b/>
                <w:bCs/>
                <w:color w:val="000000"/>
                <w:sz w:val="20"/>
                <w:szCs w:val="20"/>
                <w:lang w:eastAsia="es-CO"/>
              </w:rPr>
            </w:pPr>
            <w:r w:rsidRPr="00440D69">
              <w:rPr>
                <w:rFonts w:ascii="Work Sans" w:eastAsia="Times New Roman" w:hAnsi="Work Sans" w:cs="Calibri"/>
                <w:b/>
                <w:bCs/>
                <w:color w:val="000000"/>
                <w:sz w:val="20"/>
                <w:szCs w:val="20"/>
                <w:lang w:eastAsia="es-CO"/>
              </w:rPr>
              <w:t>Valor MME-FSSRI</w:t>
            </w:r>
          </w:p>
        </w:tc>
        <w:tc>
          <w:tcPr>
            <w:tcW w:w="1650" w:type="dxa"/>
            <w:tcBorders>
              <w:top w:val="single" w:sz="4" w:space="0" w:color="auto"/>
              <w:left w:val="nil"/>
              <w:bottom w:val="single" w:sz="4" w:space="0" w:color="auto"/>
              <w:right w:val="single" w:sz="4" w:space="0" w:color="auto"/>
            </w:tcBorders>
            <w:shd w:val="clear" w:color="000000" w:fill="D9D9D9"/>
            <w:vAlign w:val="center"/>
            <w:hideMark/>
          </w:tcPr>
          <w:p w14:paraId="233D139A" w14:textId="77777777" w:rsidR="00094EDA" w:rsidRPr="00440D69" w:rsidRDefault="00094EDA" w:rsidP="00031ECC">
            <w:pPr>
              <w:spacing w:after="0" w:line="240" w:lineRule="auto"/>
              <w:jc w:val="center"/>
              <w:rPr>
                <w:rFonts w:ascii="Work Sans" w:eastAsia="Times New Roman" w:hAnsi="Work Sans" w:cs="Calibri"/>
                <w:b/>
                <w:bCs/>
                <w:color w:val="000000"/>
                <w:sz w:val="20"/>
                <w:szCs w:val="20"/>
                <w:lang w:eastAsia="es-CO"/>
              </w:rPr>
            </w:pPr>
            <w:r w:rsidRPr="00440D69">
              <w:rPr>
                <w:rFonts w:ascii="Work Sans" w:eastAsia="Times New Roman" w:hAnsi="Work Sans" w:cs="Calibri"/>
                <w:b/>
                <w:bCs/>
                <w:color w:val="000000"/>
                <w:sz w:val="20"/>
                <w:szCs w:val="20"/>
                <w:lang w:eastAsia="es-CO"/>
              </w:rPr>
              <w:t>Diferencia</w:t>
            </w:r>
            <w:r>
              <w:rPr>
                <w:rStyle w:val="Refdenotaalpie"/>
                <w:rFonts w:ascii="Work Sans" w:eastAsia="Times New Roman" w:hAnsi="Work Sans" w:cs="Calibri"/>
                <w:b/>
                <w:bCs/>
                <w:color w:val="000000"/>
                <w:sz w:val="20"/>
                <w:szCs w:val="20"/>
                <w:lang w:eastAsia="es-CO"/>
              </w:rPr>
              <w:footnoteReference w:id="5"/>
            </w:r>
          </w:p>
        </w:tc>
      </w:tr>
      <w:tr w:rsidR="00094EDA" w:rsidRPr="00440D69" w14:paraId="1D854BB4" w14:textId="77777777" w:rsidTr="00094EDA">
        <w:trPr>
          <w:trHeight w:val="272"/>
          <w:jc w:val="right"/>
        </w:trPr>
        <w:tc>
          <w:tcPr>
            <w:tcW w:w="3397" w:type="dxa"/>
            <w:tcBorders>
              <w:top w:val="nil"/>
              <w:left w:val="single" w:sz="4" w:space="0" w:color="auto"/>
              <w:bottom w:val="single" w:sz="4" w:space="0" w:color="auto"/>
              <w:right w:val="single" w:sz="4" w:space="0" w:color="auto"/>
            </w:tcBorders>
            <w:vAlign w:val="center"/>
            <w:hideMark/>
          </w:tcPr>
          <w:p w14:paraId="3816BA96" w14:textId="77777777" w:rsidR="00094EDA" w:rsidRPr="00440D69" w:rsidRDefault="00094EDA"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Subsidios otorgados</w:t>
            </w:r>
          </w:p>
        </w:tc>
        <w:tc>
          <w:tcPr>
            <w:tcW w:w="1985" w:type="dxa"/>
            <w:tcBorders>
              <w:top w:val="nil"/>
              <w:left w:val="nil"/>
              <w:bottom w:val="single" w:sz="4" w:space="0" w:color="auto"/>
              <w:right w:val="single" w:sz="4" w:space="0" w:color="auto"/>
            </w:tcBorders>
            <w:vAlign w:val="center"/>
          </w:tcPr>
          <w:p w14:paraId="5B00D1CD"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-$63.332.144.564</w:t>
            </w:r>
          </w:p>
        </w:tc>
        <w:tc>
          <w:tcPr>
            <w:tcW w:w="1984" w:type="dxa"/>
            <w:tcBorders>
              <w:top w:val="nil"/>
              <w:left w:val="nil"/>
              <w:bottom w:val="single" w:sz="4" w:space="0" w:color="auto"/>
              <w:right w:val="single" w:sz="4" w:space="0" w:color="auto"/>
            </w:tcBorders>
            <w:vAlign w:val="center"/>
          </w:tcPr>
          <w:p w14:paraId="497D7FFC"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-$63.332.110.242</w:t>
            </w:r>
          </w:p>
        </w:tc>
        <w:tc>
          <w:tcPr>
            <w:tcW w:w="1650" w:type="dxa"/>
            <w:tcBorders>
              <w:top w:val="nil"/>
              <w:left w:val="nil"/>
              <w:bottom w:val="single" w:sz="4" w:space="0" w:color="auto"/>
              <w:right w:val="single" w:sz="4" w:space="0" w:color="auto"/>
            </w:tcBorders>
            <w:vAlign w:val="center"/>
          </w:tcPr>
          <w:p w14:paraId="6EA3D091"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-$34.322</w:t>
            </w:r>
          </w:p>
        </w:tc>
      </w:tr>
      <w:tr w:rsidR="00094EDA" w:rsidRPr="00440D69" w14:paraId="4456F1E3" w14:textId="77777777" w:rsidTr="00094EDA">
        <w:trPr>
          <w:trHeight w:val="205"/>
          <w:jc w:val="right"/>
        </w:trPr>
        <w:tc>
          <w:tcPr>
            <w:tcW w:w="3397" w:type="dxa"/>
            <w:tcBorders>
              <w:top w:val="nil"/>
              <w:left w:val="single" w:sz="4" w:space="0" w:color="auto"/>
              <w:bottom w:val="single" w:sz="4" w:space="0" w:color="auto"/>
              <w:right w:val="single" w:sz="4" w:space="0" w:color="auto"/>
            </w:tcBorders>
            <w:vAlign w:val="center"/>
            <w:hideMark/>
          </w:tcPr>
          <w:p w14:paraId="1DB60A24" w14:textId="77777777" w:rsidR="00094EDA" w:rsidRPr="00440D69" w:rsidRDefault="00094EDA"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Contribuciones facturadas</w:t>
            </w:r>
          </w:p>
        </w:tc>
        <w:tc>
          <w:tcPr>
            <w:tcW w:w="1985" w:type="dxa"/>
            <w:tcBorders>
              <w:top w:val="nil"/>
              <w:left w:val="nil"/>
              <w:bottom w:val="single" w:sz="4" w:space="0" w:color="auto"/>
              <w:right w:val="single" w:sz="4" w:space="0" w:color="auto"/>
            </w:tcBorders>
            <w:vAlign w:val="center"/>
          </w:tcPr>
          <w:p w14:paraId="6BAFC112"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$16.258.800.622</w:t>
            </w:r>
          </w:p>
        </w:tc>
        <w:tc>
          <w:tcPr>
            <w:tcW w:w="1984" w:type="dxa"/>
            <w:tcBorders>
              <w:top w:val="nil"/>
              <w:left w:val="nil"/>
              <w:bottom w:val="single" w:sz="4" w:space="0" w:color="auto"/>
              <w:right w:val="single" w:sz="4" w:space="0" w:color="auto"/>
            </w:tcBorders>
            <w:vAlign w:val="center"/>
          </w:tcPr>
          <w:p w14:paraId="508EC001"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$16.258.817.358</w:t>
            </w:r>
          </w:p>
        </w:tc>
        <w:tc>
          <w:tcPr>
            <w:tcW w:w="1650" w:type="dxa"/>
            <w:tcBorders>
              <w:top w:val="nil"/>
              <w:left w:val="nil"/>
              <w:bottom w:val="single" w:sz="4" w:space="0" w:color="auto"/>
              <w:right w:val="single" w:sz="4" w:space="0" w:color="auto"/>
            </w:tcBorders>
            <w:vAlign w:val="center"/>
          </w:tcPr>
          <w:p w14:paraId="0F68D8EF"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-$16.736</w:t>
            </w:r>
          </w:p>
        </w:tc>
      </w:tr>
      <w:tr w:rsidR="00094EDA" w:rsidRPr="00440D69" w14:paraId="3CFBC04C" w14:textId="77777777" w:rsidTr="00094EDA">
        <w:trPr>
          <w:trHeight w:val="205"/>
          <w:jc w:val="right"/>
        </w:trPr>
        <w:tc>
          <w:tcPr>
            <w:tcW w:w="3397" w:type="dxa"/>
            <w:tcBorders>
              <w:top w:val="nil"/>
              <w:left w:val="single" w:sz="4" w:space="0" w:color="auto"/>
              <w:bottom w:val="single" w:sz="4" w:space="0" w:color="auto"/>
              <w:right w:val="single" w:sz="4" w:space="0" w:color="auto"/>
            </w:tcBorders>
            <w:vAlign w:val="center"/>
          </w:tcPr>
          <w:p w14:paraId="568A599F" w14:textId="77777777" w:rsidR="00094EDA" w:rsidRPr="00440D69" w:rsidRDefault="00094EDA"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Contribuciones no recaudadas después de 6 meses</w:t>
            </w:r>
          </w:p>
        </w:tc>
        <w:tc>
          <w:tcPr>
            <w:tcW w:w="1985" w:type="dxa"/>
            <w:tcBorders>
              <w:top w:val="nil"/>
              <w:left w:val="nil"/>
              <w:bottom w:val="single" w:sz="4" w:space="0" w:color="auto"/>
              <w:right w:val="single" w:sz="4" w:space="0" w:color="auto"/>
            </w:tcBorders>
            <w:vAlign w:val="center"/>
          </w:tcPr>
          <w:p w14:paraId="149CFF88" w14:textId="77777777" w:rsidR="00094EDA" w:rsidRDefault="00094EDA"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c>
          <w:tcPr>
            <w:tcW w:w="1984" w:type="dxa"/>
            <w:tcBorders>
              <w:top w:val="nil"/>
              <w:left w:val="nil"/>
              <w:bottom w:val="single" w:sz="4" w:space="0" w:color="auto"/>
              <w:right w:val="single" w:sz="4" w:space="0" w:color="auto"/>
            </w:tcBorders>
            <w:vAlign w:val="center"/>
          </w:tcPr>
          <w:p w14:paraId="6603C4EB" w14:textId="77777777" w:rsidR="00094EDA" w:rsidRDefault="00094EDA"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c>
          <w:tcPr>
            <w:tcW w:w="1650" w:type="dxa"/>
            <w:tcBorders>
              <w:top w:val="nil"/>
              <w:left w:val="nil"/>
              <w:bottom w:val="single" w:sz="4" w:space="0" w:color="auto"/>
              <w:right w:val="single" w:sz="4" w:space="0" w:color="auto"/>
            </w:tcBorders>
            <w:vAlign w:val="center"/>
          </w:tcPr>
          <w:p w14:paraId="39A65445" w14:textId="77777777" w:rsidR="00094EDA" w:rsidRDefault="00094EDA"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r>
      <w:tr w:rsidR="00094EDA" w:rsidRPr="00440D69" w14:paraId="05A48992" w14:textId="77777777" w:rsidTr="00094EDA">
        <w:trPr>
          <w:trHeight w:val="205"/>
          <w:jc w:val="right"/>
        </w:trPr>
        <w:tc>
          <w:tcPr>
            <w:tcW w:w="3397" w:type="dxa"/>
            <w:tcBorders>
              <w:top w:val="nil"/>
              <w:left w:val="single" w:sz="4" w:space="0" w:color="auto"/>
              <w:bottom w:val="single" w:sz="4" w:space="0" w:color="auto"/>
              <w:right w:val="single" w:sz="4" w:space="0" w:color="auto"/>
            </w:tcBorders>
            <w:vAlign w:val="center"/>
          </w:tcPr>
          <w:p w14:paraId="210CE64C" w14:textId="77777777" w:rsidR="00094EDA" w:rsidRPr="00440D69" w:rsidRDefault="00094EDA"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Contribuciones recaudadas después de conciliado su no recaudo</w:t>
            </w:r>
          </w:p>
        </w:tc>
        <w:tc>
          <w:tcPr>
            <w:tcW w:w="1985" w:type="dxa"/>
            <w:tcBorders>
              <w:top w:val="nil"/>
              <w:left w:val="nil"/>
              <w:bottom w:val="single" w:sz="4" w:space="0" w:color="auto"/>
              <w:right w:val="single" w:sz="4" w:space="0" w:color="auto"/>
            </w:tcBorders>
            <w:vAlign w:val="center"/>
          </w:tcPr>
          <w:p w14:paraId="06EBBE6A" w14:textId="77777777" w:rsidR="00094EDA" w:rsidRDefault="00094EDA"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c>
          <w:tcPr>
            <w:tcW w:w="1984" w:type="dxa"/>
            <w:tcBorders>
              <w:top w:val="nil"/>
              <w:left w:val="nil"/>
              <w:bottom w:val="single" w:sz="4" w:space="0" w:color="auto"/>
              <w:right w:val="single" w:sz="4" w:space="0" w:color="auto"/>
            </w:tcBorders>
            <w:vAlign w:val="center"/>
          </w:tcPr>
          <w:p w14:paraId="1CF4A2F4" w14:textId="77777777" w:rsidR="00094EDA" w:rsidRDefault="00094EDA"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c>
          <w:tcPr>
            <w:tcW w:w="1650" w:type="dxa"/>
            <w:tcBorders>
              <w:top w:val="nil"/>
              <w:left w:val="nil"/>
              <w:bottom w:val="single" w:sz="4" w:space="0" w:color="auto"/>
              <w:right w:val="single" w:sz="4" w:space="0" w:color="auto"/>
            </w:tcBorders>
            <w:vAlign w:val="center"/>
          </w:tcPr>
          <w:p w14:paraId="701C3830" w14:textId="77777777" w:rsidR="00094EDA" w:rsidRDefault="00094EDA"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r>
      <w:tr w:rsidR="00094EDA" w:rsidRPr="00440D69" w14:paraId="62173DAA" w14:textId="77777777" w:rsidTr="00094EDA">
        <w:trPr>
          <w:trHeight w:val="241"/>
          <w:jc w:val="right"/>
        </w:trPr>
        <w:tc>
          <w:tcPr>
            <w:tcW w:w="3397" w:type="dxa"/>
            <w:tcBorders>
              <w:top w:val="nil"/>
              <w:left w:val="single" w:sz="4" w:space="0" w:color="auto"/>
              <w:bottom w:val="single" w:sz="4" w:space="0" w:color="auto"/>
              <w:right w:val="single" w:sz="4" w:space="0" w:color="auto"/>
            </w:tcBorders>
            <w:vAlign w:val="center"/>
            <w:hideMark/>
          </w:tcPr>
          <w:p w14:paraId="143E4A88" w14:textId="77777777" w:rsidR="00094EDA" w:rsidRPr="00440D69" w:rsidRDefault="00094EDA"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Giros recibidos otros comercializadores</w:t>
            </w:r>
          </w:p>
        </w:tc>
        <w:tc>
          <w:tcPr>
            <w:tcW w:w="1985" w:type="dxa"/>
            <w:tcBorders>
              <w:top w:val="nil"/>
              <w:left w:val="nil"/>
              <w:bottom w:val="single" w:sz="4" w:space="0" w:color="auto"/>
              <w:right w:val="single" w:sz="4" w:space="0" w:color="auto"/>
            </w:tcBorders>
            <w:vAlign w:val="center"/>
          </w:tcPr>
          <w:p w14:paraId="34BE087E"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$2.364.877.010</w:t>
            </w:r>
          </w:p>
        </w:tc>
        <w:tc>
          <w:tcPr>
            <w:tcW w:w="1984" w:type="dxa"/>
            <w:tcBorders>
              <w:top w:val="nil"/>
              <w:left w:val="nil"/>
              <w:bottom w:val="single" w:sz="4" w:space="0" w:color="auto"/>
              <w:right w:val="single" w:sz="4" w:space="0" w:color="auto"/>
            </w:tcBorders>
            <w:vAlign w:val="center"/>
          </w:tcPr>
          <w:p w14:paraId="79588F61"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$2.522.863.030</w:t>
            </w:r>
          </w:p>
        </w:tc>
        <w:tc>
          <w:tcPr>
            <w:tcW w:w="1650" w:type="dxa"/>
            <w:tcBorders>
              <w:top w:val="nil"/>
              <w:left w:val="nil"/>
              <w:bottom w:val="single" w:sz="4" w:space="0" w:color="auto"/>
              <w:right w:val="single" w:sz="4" w:space="0" w:color="auto"/>
            </w:tcBorders>
            <w:vAlign w:val="center"/>
          </w:tcPr>
          <w:p w14:paraId="558172A0" w14:textId="77777777" w:rsidR="00094EDA" w:rsidRPr="00440D69"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-$157.986.020</w:t>
            </w:r>
          </w:p>
        </w:tc>
      </w:tr>
      <w:tr w:rsidR="00094EDA" w:rsidRPr="00440D69" w14:paraId="71AAAB0C" w14:textId="77777777" w:rsidTr="00094EDA">
        <w:trPr>
          <w:trHeight w:val="191"/>
          <w:jc w:val="right"/>
        </w:trPr>
        <w:tc>
          <w:tcPr>
            <w:tcW w:w="3397" w:type="dxa"/>
            <w:tcBorders>
              <w:top w:val="nil"/>
              <w:left w:val="single" w:sz="4" w:space="0" w:color="auto"/>
              <w:bottom w:val="single" w:sz="4" w:space="0" w:color="auto"/>
              <w:right w:val="single" w:sz="4" w:space="0" w:color="auto"/>
            </w:tcBorders>
            <w:shd w:val="clear" w:color="000000" w:fill="D9D9D9"/>
            <w:vAlign w:val="center"/>
            <w:hideMark/>
          </w:tcPr>
          <w:p w14:paraId="30A57EEC" w14:textId="77777777" w:rsidR="00094EDA" w:rsidRPr="00440D69" w:rsidRDefault="00094EDA" w:rsidP="00031ECC">
            <w:pPr>
              <w:spacing w:after="0" w:line="240" w:lineRule="auto"/>
              <w:rPr>
                <w:rFonts w:ascii="Work Sans" w:eastAsia="Times New Roman" w:hAnsi="Work Sans" w:cs="Calibri"/>
                <w:b/>
                <w:bCs/>
                <w:color w:val="000000"/>
                <w:sz w:val="20"/>
                <w:szCs w:val="20"/>
                <w:lang w:eastAsia="es-CO"/>
              </w:rPr>
            </w:pPr>
            <w:r>
              <w:rPr>
                <w:rFonts w:ascii="Work Sans" w:hAnsi="Work Sans" w:cs="Calibri"/>
                <w:b/>
                <w:bCs/>
                <w:color w:val="000000"/>
                <w:sz w:val="20"/>
                <w:szCs w:val="20"/>
              </w:rPr>
              <w:t>Superávit/Déficit</w:t>
            </w:r>
          </w:p>
        </w:tc>
        <w:tc>
          <w:tcPr>
            <w:tcW w:w="1985" w:type="dxa"/>
            <w:tcBorders>
              <w:top w:val="nil"/>
              <w:left w:val="nil"/>
              <w:bottom w:val="single" w:sz="4" w:space="0" w:color="auto"/>
              <w:right w:val="single" w:sz="4" w:space="0" w:color="auto"/>
            </w:tcBorders>
            <w:shd w:val="clear" w:color="000000" w:fill="D9D9D9"/>
            <w:vAlign w:val="center"/>
          </w:tcPr>
          <w:p w14:paraId="5802E73E" w14:textId="77777777" w:rsidR="00094EDA" w:rsidRPr="00440D69" w:rsidRDefault="00094EDA"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-$44.708.466.932</w:t>
            </w:r>
          </w:p>
        </w:tc>
        <w:tc>
          <w:tcPr>
            <w:tcW w:w="1984" w:type="dxa"/>
            <w:tcBorders>
              <w:top w:val="nil"/>
              <w:left w:val="nil"/>
              <w:bottom w:val="single" w:sz="4" w:space="0" w:color="auto"/>
              <w:right w:val="single" w:sz="4" w:space="0" w:color="auto"/>
            </w:tcBorders>
            <w:shd w:val="clear" w:color="000000" w:fill="D9D9D9"/>
            <w:vAlign w:val="center"/>
          </w:tcPr>
          <w:p w14:paraId="026E289E" w14:textId="77777777" w:rsidR="00094EDA" w:rsidRPr="00440D69" w:rsidRDefault="00094EDA"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-$44.550.429.854</w:t>
            </w:r>
          </w:p>
        </w:tc>
        <w:tc>
          <w:tcPr>
            <w:tcW w:w="1650" w:type="dxa"/>
            <w:tcBorders>
              <w:top w:val="nil"/>
              <w:left w:val="nil"/>
              <w:bottom w:val="nil"/>
              <w:right w:val="nil"/>
            </w:tcBorders>
            <w:vAlign w:val="center"/>
          </w:tcPr>
          <w:p w14:paraId="5718E8E0" w14:textId="77777777" w:rsidR="00094EDA" w:rsidRPr="00440D69" w:rsidRDefault="00094EDA"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 </w:t>
            </w:r>
          </w:p>
        </w:tc>
      </w:tr>
    </w:tbl>
    <w:p w14:paraId="3B70DBC1" w14:textId="77777777" w:rsidR="00094EDA" w:rsidRDefault="00094EDA" w:rsidP="00094EDA">
      <w:pPr>
        <w:spacing w:after="0" w:line="240" w:lineRule="auto"/>
        <w:ind w:left="357"/>
        <w:jc w:val="both"/>
        <w:rPr>
          <w:rFonts w:ascii="Work Sans" w:hAnsi="Work Sans" w:cs="Arial"/>
          <w:sz w:val="24"/>
          <w:szCs w:val="24"/>
          <w:lang w:val="es-ES"/>
        </w:rPr>
      </w:pPr>
    </w:p>
    <w:p w14:paraId="73AB4045" w14:textId="77777777" w:rsidR="00094EDA" w:rsidRDefault="00094EDA" w:rsidP="00094EDA">
      <w:pPr>
        <w:spacing w:after="0" w:line="240" w:lineRule="auto"/>
        <w:ind w:left="357"/>
        <w:jc w:val="both"/>
        <w:rPr>
          <w:rFonts w:ascii="Work Sans" w:hAnsi="Work Sans" w:cs="Arial"/>
          <w:b/>
          <w:bCs/>
          <w:sz w:val="24"/>
          <w:szCs w:val="24"/>
        </w:rPr>
      </w:pPr>
      <w:r w:rsidRPr="0977EFF1">
        <w:rPr>
          <w:rFonts w:ascii="Work Sans" w:hAnsi="Work Sans" w:cs="Arial"/>
          <w:sz w:val="24"/>
          <w:szCs w:val="24"/>
          <w:lang w:val="es-ES"/>
        </w:rPr>
        <w:t xml:space="preserve">De acuerdo con lo anterior, la liquidación de las cuentas de subsidios y contribuciones del </w:t>
      </w:r>
      <w:r w:rsidRPr="005D309C">
        <w:rPr>
          <w:rFonts w:ascii="Work Sans" w:hAnsi="Work Sans" w:cs="Arial"/>
          <w:sz w:val="24"/>
          <w:szCs w:val="24"/>
          <w:lang w:val="es-ES"/>
        </w:rPr>
        <w:t xml:space="preserve">FSSRI de </w:t>
      </w:r>
      <w:r>
        <w:rPr>
          <w:rFonts w:ascii="Work Sans" w:hAnsi="Work Sans" w:cs="Arial"/>
          <w:sz w:val="24"/>
          <w:szCs w:val="24"/>
          <w:lang w:val="es-ES"/>
        </w:rPr>
        <w:t>CELSIA COLOMBIA</w:t>
      </w:r>
      <w:r w:rsidRPr="005D309C">
        <w:rPr>
          <w:rFonts w:ascii="Work Sans" w:hAnsi="Work Sans" w:cs="Arial"/>
          <w:sz w:val="24"/>
          <w:szCs w:val="24"/>
          <w:lang w:val="es-ES"/>
        </w:rPr>
        <w:t xml:space="preserve"> </w:t>
      </w:r>
      <w:r>
        <w:rPr>
          <w:rFonts w:ascii="Work Sans" w:hAnsi="Work Sans" w:cs="Arial"/>
          <w:sz w:val="24"/>
          <w:szCs w:val="24"/>
          <w:lang w:val="es-ES"/>
        </w:rPr>
        <w:t xml:space="preserve">en su mercado incumbente de Valle del Cauca </w:t>
      </w:r>
      <w:r w:rsidRPr="005D309C">
        <w:rPr>
          <w:rFonts w:ascii="Work Sans" w:hAnsi="Work Sans" w:cs="Arial"/>
          <w:sz w:val="24"/>
          <w:szCs w:val="24"/>
          <w:lang w:val="es-ES"/>
        </w:rPr>
        <w:t xml:space="preserve">para el </w:t>
      </w:r>
      <w:r>
        <w:rPr>
          <w:rFonts w:ascii="Work Sans" w:hAnsi="Work Sans" w:cs="Arial"/>
          <w:b/>
          <w:bCs/>
          <w:sz w:val="24"/>
          <w:szCs w:val="24"/>
          <w:lang w:val="es-ES"/>
        </w:rPr>
        <w:t>segundo trimestre de 2025</w:t>
      </w:r>
      <w:r w:rsidRPr="005D309C">
        <w:rPr>
          <w:rFonts w:ascii="Work Sans" w:hAnsi="Work Sans" w:cs="Arial"/>
          <w:sz w:val="24"/>
          <w:szCs w:val="24"/>
          <w:lang w:val="es-ES"/>
        </w:rPr>
        <w:t xml:space="preserve">, corresponde a un </w:t>
      </w:r>
      <w:r>
        <w:rPr>
          <w:rFonts w:ascii="Work Sans" w:hAnsi="Work Sans" w:cs="Arial"/>
          <w:sz w:val="24"/>
          <w:szCs w:val="24"/>
          <w:u w:val="single"/>
        </w:rPr>
        <w:t>déficit</w:t>
      </w:r>
      <w:r w:rsidRPr="005D309C">
        <w:rPr>
          <w:rFonts w:ascii="Work Sans" w:hAnsi="Work Sans" w:cs="Arial"/>
          <w:sz w:val="24"/>
          <w:szCs w:val="24"/>
        </w:rPr>
        <w:t xml:space="preserve"> </w:t>
      </w:r>
      <w:r w:rsidRPr="005D309C">
        <w:rPr>
          <w:rFonts w:ascii="Work Sans" w:hAnsi="Work Sans" w:cs="Arial"/>
          <w:sz w:val="24"/>
          <w:szCs w:val="24"/>
          <w:lang w:val="es-ES"/>
        </w:rPr>
        <w:t xml:space="preserve">por valor de </w:t>
      </w:r>
      <w:r w:rsidRPr="004F5516">
        <w:rPr>
          <w:rFonts w:ascii="Work Sans" w:hAnsi="Work Sans" w:cs="Arial"/>
          <w:b/>
          <w:bCs/>
          <w:sz w:val="24"/>
          <w:szCs w:val="24"/>
        </w:rPr>
        <w:t xml:space="preserve">CUARENTA Y CUATRO MIL QUINIENTOS CINCUENTA MILLONES CUATROCIENTOS VEINTINUEVE MIL OCHOCIENTOS CINCUENTA Y CUATRO PESOS M/CTE </w:t>
      </w:r>
      <w:r w:rsidRPr="005D309C">
        <w:rPr>
          <w:rFonts w:ascii="Work Sans" w:hAnsi="Work Sans" w:cs="Arial"/>
          <w:b/>
          <w:bCs/>
          <w:sz w:val="24"/>
          <w:szCs w:val="24"/>
        </w:rPr>
        <w:t>($</w:t>
      </w:r>
      <w:r w:rsidRPr="004F5516">
        <w:rPr>
          <w:rFonts w:ascii="Work Sans" w:hAnsi="Work Sans" w:cs="Arial"/>
          <w:b/>
          <w:bCs/>
          <w:sz w:val="24"/>
          <w:szCs w:val="24"/>
        </w:rPr>
        <w:t>44.550.429.854</w:t>
      </w:r>
      <w:r w:rsidRPr="005D309C">
        <w:rPr>
          <w:rFonts w:ascii="Work Sans" w:hAnsi="Work Sans" w:cs="Arial"/>
          <w:b/>
          <w:bCs/>
          <w:sz w:val="24"/>
          <w:szCs w:val="24"/>
        </w:rPr>
        <w:t>).</w:t>
      </w:r>
    </w:p>
    <w:p w14:paraId="0BCD8A03" w14:textId="77777777" w:rsidR="00094EDA" w:rsidRDefault="00094EDA" w:rsidP="00094EDA">
      <w:pPr>
        <w:spacing w:after="0" w:line="240" w:lineRule="auto"/>
        <w:jc w:val="both"/>
        <w:rPr>
          <w:rFonts w:ascii="Work Sans" w:hAnsi="Work Sans" w:cs="Arial"/>
          <w:b/>
          <w:bCs/>
          <w:sz w:val="24"/>
          <w:szCs w:val="24"/>
        </w:rPr>
      </w:pPr>
    </w:p>
    <w:p w14:paraId="67343AC7" w14:textId="77777777" w:rsidR="00094EDA" w:rsidRPr="003E1454" w:rsidRDefault="00094EDA" w:rsidP="00094EDA">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Para el mercado incumbente</w:t>
      </w:r>
      <w:r>
        <w:rPr>
          <w:rFonts w:ascii="Work Sans" w:hAnsi="Work Sans" w:cs="Arial"/>
          <w:b/>
          <w:sz w:val="24"/>
          <w:u w:val="single"/>
        </w:rPr>
        <w:t xml:space="preserve"> (Tolima</w:t>
      </w:r>
      <w:r w:rsidRPr="008C3C80">
        <w:rPr>
          <w:rFonts w:ascii="Work Sans" w:hAnsi="Work Sans" w:cs="Arial"/>
          <w:b/>
          <w:sz w:val="24"/>
          <w:u w:val="single"/>
        </w:rPr>
        <w:t>)</w:t>
      </w:r>
      <w:r w:rsidRPr="005F512B">
        <w:rPr>
          <w:rFonts w:ascii="Work Sans" w:hAnsi="Work Sans" w:cs="Arial"/>
          <w:b/>
          <w:sz w:val="24"/>
          <w:u w:val="single"/>
        </w:rPr>
        <w:t>:</w:t>
      </w:r>
    </w:p>
    <w:p w14:paraId="59BFCC24" w14:textId="77777777" w:rsidR="00094EDA" w:rsidRPr="00C30DD9" w:rsidRDefault="00094EDA" w:rsidP="00094EDA">
      <w:pPr>
        <w:pStyle w:val="Descripcin"/>
        <w:keepNext/>
        <w:spacing w:after="0"/>
        <w:ind w:firstLine="357"/>
        <w:jc w:val="center"/>
        <w:rPr>
          <w:rFonts w:ascii="Work Sans" w:hAnsi="Work Sans" w:cs="Arial"/>
          <w:b/>
          <w:bCs/>
          <w:i w:val="0"/>
          <w:iCs w:val="0"/>
          <w:sz w:val="20"/>
          <w:szCs w:val="18"/>
        </w:rPr>
      </w:pPr>
      <w:r w:rsidRPr="00187BC1">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9</w:t>
      </w:r>
      <w:r>
        <w:rPr>
          <w:rFonts w:ascii="Work Sans" w:hAnsi="Work Sans" w:cs="Arial"/>
          <w:b/>
          <w:bCs/>
          <w:i w:val="0"/>
          <w:iCs w:val="0"/>
          <w:sz w:val="20"/>
          <w:szCs w:val="18"/>
        </w:rPr>
        <w:fldChar w:fldCharType="end"/>
      </w:r>
      <w:r>
        <w:rPr>
          <w:rFonts w:ascii="Work Sans" w:hAnsi="Work Sans" w:cs="Arial"/>
          <w:b/>
          <w:bCs/>
          <w:sz w:val="20"/>
          <w:szCs w:val="18"/>
        </w:rPr>
        <w:t xml:space="preserve">. </w:t>
      </w:r>
      <w:r w:rsidRPr="00187BC1">
        <w:rPr>
          <w:rFonts w:ascii="Work Sans" w:hAnsi="Work Sans" w:cs="Arial"/>
          <w:i w:val="0"/>
          <w:iCs w:val="0"/>
          <w:sz w:val="20"/>
          <w:szCs w:val="18"/>
        </w:rPr>
        <w:t>Resultados de la validación</w:t>
      </w:r>
      <w:r>
        <w:rPr>
          <w:rFonts w:ascii="Work Sans" w:hAnsi="Work Sans" w:cs="Arial"/>
          <w:i w:val="0"/>
          <w:iCs w:val="0"/>
          <w:sz w:val="20"/>
          <w:szCs w:val="18"/>
        </w:rPr>
        <w:t xml:space="preserve"> para el mercado incumbente Tolima</w:t>
      </w:r>
      <w:r w:rsidRPr="00187BC1">
        <w:rPr>
          <w:rFonts w:ascii="Work Sans" w:hAnsi="Work Sans" w:cs="Arial"/>
          <w:i w:val="0"/>
          <w:iCs w:val="0"/>
          <w:sz w:val="20"/>
          <w:szCs w:val="18"/>
        </w:rPr>
        <w:t>.</w:t>
      </w:r>
    </w:p>
    <w:tbl>
      <w:tblPr>
        <w:tblW w:w="0" w:type="auto"/>
        <w:jc w:val="right"/>
        <w:tblCellMar>
          <w:left w:w="70" w:type="dxa"/>
          <w:right w:w="70" w:type="dxa"/>
        </w:tblCellMar>
        <w:tblLook w:val="04A0" w:firstRow="1" w:lastRow="0" w:firstColumn="1" w:lastColumn="0" w:noHBand="0" w:noVBand="1"/>
      </w:tblPr>
      <w:tblGrid>
        <w:gridCol w:w="3397"/>
        <w:gridCol w:w="1985"/>
        <w:gridCol w:w="2126"/>
        <w:gridCol w:w="1477"/>
      </w:tblGrid>
      <w:tr w:rsidR="00094EDA" w:rsidRPr="0022229C" w14:paraId="0351B1DC" w14:textId="77777777" w:rsidTr="00031ECC">
        <w:trPr>
          <w:trHeight w:val="336"/>
          <w:tblHeader/>
          <w:jc w:val="right"/>
        </w:trPr>
        <w:tc>
          <w:tcPr>
            <w:tcW w:w="339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0777D7" w14:textId="77777777" w:rsidR="00094EDA" w:rsidRPr="0022229C" w:rsidRDefault="00094EDA" w:rsidP="00031ECC">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Segundo</w:t>
            </w:r>
            <w:r w:rsidRPr="0022229C">
              <w:rPr>
                <w:rFonts w:ascii="Work Sans" w:eastAsia="Times New Roman" w:hAnsi="Work Sans" w:cs="Calibri"/>
                <w:b/>
                <w:bCs/>
                <w:color w:val="000000"/>
                <w:sz w:val="20"/>
                <w:szCs w:val="20"/>
                <w:lang w:eastAsia="es-CO"/>
              </w:rPr>
              <w:t xml:space="preserve"> trimestre 202</w:t>
            </w:r>
            <w:r>
              <w:rPr>
                <w:rFonts w:ascii="Work Sans" w:eastAsia="Times New Roman" w:hAnsi="Work Sans" w:cs="Calibri"/>
                <w:b/>
                <w:bCs/>
                <w:color w:val="000000"/>
                <w:sz w:val="20"/>
                <w:szCs w:val="20"/>
                <w:lang w:eastAsia="es-CO"/>
              </w:rPr>
              <w:t>5</w:t>
            </w:r>
          </w:p>
        </w:tc>
        <w:tc>
          <w:tcPr>
            <w:tcW w:w="1985" w:type="dxa"/>
            <w:tcBorders>
              <w:top w:val="single" w:sz="4" w:space="0" w:color="auto"/>
              <w:left w:val="nil"/>
              <w:bottom w:val="single" w:sz="4" w:space="0" w:color="auto"/>
              <w:right w:val="single" w:sz="4" w:space="0" w:color="auto"/>
            </w:tcBorders>
            <w:shd w:val="clear" w:color="000000" w:fill="D9D9D9"/>
            <w:vAlign w:val="center"/>
            <w:hideMark/>
          </w:tcPr>
          <w:p w14:paraId="6F8D491F" w14:textId="77777777" w:rsidR="00094EDA" w:rsidRPr="0022229C" w:rsidRDefault="00094EDA" w:rsidP="00031ECC">
            <w:pPr>
              <w:spacing w:after="0" w:line="240" w:lineRule="auto"/>
              <w:jc w:val="center"/>
              <w:rPr>
                <w:rFonts w:ascii="Work Sans" w:eastAsia="Times New Roman" w:hAnsi="Work Sans" w:cs="Calibri"/>
                <w:b/>
                <w:bCs/>
                <w:color w:val="000000"/>
                <w:sz w:val="20"/>
                <w:szCs w:val="20"/>
                <w:lang w:eastAsia="es-CO"/>
              </w:rPr>
            </w:pPr>
            <w:r w:rsidRPr="0022229C">
              <w:rPr>
                <w:rFonts w:ascii="Work Sans" w:eastAsia="Times New Roman" w:hAnsi="Work Sans" w:cs="Calibri"/>
                <w:b/>
                <w:bCs/>
                <w:color w:val="000000"/>
                <w:sz w:val="20"/>
                <w:szCs w:val="20"/>
                <w:lang w:eastAsia="es-CO"/>
              </w:rPr>
              <w:t>Valor Empresa</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1A3B182F" w14:textId="77777777" w:rsidR="00094EDA" w:rsidRPr="0022229C" w:rsidRDefault="00094EDA" w:rsidP="00031ECC">
            <w:pPr>
              <w:spacing w:after="0" w:line="240" w:lineRule="auto"/>
              <w:jc w:val="center"/>
              <w:rPr>
                <w:rFonts w:ascii="Work Sans" w:eastAsia="Times New Roman" w:hAnsi="Work Sans" w:cs="Calibri"/>
                <w:b/>
                <w:bCs/>
                <w:color w:val="000000"/>
                <w:sz w:val="20"/>
                <w:szCs w:val="20"/>
                <w:lang w:eastAsia="es-CO"/>
              </w:rPr>
            </w:pPr>
            <w:r w:rsidRPr="0022229C">
              <w:rPr>
                <w:rFonts w:ascii="Work Sans" w:eastAsia="Times New Roman" w:hAnsi="Work Sans" w:cs="Calibri"/>
                <w:b/>
                <w:bCs/>
                <w:color w:val="000000"/>
                <w:sz w:val="20"/>
                <w:szCs w:val="20"/>
                <w:lang w:eastAsia="es-CO"/>
              </w:rPr>
              <w:t>Valor MME-FSSRI</w:t>
            </w:r>
          </w:p>
        </w:tc>
        <w:tc>
          <w:tcPr>
            <w:tcW w:w="1477" w:type="dxa"/>
            <w:tcBorders>
              <w:top w:val="single" w:sz="4" w:space="0" w:color="auto"/>
              <w:left w:val="nil"/>
              <w:bottom w:val="single" w:sz="4" w:space="0" w:color="auto"/>
              <w:right w:val="single" w:sz="4" w:space="0" w:color="auto"/>
            </w:tcBorders>
            <w:shd w:val="clear" w:color="000000" w:fill="D9D9D9"/>
            <w:vAlign w:val="center"/>
            <w:hideMark/>
          </w:tcPr>
          <w:p w14:paraId="681B8888" w14:textId="77777777" w:rsidR="00094EDA" w:rsidRPr="0022229C" w:rsidRDefault="00094EDA" w:rsidP="00031ECC">
            <w:pPr>
              <w:spacing w:after="0" w:line="240" w:lineRule="auto"/>
              <w:jc w:val="center"/>
              <w:rPr>
                <w:rFonts w:ascii="Work Sans" w:eastAsia="Times New Roman" w:hAnsi="Work Sans" w:cs="Calibri"/>
                <w:b/>
                <w:bCs/>
                <w:color w:val="000000"/>
                <w:sz w:val="20"/>
                <w:szCs w:val="20"/>
                <w:lang w:eastAsia="es-CO"/>
              </w:rPr>
            </w:pPr>
            <w:r w:rsidRPr="0022229C">
              <w:rPr>
                <w:rFonts w:ascii="Work Sans" w:eastAsia="Times New Roman" w:hAnsi="Work Sans" w:cs="Calibri"/>
                <w:b/>
                <w:bCs/>
                <w:color w:val="000000"/>
                <w:sz w:val="20"/>
                <w:szCs w:val="20"/>
                <w:lang w:eastAsia="es-CO"/>
              </w:rPr>
              <w:t>Diferencia</w:t>
            </w:r>
          </w:p>
        </w:tc>
      </w:tr>
      <w:tr w:rsidR="00094EDA" w:rsidRPr="0022229C" w14:paraId="2A40B769" w14:textId="77777777" w:rsidTr="00031ECC">
        <w:trPr>
          <w:trHeight w:val="336"/>
          <w:jc w:val="right"/>
        </w:trPr>
        <w:tc>
          <w:tcPr>
            <w:tcW w:w="3397" w:type="dxa"/>
            <w:tcBorders>
              <w:top w:val="nil"/>
              <w:left w:val="single" w:sz="4" w:space="0" w:color="auto"/>
              <w:bottom w:val="single" w:sz="4" w:space="0" w:color="auto"/>
              <w:right w:val="single" w:sz="4" w:space="0" w:color="auto"/>
            </w:tcBorders>
            <w:vAlign w:val="center"/>
            <w:hideMark/>
          </w:tcPr>
          <w:p w14:paraId="70210056" w14:textId="77777777" w:rsidR="00094EDA" w:rsidRPr="0022229C" w:rsidRDefault="00094EDA"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Subsidios otorgados</w:t>
            </w:r>
          </w:p>
        </w:tc>
        <w:tc>
          <w:tcPr>
            <w:tcW w:w="1985" w:type="dxa"/>
            <w:tcBorders>
              <w:top w:val="nil"/>
              <w:left w:val="nil"/>
              <w:bottom w:val="single" w:sz="4" w:space="0" w:color="auto"/>
              <w:right w:val="single" w:sz="4" w:space="0" w:color="auto"/>
            </w:tcBorders>
            <w:vAlign w:val="center"/>
          </w:tcPr>
          <w:p w14:paraId="3D16E505"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-$49.280.774.176</w:t>
            </w:r>
          </w:p>
        </w:tc>
        <w:tc>
          <w:tcPr>
            <w:tcW w:w="2126" w:type="dxa"/>
            <w:tcBorders>
              <w:top w:val="nil"/>
              <w:left w:val="nil"/>
              <w:bottom w:val="single" w:sz="4" w:space="0" w:color="auto"/>
              <w:right w:val="single" w:sz="4" w:space="0" w:color="auto"/>
            </w:tcBorders>
            <w:vAlign w:val="center"/>
          </w:tcPr>
          <w:p w14:paraId="325CD273"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-$49.280.739.756</w:t>
            </w:r>
          </w:p>
        </w:tc>
        <w:tc>
          <w:tcPr>
            <w:tcW w:w="1477" w:type="dxa"/>
            <w:tcBorders>
              <w:top w:val="nil"/>
              <w:left w:val="nil"/>
              <w:bottom w:val="single" w:sz="4" w:space="0" w:color="auto"/>
              <w:right w:val="single" w:sz="4" w:space="0" w:color="auto"/>
            </w:tcBorders>
            <w:vAlign w:val="center"/>
          </w:tcPr>
          <w:p w14:paraId="2E025341"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-$34.420</w:t>
            </w:r>
          </w:p>
        </w:tc>
      </w:tr>
      <w:tr w:rsidR="00094EDA" w:rsidRPr="0022229C" w14:paraId="5874E543" w14:textId="77777777" w:rsidTr="00031ECC">
        <w:trPr>
          <w:trHeight w:val="239"/>
          <w:jc w:val="right"/>
        </w:trPr>
        <w:tc>
          <w:tcPr>
            <w:tcW w:w="3397" w:type="dxa"/>
            <w:tcBorders>
              <w:top w:val="nil"/>
              <w:left w:val="single" w:sz="4" w:space="0" w:color="auto"/>
              <w:bottom w:val="single" w:sz="4" w:space="0" w:color="auto"/>
              <w:right w:val="single" w:sz="4" w:space="0" w:color="auto"/>
            </w:tcBorders>
            <w:vAlign w:val="center"/>
            <w:hideMark/>
          </w:tcPr>
          <w:p w14:paraId="0FC905F9" w14:textId="77777777" w:rsidR="00094EDA" w:rsidRPr="0022229C" w:rsidRDefault="00094EDA"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Contribuciones facturadas</w:t>
            </w:r>
          </w:p>
        </w:tc>
        <w:tc>
          <w:tcPr>
            <w:tcW w:w="1985" w:type="dxa"/>
            <w:tcBorders>
              <w:top w:val="nil"/>
              <w:left w:val="nil"/>
              <w:bottom w:val="single" w:sz="4" w:space="0" w:color="auto"/>
              <w:right w:val="single" w:sz="4" w:space="0" w:color="auto"/>
            </w:tcBorders>
            <w:vAlign w:val="center"/>
          </w:tcPr>
          <w:p w14:paraId="2DF6D83B"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$13.922.428.784</w:t>
            </w:r>
          </w:p>
        </w:tc>
        <w:tc>
          <w:tcPr>
            <w:tcW w:w="2126" w:type="dxa"/>
            <w:tcBorders>
              <w:top w:val="nil"/>
              <w:left w:val="nil"/>
              <w:bottom w:val="single" w:sz="4" w:space="0" w:color="auto"/>
              <w:right w:val="single" w:sz="4" w:space="0" w:color="auto"/>
            </w:tcBorders>
            <w:vAlign w:val="center"/>
          </w:tcPr>
          <w:p w14:paraId="71D220CE"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$13.922.447.234</w:t>
            </w:r>
          </w:p>
        </w:tc>
        <w:tc>
          <w:tcPr>
            <w:tcW w:w="1477" w:type="dxa"/>
            <w:tcBorders>
              <w:top w:val="nil"/>
              <w:left w:val="nil"/>
              <w:bottom w:val="single" w:sz="4" w:space="0" w:color="auto"/>
              <w:right w:val="single" w:sz="4" w:space="0" w:color="auto"/>
            </w:tcBorders>
            <w:vAlign w:val="center"/>
          </w:tcPr>
          <w:p w14:paraId="254162B8"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-$18.450</w:t>
            </w:r>
          </w:p>
        </w:tc>
      </w:tr>
      <w:tr w:rsidR="00094EDA" w:rsidRPr="0022229C" w14:paraId="0A6AD890" w14:textId="77777777" w:rsidTr="00031ECC">
        <w:trPr>
          <w:trHeight w:val="672"/>
          <w:jc w:val="right"/>
        </w:trPr>
        <w:tc>
          <w:tcPr>
            <w:tcW w:w="3397" w:type="dxa"/>
            <w:tcBorders>
              <w:top w:val="nil"/>
              <w:left w:val="single" w:sz="4" w:space="0" w:color="auto"/>
              <w:bottom w:val="single" w:sz="4" w:space="0" w:color="auto"/>
              <w:right w:val="single" w:sz="4" w:space="0" w:color="auto"/>
            </w:tcBorders>
            <w:vAlign w:val="center"/>
            <w:hideMark/>
          </w:tcPr>
          <w:p w14:paraId="178C32EE" w14:textId="77777777" w:rsidR="00094EDA" w:rsidRPr="0022229C" w:rsidRDefault="00094EDA"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Contribuciones no recaudadas después de 6 meses</w:t>
            </w:r>
          </w:p>
        </w:tc>
        <w:tc>
          <w:tcPr>
            <w:tcW w:w="1985" w:type="dxa"/>
            <w:tcBorders>
              <w:top w:val="nil"/>
              <w:left w:val="nil"/>
              <w:bottom w:val="single" w:sz="4" w:space="0" w:color="auto"/>
              <w:right w:val="single" w:sz="4" w:space="0" w:color="auto"/>
            </w:tcBorders>
            <w:vAlign w:val="center"/>
          </w:tcPr>
          <w:p w14:paraId="788A840A"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-$158.451.660</w:t>
            </w:r>
          </w:p>
        </w:tc>
        <w:tc>
          <w:tcPr>
            <w:tcW w:w="2126" w:type="dxa"/>
            <w:tcBorders>
              <w:top w:val="nil"/>
              <w:left w:val="nil"/>
              <w:bottom w:val="single" w:sz="4" w:space="0" w:color="auto"/>
              <w:right w:val="single" w:sz="4" w:space="0" w:color="auto"/>
            </w:tcBorders>
            <w:vAlign w:val="center"/>
          </w:tcPr>
          <w:p w14:paraId="74F85A95"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-$158.451.660</w:t>
            </w:r>
          </w:p>
        </w:tc>
        <w:tc>
          <w:tcPr>
            <w:tcW w:w="1477" w:type="dxa"/>
            <w:tcBorders>
              <w:top w:val="nil"/>
              <w:left w:val="nil"/>
              <w:bottom w:val="single" w:sz="4" w:space="0" w:color="auto"/>
              <w:right w:val="single" w:sz="4" w:space="0" w:color="auto"/>
            </w:tcBorders>
            <w:vAlign w:val="center"/>
          </w:tcPr>
          <w:p w14:paraId="76B7F625"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$0</w:t>
            </w:r>
          </w:p>
        </w:tc>
      </w:tr>
      <w:tr w:rsidR="00094EDA" w:rsidRPr="0022229C" w14:paraId="449EAF76" w14:textId="77777777" w:rsidTr="00031ECC">
        <w:trPr>
          <w:trHeight w:val="494"/>
          <w:jc w:val="right"/>
        </w:trPr>
        <w:tc>
          <w:tcPr>
            <w:tcW w:w="3397" w:type="dxa"/>
            <w:tcBorders>
              <w:top w:val="nil"/>
              <w:left w:val="single" w:sz="4" w:space="0" w:color="auto"/>
              <w:bottom w:val="single" w:sz="4" w:space="0" w:color="auto"/>
              <w:right w:val="single" w:sz="4" w:space="0" w:color="auto"/>
            </w:tcBorders>
            <w:vAlign w:val="center"/>
            <w:hideMark/>
          </w:tcPr>
          <w:p w14:paraId="4002CE2D" w14:textId="77777777" w:rsidR="00094EDA" w:rsidRPr="0022229C" w:rsidRDefault="00094EDA"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Contribuciones recaudadas después de conciliado su no recaudo</w:t>
            </w:r>
          </w:p>
        </w:tc>
        <w:tc>
          <w:tcPr>
            <w:tcW w:w="1985" w:type="dxa"/>
            <w:tcBorders>
              <w:top w:val="nil"/>
              <w:left w:val="nil"/>
              <w:bottom w:val="single" w:sz="4" w:space="0" w:color="auto"/>
              <w:right w:val="single" w:sz="4" w:space="0" w:color="auto"/>
            </w:tcBorders>
            <w:vAlign w:val="center"/>
          </w:tcPr>
          <w:p w14:paraId="46AC6139"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$9.169.231</w:t>
            </w:r>
          </w:p>
        </w:tc>
        <w:tc>
          <w:tcPr>
            <w:tcW w:w="2126" w:type="dxa"/>
            <w:tcBorders>
              <w:top w:val="nil"/>
              <w:left w:val="nil"/>
              <w:bottom w:val="single" w:sz="4" w:space="0" w:color="auto"/>
              <w:right w:val="single" w:sz="4" w:space="0" w:color="auto"/>
            </w:tcBorders>
            <w:vAlign w:val="center"/>
          </w:tcPr>
          <w:p w14:paraId="5E1AAF7B"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$9.169.231</w:t>
            </w:r>
          </w:p>
        </w:tc>
        <w:tc>
          <w:tcPr>
            <w:tcW w:w="1477" w:type="dxa"/>
            <w:tcBorders>
              <w:top w:val="nil"/>
              <w:left w:val="nil"/>
              <w:bottom w:val="single" w:sz="4" w:space="0" w:color="auto"/>
              <w:right w:val="single" w:sz="4" w:space="0" w:color="auto"/>
            </w:tcBorders>
            <w:vAlign w:val="center"/>
          </w:tcPr>
          <w:p w14:paraId="40CAF17A"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$0</w:t>
            </w:r>
          </w:p>
        </w:tc>
      </w:tr>
      <w:tr w:rsidR="00094EDA" w:rsidRPr="0022229C" w14:paraId="055D45AB" w14:textId="77777777" w:rsidTr="00031ECC">
        <w:trPr>
          <w:trHeight w:val="269"/>
          <w:jc w:val="right"/>
        </w:trPr>
        <w:tc>
          <w:tcPr>
            <w:tcW w:w="3397" w:type="dxa"/>
            <w:tcBorders>
              <w:top w:val="nil"/>
              <w:left w:val="single" w:sz="4" w:space="0" w:color="auto"/>
              <w:bottom w:val="single" w:sz="4" w:space="0" w:color="auto"/>
              <w:right w:val="single" w:sz="4" w:space="0" w:color="auto"/>
            </w:tcBorders>
            <w:vAlign w:val="center"/>
            <w:hideMark/>
          </w:tcPr>
          <w:p w14:paraId="16BE090D" w14:textId="77777777" w:rsidR="00094EDA" w:rsidRPr="0022229C" w:rsidRDefault="00094EDA"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lastRenderedPageBreak/>
              <w:t>Giros recibidos otros comercializadores</w:t>
            </w:r>
          </w:p>
        </w:tc>
        <w:tc>
          <w:tcPr>
            <w:tcW w:w="1985" w:type="dxa"/>
            <w:tcBorders>
              <w:top w:val="nil"/>
              <w:left w:val="nil"/>
              <w:bottom w:val="single" w:sz="4" w:space="0" w:color="auto"/>
              <w:right w:val="single" w:sz="4" w:space="0" w:color="auto"/>
            </w:tcBorders>
            <w:vAlign w:val="center"/>
          </w:tcPr>
          <w:p w14:paraId="136E00A2"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$785.328.946</w:t>
            </w:r>
          </w:p>
        </w:tc>
        <w:tc>
          <w:tcPr>
            <w:tcW w:w="2126" w:type="dxa"/>
            <w:tcBorders>
              <w:top w:val="nil"/>
              <w:left w:val="nil"/>
              <w:bottom w:val="single" w:sz="4" w:space="0" w:color="auto"/>
              <w:right w:val="single" w:sz="4" w:space="0" w:color="auto"/>
            </w:tcBorders>
            <w:vAlign w:val="center"/>
          </w:tcPr>
          <w:p w14:paraId="7E1AF035"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$822.684.968</w:t>
            </w:r>
          </w:p>
        </w:tc>
        <w:tc>
          <w:tcPr>
            <w:tcW w:w="1477" w:type="dxa"/>
            <w:tcBorders>
              <w:top w:val="nil"/>
              <w:left w:val="nil"/>
              <w:bottom w:val="single" w:sz="4" w:space="0" w:color="auto"/>
              <w:right w:val="single" w:sz="4" w:space="0" w:color="auto"/>
            </w:tcBorders>
            <w:vAlign w:val="center"/>
          </w:tcPr>
          <w:p w14:paraId="6A7E2BA5" w14:textId="77777777" w:rsidR="00094EDA" w:rsidRPr="0022229C" w:rsidRDefault="00094EDA"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-$37.356.022</w:t>
            </w:r>
          </w:p>
        </w:tc>
      </w:tr>
      <w:tr w:rsidR="00094EDA" w:rsidRPr="0022229C" w14:paraId="5688B495" w14:textId="77777777" w:rsidTr="00031ECC">
        <w:trPr>
          <w:trHeight w:val="336"/>
          <w:jc w:val="right"/>
        </w:trPr>
        <w:tc>
          <w:tcPr>
            <w:tcW w:w="3397" w:type="dxa"/>
            <w:tcBorders>
              <w:top w:val="nil"/>
              <w:left w:val="single" w:sz="4" w:space="0" w:color="auto"/>
              <w:bottom w:val="single" w:sz="4" w:space="0" w:color="auto"/>
              <w:right w:val="single" w:sz="4" w:space="0" w:color="auto"/>
            </w:tcBorders>
            <w:shd w:val="clear" w:color="000000" w:fill="D9D9D9"/>
            <w:vAlign w:val="center"/>
            <w:hideMark/>
          </w:tcPr>
          <w:p w14:paraId="664653BC" w14:textId="77777777" w:rsidR="00094EDA" w:rsidRPr="00460C86" w:rsidRDefault="00094EDA" w:rsidP="00031ECC">
            <w:pPr>
              <w:spacing w:after="0" w:line="240" w:lineRule="auto"/>
              <w:rPr>
                <w:rFonts w:ascii="Work Sans" w:hAnsi="Work Sans" w:cs="Calibri"/>
                <w:b/>
                <w:bCs/>
                <w:color w:val="000000"/>
                <w:sz w:val="20"/>
                <w:szCs w:val="20"/>
              </w:rPr>
            </w:pPr>
            <w:r>
              <w:rPr>
                <w:rFonts w:ascii="Work Sans" w:hAnsi="Work Sans" w:cs="Calibri"/>
                <w:b/>
                <w:bCs/>
                <w:color w:val="000000"/>
                <w:sz w:val="20"/>
                <w:szCs w:val="20"/>
              </w:rPr>
              <w:t>Superávit/Déficit</w:t>
            </w:r>
          </w:p>
        </w:tc>
        <w:tc>
          <w:tcPr>
            <w:tcW w:w="1985" w:type="dxa"/>
            <w:tcBorders>
              <w:top w:val="nil"/>
              <w:left w:val="nil"/>
              <w:bottom w:val="single" w:sz="4" w:space="0" w:color="auto"/>
              <w:right w:val="single" w:sz="4" w:space="0" w:color="auto"/>
            </w:tcBorders>
            <w:shd w:val="clear" w:color="000000" w:fill="D9D9D9"/>
            <w:vAlign w:val="center"/>
          </w:tcPr>
          <w:p w14:paraId="3307505A" w14:textId="77777777" w:rsidR="00094EDA" w:rsidRPr="0022229C" w:rsidRDefault="00094EDA"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-$34.722.298.875</w:t>
            </w:r>
          </w:p>
        </w:tc>
        <w:tc>
          <w:tcPr>
            <w:tcW w:w="2126" w:type="dxa"/>
            <w:tcBorders>
              <w:top w:val="nil"/>
              <w:left w:val="nil"/>
              <w:bottom w:val="single" w:sz="4" w:space="0" w:color="auto"/>
              <w:right w:val="single" w:sz="4" w:space="0" w:color="auto"/>
            </w:tcBorders>
            <w:shd w:val="clear" w:color="000000" w:fill="D9D9D9"/>
            <w:vAlign w:val="center"/>
          </w:tcPr>
          <w:p w14:paraId="3AA26C9B" w14:textId="77777777" w:rsidR="00094EDA" w:rsidRPr="0022229C" w:rsidRDefault="00094EDA"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-$34.684.889.983</w:t>
            </w:r>
          </w:p>
        </w:tc>
        <w:tc>
          <w:tcPr>
            <w:tcW w:w="1477" w:type="dxa"/>
            <w:tcBorders>
              <w:top w:val="nil"/>
              <w:left w:val="nil"/>
              <w:bottom w:val="nil"/>
              <w:right w:val="nil"/>
            </w:tcBorders>
            <w:vAlign w:val="center"/>
            <w:hideMark/>
          </w:tcPr>
          <w:p w14:paraId="042D3CF8" w14:textId="77777777" w:rsidR="00094EDA" w:rsidRPr="0022229C" w:rsidRDefault="00094EDA"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 </w:t>
            </w:r>
          </w:p>
        </w:tc>
      </w:tr>
    </w:tbl>
    <w:p w14:paraId="5584A4B3" w14:textId="77777777" w:rsidR="00094EDA" w:rsidRDefault="00094EDA" w:rsidP="00094EDA">
      <w:pPr>
        <w:spacing w:after="0" w:line="240" w:lineRule="auto"/>
        <w:ind w:right="51"/>
        <w:jc w:val="both"/>
        <w:rPr>
          <w:rFonts w:ascii="Work Sans" w:hAnsi="Work Sans" w:cs="Arial"/>
          <w:sz w:val="24"/>
          <w:lang w:val="es-ES"/>
        </w:rPr>
      </w:pPr>
    </w:p>
    <w:p w14:paraId="5CAF486F" w14:textId="77777777" w:rsidR="00094EDA" w:rsidRDefault="00094EDA" w:rsidP="00094EDA">
      <w:pPr>
        <w:spacing w:after="0" w:line="240" w:lineRule="auto"/>
        <w:ind w:left="357"/>
        <w:jc w:val="both"/>
        <w:rPr>
          <w:rFonts w:ascii="Work Sans" w:hAnsi="Work Sans" w:cs="Arial"/>
          <w:b/>
          <w:bCs/>
          <w:sz w:val="24"/>
          <w:szCs w:val="24"/>
        </w:rPr>
      </w:pPr>
      <w:r w:rsidRPr="0977EFF1">
        <w:rPr>
          <w:rFonts w:ascii="Work Sans" w:hAnsi="Work Sans" w:cs="Arial"/>
          <w:sz w:val="24"/>
          <w:szCs w:val="24"/>
          <w:lang w:val="es-ES"/>
        </w:rPr>
        <w:t xml:space="preserve">De acuerdo con lo anterior, la liquidación de las cuentas de subsidios y contribuciones del </w:t>
      </w:r>
      <w:r w:rsidRPr="005D309C">
        <w:rPr>
          <w:rFonts w:ascii="Work Sans" w:hAnsi="Work Sans" w:cs="Arial"/>
          <w:sz w:val="24"/>
          <w:szCs w:val="24"/>
          <w:lang w:val="es-ES"/>
        </w:rPr>
        <w:t xml:space="preserve">FSSRI de </w:t>
      </w:r>
      <w:r>
        <w:rPr>
          <w:rFonts w:ascii="Work Sans" w:hAnsi="Work Sans" w:cs="Arial"/>
          <w:sz w:val="24"/>
          <w:szCs w:val="24"/>
          <w:lang w:val="es-ES"/>
        </w:rPr>
        <w:t>CELSIA COLOMBIA</w:t>
      </w:r>
      <w:r w:rsidRPr="005D309C">
        <w:rPr>
          <w:rFonts w:ascii="Work Sans" w:hAnsi="Work Sans" w:cs="Arial"/>
          <w:sz w:val="24"/>
          <w:szCs w:val="24"/>
          <w:lang w:val="es-ES"/>
        </w:rPr>
        <w:t xml:space="preserve"> </w:t>
      </w:r>
      <w:r>
        <w:rPr>
          <w:rFonts w:ascii="Work Sans" w:hAnsi="Work Sans" w:cs="Arial"/>
          <w:sz w:val="24"/>
          <w:szCs w:val="24"/>
          <w:lang w:val="es-ES"/>
        </w:rPr>
        <w:t xml:space="preserve">en su mercado incumbente del Tolima </w:t>
      </w:r>
      <w:r w:rsidRPr="005D309C">
        <w:rPr>
          <w:rFonts w:ascii="Work Sans" w:hAnsi="Work Sans" w:cs="Arial"/>
          <w:sz w:val="24"/>
          <w:szCs w:val="24"/>
          <w:lang w:val="es-ES"/>
        </w:rPr>
        <w:t xml:space="preserve">para el </w:t>
      </w:r>
      <w:r>
        <w:rPr>
          <w:rFonts w:ascii="Work Sans" w:hAnsi="Work Sans" w:cs="Arial"/>
          <w:b/>
          <w:bCs/>
          <w:sz w:val="24"/>
          <w:szCs w:val="24"/>
          <w:lang w:val="es-ES"/>
        </w:rPr>
        <w:t>segundo trimestre de 2025</w:t>
      </w:r>
      <w:r w:rsidRPr="005D309C">
        <w:rPr>
          <w:rFonts w:ascii="Work Sans" w:hAnsi="Work Sans" w:cs="Arial"/>
          <w:sz w:val="24"/>
          <w:szCs w:val="24"/>
          <w:lang w:val="es-ES"/>
        </w:rPr>
        <w:t xml:space="preserve">, corresponde a un </w:t>
      </w:r>
      <w:r>
        <w:rPr>
          <w:rFonts w:ascii="Work Sans" w:hAnsi="Work Sans" w:cs="Arial"/>
          <w:sz w:val="24"/>
          <w:szCs w:val="24"/>
          <w:u w:val="single"/>
        </w:rPr>
        <w:t>déficit</w:t>
      </w:r>
      <w:r w:rsidRPr="005D309C">
        <w:rPr>
          <w:rFonts w:ascii="Work Sans" w:hAnsi="Work Sans" w:cs="Arial"/>
          <w:sz w:val="24"/>
          <w:szCs w:val="24"/>
        </w:rPr>
        <w:t xml:space="preserve"> </w:t>
      </w:r>
      <w:r w:rsidRPr="005D309C">
        <w:rPr>
          <w:rFonts w:ascii="Work Sans" w:hAnsi="Work Sans" w:cs="Arial"/>
          <w:sz w:val="24"/>
          <w:szCs w:val="24"/>
          <w:lang w:val="es-ES"/>
        </w:rPr>
        <w:t xml:space="preserve">por valor de </w:t>
      </w:r>
      <w:r w:rsidRPr="007E6DF3">
        <w:rPr>
          <w:rFonts w:ascii="Work Sans" w:hAnsi="Work Sans" w:cs="Arial"/>
          <w:b/>
          <w:bCs/>
          <w:sz w:val="24"/>
          <w:szCs w:val="24"/>
        </w:rPr>
        <w:t xml:space="preserve">TREINTA Y CUATRO MIL SEISCIENTOS OCHENTA Y CUATRO MILLONES OCHOCIENTOS OCHENTA Y NUEVE MIL NOVECIENTOS OCHENTA Y TRES PESOS M/CTE </w:t>
      </w:r>
      <w:r w:rsidRPr="005D309C">
        <w:rPr>
          <w:rFonts w:ascii="Work Sans" w:hAnsi="Work Sans" w:cs="Arial"/>
          <w:b/>
          <w:bCs/>
          <w:sz w:val="24"/>
          <w:szCs w:val="24"/>
        </w:rPr>
        <w:t>($</w:t>
      </w:r>
      <w:r w:rsidRPr="007E6DF3">
        <w:rPr>
          <w:rFonts w:ascii="Work Sans" w:hAnsi="Work Sans" w:cs="Arial"/>
          <w:b/>
          <w:bCs/>
          <w:sz w:val="24"/>
          <w:szCs w:val="24"/>
        </w:rPr>
        <w:t>34.684.889.983</w:t>
      </w:r>
      <w:r w:rsidRPr="005D309C">
        <w:rPr>
          <w:rFonts w:ascii="Work Sans" w:hAnsi="Work Sans" w:cs="Arial"/>
          <w:b/>
          <w:bCs/>
          <w:sz w:val="24"/>
          <w:szCs w:val="24"/>
        </w:rPr>
        <w:t>).</w:t>
      </w:r>
    </w:p>
    <w:p w14:paraId="4B7AA942" w14:textId="77777777" w:rsidR="00094EDA" w:rsidRDefault="00094EDA" w:rsidP="00094EDA">
      <w:pPr>
        <w:spacing w:after="0" w:line="240" w:lineRule="auto"/>
        <w:ind w:right="51"/>
        <w:jc w:val="both"/>
        <w:rPr>
          <w:rFonts w:ascii="Work Sans" w:hAnsi="Work Sans" w:cs="Arial"/>
          <w:sz w:val="24"/>
          <w:lang w:val="es-ES"/>
        </w:rPr>
      </w:pPr>
    </w:p>
    <w:p w14:paraId="3BBC2823" w14:textId="77777777" w:rsidR="00094EDA" w:rsidRPr="006A3F20" w:rsidRDefault="00094EDA" w:rsidP="00094EDA">
      <w:pPr>
        <w:pStyle w:val="Prrafodelista"/>
        <w:spacing w:after="0" w:line="240" w:lineRule="auto"/>
        <w:ind w:left="357"/>
        <w:jc w:val="both"/>
        <w:rPr>
          <w:rFonts w:ascii="Work Sans" w:hAnsi="Work Sans" w:cs="Arial"/>
          <w:sz w:val="24"/>
          <w:szCs w:val="24"/>
          <w:lang w:val="es-ES"/>
        </w:rPr>
      </w:pPr>
      <w:r w:rsidRPr="006A3F20">
        <w:rPr>
          <w:rFonts w:ascii="Work Sans" w:hAnsi="Work Sans" w:cs="Arial"/>
          <w:sz w:val="24"/>
          <w:szCs w:val="24"/>
          <w:lang w:val="es-ES"/>
        </w:rPr>
        <w:t xml:space="preserve">En el rubro de </w:t>
      </w:r>
      <w:r w:rsidRPr="006A3F20">
        <w:rPr>
          <w:rFonts w:ascii="Work Sans" w:hAnsi="Work Sans" w:cs="Arial"/>
          <w:sz w:val="24"/>
          <w:szCs w:val="24"/>
          <w:u w:val="single"/>
          <w:lang w:val="es-ES"/>
        </w:rPr>
        <w:t>giros recibidos</w:t>
      </w:r>
      <w:r w:rsidRPr="006A3F20">
        <w:rPr>
          <w:rFonts w:ascii="Work Sans" w:hAnsi="Work Sans" w:cs="Arial"/>
          <w:sz w:val="24"/>
          <w:szCs w:val="24"/>
          <w:lang w:val="es-ES"/>
        </w:rPr>
        <w:t xml:space="preserve"> de otros comercializadores, se realizan las siguientes observaciones:</w:t>
      </w:r>
    </w:p>
    <w:p w14:paraId="3C5C946B" w14:textId="77777777" w:rsidR="00094EDA" w:rsidRPr="00950B6C" w:rsidRDefault="00094EDA" w:rsidP="00094EDA">
      <w:pPr>
        <w:pStyle w:val="Descripcin"/>
        <w:keepNext/>
        <w:spacing w:after="0"/>
        <w:ind w:firstLine="357"/>
        <w:jc w:val="center"/>
        <w:rPr>
          <w:rFonts w:ascii="Work Sans" w:hAnsi="Work Sans" w:cs="Arial"/>
          <w:b/>
          <w:bCs/>
          <w:i w:val="0"/>
          <w:iCs w:val="0"/>
          <w:sz w:val="20"/>
          <w:szCs w:val="18"/>
        </w:rPr>
      </w:pPr>
      <w:r w:rsidRPr="00072779">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10</w:t>
      </w:r>
      <w:r>
        <w:rPr>
          <w:rFonts w:ascii="Work Sans" w:hAnsi="Work Sans" w:cs="Arial"/>
          <w:b/>
          <w:bCs/>
          <w:i w:val="0"/>
          <w:iCs w:val="0"/>
          <w:sz w:val="20"/>
          <w:szCs w:val="18"/>
        </w:rPr>
        <w:fldChar w:fldCharType="end"/>
      </w:r>
      <w:r>
        <w:rPr>
          <w:rFonts w:ascii="Work Sans" w:hAnsi="Work Sans" w:cs="Arial"/>
          <w:b/>
          <w:bCs/>
          <w:i w:val="0"/>
          <w:iCs w:val="0"/>
          <w:sz w:val="20"/>
          <w:szCs w:val="18"/>
        </w:rPr>
        <w:t xml:space="preserve">. </w:t>
      </w:r>
      <w:r w:rsidRPr="00072779">
        <w:rPr>
          <w:rFonts w:ascii="Work Sans" w:hAnsi="Work Sans" w:cs="Arial"/>
          <w:i w:val="0"/>
          <w:iCs w:val="0"/>
          <w:sz w:val="20"/>
          <w:szCs w:val="18"/>
        </w:rPr>
        <w:t>Observaciones por comercializador en giros recibidos.</w:t>
      </w:r>
    </w:p>
    <w:tbl>
      <w:tblPr>
        <w:tblStyle w:val="Tablaconcuadrcula"/>
        <w:tblW w:w="0" w:type="auto"/>
        <w:jc w:val="right"/>
        <w:tblLayout w:type="fixed"/>
        <w:tblLook w:val="04A0" w:firstRow="1" w:lastRow="0" w:firstColumn="1" w:lastColumn="0" w:noHBand="0" w:noVBand="1"/>
      </w:tblPr>
      <w:tblGrid>
        <w:gridCol w:w="2122"/>
        <w:gridCol w:w="2126"/>
        <w:gridCol w:w="1701"/>
        <w:gridCol w:w="1701"/>
        <w:gridCol w:w="1328"/>
      </w:tblGrid>
      <w:tr w:rsidR="00094EDA" w:rsidRPr="006A3F20" w14:paraId="642FBBFF" w14:textId="77777777" w:rsidTr="00031ECC">
        <w:trPr>
          <w:cantSplit/>
          <w:trHeight w:val="20"/>
          <w:tblHeader/>
          <w:jc w:val="right"/>
        </w:trPr>
        <w:tc>
          <w:tcPr>
            <w:tcW w:w="2122" w:type="dxa"/>
            <w:shd w:val="clear" w:color="auto" w:fill="D9D9D9" w:themeFill="background1" w:themeFillShade="D9"/>
            <w:vAlign w:val="center"/>
            <w:hideMark/>
          </w:tcPr>
          <w:p w14:paraId="46B68E35" w14:textId="77777777" w:rsidR="00094EDA" w:rsidRPr="006A3F20" w:rsidRDefault="00094EDA"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Comercializador</w:t>
            </w:r>
          </w:p>
          <w:p w14:paraId="647A7014" w14:textId="77777777" w:rsidR="00094EDA" w:rsidRPr="006A3F20" w:rsidRDefault="00094EDA"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incumbente</w:t>
            </w:r>
          </w:p>
        </w:tc>
        <w:tc>
          <w:tcPr>
            <w:tcW w:w="2126" w:type="dxa"/>
            <w:shd w:val="clear" w:color="auto" w:fill="D9D9D9" w:themeFill="background1" w:themeFillShade="D9"/>
            <w:vAlign w:val="center"/>
            <w:hideMark/>
          </w:tcPr>
          <w:p w14:paraId="482A8D86" w14:textId="77777777" w:rsidR="00094EDA" w:rsidRPr="006A3F20" w:rsidRDefault="00094EDA"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Comercializador</w:t>
            </w:r>
          </w:p>
          <w:p w14:paraId="23843ADA" w14:textId="77777777" w:rsidR="00094EDA" w:rsidRPr="006A3F20" w:rsidRDefault="00094EDA"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no incumbente</w:t>
            </w:r>
          </w:p>
        </w:tc>
        <w:tc>
          <w:tcPr>
            <w:tcW w:w="1701" w:type="dxa"/>
            <w:shd w:val="clear" w:color="auto" w:fill="D9D9D9" w:themeFill="background1" w:themeFillShade="D9"/>
            <w:vAlign w:val="center"/>
            <w:hideMark/>
          </w:tcPr>
          <w:p w14:paraId="22D289A0" w14:textId="77777777" w:rsidR="00094EDA" w:rsidRPr="006A3F20" w:rsidRDefault="00094EDA"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Valor de giro</w:t>
            </w:r>
          </w:p>
        </w:tc>
        <w:tc>
          <w:tcPr>
            <w:tcW w:w="1701" w:type="dxa"/>
            <w:shd w:val="clear" w:color="auto" w:fill="D9D9D9" w:themeFill="background1" w:themeFillShade="D9"/>
            <w:vAlign w:val="center"/>
            <w:hideMark/>
          </w:tcPr>
          <w:p w14:paraId="01F67D18" w14:textId="77777777" w:rsidR="00094EDA" w:rsidRPr="006A3F20" w:rsidRDefault="00094EDA"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Fecha</w:t>
            </w:r>
          </w:p>
        </w:tc>
        <w:tc>
          <w:tcPr>
            <w:tcW w:w="1328" w:type="dxa"/>
            <w:shd w:val="clear" w:color="auto" w:fill="D9D9D9" w:themeFill="background1" w:themeFillShade="D9"/>
            <w:vAlign w:val="center"/>
            <w:hideMark/>
          </w:tcPr>
          <w:p w14:paraId="6829BD82" w14:textId="77777777" w:rsidR="00094EDA" w:rsidRPr="006A3F20" w:rsidRDefault="00094EDA"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Trimestre</w:t>
            </w:r>
          </w:p>
          <w:p w14:paraId="2458227C" w14:textId="77777777" w:rsidR="00094EDA" w:rsidRPr="006A3F20" w:rsidRDefault="00094EDA"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reporte</w:t>
            </w:r>
          </w:p>
        </w:tc>
      </w:tr>
      <w:tr w:rsidR="00094EDA" w:rsidRPr="006A3F20" w14:paraId="57B3FBD9" w14:textId="77777777" w:rsidTr="00031ECC">
        <w:trPr>
          <w:cantSplit/>
          <w:trHeight w:val="20"/>
          <w:jc w:val="right"/>
        </w:trPr>
        <w:tc>
          <w:tcPr>
            <w:tcW w:w="2122" w:type="dxa"/>
            <w:vAlign w:val="center"/>
          </w:tcPr>
          <w:p w14:paraId="164C1462"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2126" w:type="dxa"/>
            <w:vMerge w:val="restart"/>
            <w:vAlign w:val="center"/>
          </w:tcPr>
          <w:p w14:paraId="7FB6B8E8"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TERPEL ENERGÍA</w:t>
            </w:r>
          </w:p>
        </w:tc>
        <w:tc>
          <w:tcPr>
            <w:tcW w:w="1701" w:type="dxa"/>
            <w:vAlign w:val="center"/>
          </w:tcPr>
          <w:p w14:paraId="1FE09D29" w14:textId="77777777" w:rsidR="00094EDA" w:rsidRPr="0056355D" w:rsidRDefault="00094EDA" w:rsidP="00031ECC">
            <w:pPr>
              <w:spacing w:after="0" w:line="240" w:lineRule="auto"/>
              <w:jc w:val="right"/>
              <w:rPr>
                <w:rFonts w:ascii="Work Sans" w:eastAsia="Times New Roman" w:hAnsi="Work Sans" w:cs="Calibri"/>
                <w:color w:val="000000"/>
                <w:sz w:val="18"/>
                <w:szCs w:val="18"/>
                <w:lang w:val="es-ES_tradnl" w:eastAsia="es-CO"/>
              </w:rPr>
            </w:pPr>
            <w:r>
              <w:rPr>
                <w:rFonts w:ascii="Work Sans" w:hAnsi="Work Sans" w:cs="Calibri"/>
                <w:color w:val="000000"/>
                <w:sz w:val="18"/>
                <w:szCs w:val="18"/>
              </w:rPr>
              <w:t>$16.452.513</w:t>
            </w:r>
          </w:p>
        </w:tc>
        <w:tc>
          <w:tcPr>
            <w:tcW w:w="1701" w:type="dxa"/>
            <w:vAlign w:val="center"/>
          </w:tcPr>
          <w:p w14:paraId="06F9F18F" w14:textId="77777777" w:rsidR="00094EDA" w:rsidRPr="0056355D" w:rsidRDefault="00094EDA" w:rsidP="00031ECC">
            <w:pPr>
              <w:spacing w:after="0" w:line="240" w:lineRule="auto"/>
              <w:jc w:val="right"/>
              <w:rPr>
                <w:rFonts w:ascii="Work Sans" w:eastAsia="Times New Roman" w:hAnsi="Work Sans" w:cs="Calibri"/>
                <w:color w:val="000000"/>
                <w:sz w:val="18"/>
                <w:szCs w:val="18"/>
                <w:lang w:val="es-ES_tradnl" w:eastAsia="es-CO"/>
              </w:rPr>
            </w:pPr>
            <w:r>
              <w:rPr>
                <w:rFonts w:ascii="Work Sans" w:hAnsi="Work Sans" w:cs="Calibri"/>
                <w:color w:val="000000"/>
                <w:sz w:val="18"/>
                <w:szCs w:val="18"/>
              </w:rPr>
              <w:t>1/04/2025</w:t>
            </w:r>
          </w:p>
        </w:tc>
        <w:tc>
          <w:tcPr>
            <w:tcW w:w="1328" w:type="dxa"/>
            <w:vMerge w:val="restart"/>
            <w:vAlign w:val="center"/>
          </w:tcPr>
          <w:p w14:paraId="3DB4AF40"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 w:eastAsia="es-CO"/>
              </w:rPr>
            </w:pPr>
            <w:r>
              <w:rPr>
                <w:rFonts w:ascii="Work Sans" w:eastAsia="Times New Roman" w:hAnsi="Work Sans" w:cs="Calibri"/>
                <w:color w:val="000000"/>
                <w:sz w:val="18"/>
                <w:szCs w:val="18"/>
                <w:lang w:val="es-ES" w:eastAsia="es-CO"/>
              </w:rPr>
              <w:t>2T 2025 (1)</w:t>
            </w:r>
          </w:p>
        </w:tc>
      </w:tr>
      <w:tr w:rsidR="00094EDA" w:rsidRPr="006A3F20" w14:paraId="10C28D81" w14:textId="77777777" w:rsidTr="00031ECC">
        <w:trPr>
          <w:cantSplit/>
          <w:trHeight w:val="20"/>
          <w:jc w:val="right"/>
        </w:trPr>
        <w:tc>
          <w:tcPr>
            <w:tcW w:w="2122" w:type="dxa"/>
            <w:vAlign w:val="center"/>
          </w:tcPr>
          <w:p w14:paraId="2ED18641"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2126" w:type="dxa"/>
            <w:vMerge/>
            <w:vAlign w:val="center"/>
          </w:tcPr>
          <w:p w14:paraId="37183DF6"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380DD1BF"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$16.524.803</w:t>
            </w:r>
          </w:p>
        </w:tc>
        <w:tc>
          <w:tcPr>
            <w:tcW w:w="1701" w:type="dxa"/>
            <w:vAlign w:val="center"/>
          </w:tcPr>
          <w:p w14:paraId="05345BE4"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5/05/2025</w:t>
            </w:r>
          </w:p>
        </w:tc>
        <w:tc>
          <w:tcPr>
            <w:tcW w:w="1328" w:type="dxa"/>
            <w:vMerge/>
            <w:vAlign w:val="center"/>
          </w:tcPr>
          <w:p w14:paraId="44B5E297" w14:textId="77777777" w:rsidR="00094EDA" w:rsidRDefault="00094EDA" w:rsidP="00031ECC">
            <w:pPr>
              <w:spacing w:after="0" w:line="240" w:lineRule="auto"/>
              <w:jc w:val="center"/>
              <w:rPr>
                <w:rFonts w:ascii="Work Sans" w:eastAsia="Times New Roman" w:hAnsi="Work Sans" w:cs="Calibri"/>
                <w:color w:val="000000"/>
                <w:sz w:val="18"/>
                <w:szCs w:val="18"/>
                <w:lang w:val="es-ES" w:eastAsia="es-CO"/>
              </w:rPr>
            </w:pPr>
          </w:p>
        </w:tc>
      </w:tr>
      <w:tr w:rsidR="00094EDA" w:rsidRPr="006A3F20" w14:paraId="58561ECD" w14:textId="77777777" w:rsidTr="00031ECC">
        <w:trPr>
          <w:cantSplit/>
          <w:trHeight w:val="20"/>
          <w:jc w:val="right"/>
        </w:trPr>
        <w:tc>
          <w:tcPr>
            <w:tcW w:w="2122" w:type="dxa"/>
            <w:vAlign w:val="center"/>
          </w:tcPr>
          <w:p w14:paraId="12BB4EC1"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2126" w:type="dxa"/>
            <w:vMerge/>
            <w:vAlign w:val="center"/>
          </w:tcPr>
          <w:p w14:paraId="36C90121"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583D1F9C" w14:textId="77777777" w:rsidR="00094EDA" w:rsidRPr="0056355D"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$15.065.812</w:t>
            </w:r>
          </w:p>
        </w:tc>
        <w:tc>
          <w:tcPr>
            <w:tcW w:w="1701" w:type="dxa"/>
            <w:vAlign w:val="center"/>
          </w:tcPr>
          <w:p w14:paraId="3BF28E98" w14:textId="77777777" w:rsidR="00094EDA" w:rsidRPr="0056355D" w:rsidRDefault="00094EDA" w:rsidP="00031ECC">
            <w:pPr>
              <w:spacing w:after="0" w:line="240" w:lineRule="auto"/>
              <w:jc w:val="right"/>
              <w:rPr>
                <w:rFonts w:ascii="Work Sans" w:hAnsi="Work Sans" w:cs="Calibri"/>
                <w:color w:val="000000"/>
                <w:sz w:val="18"/>
                <w:szCs w:val="18"/>
                <w:lang w:val="es-ES_tradnl"/>
              </w:rPr>
            </w:pPr>
            <w:r>
              <w:rPr>
                <w:rFonts w:ascii="Work Sans" w:hAnsi="Work Sans" w:cs="Calibri"/>
                <w:color w:val="000000"/>
                <w:sz w:val="18"/>
                <w:szCs w:val="18"/>
              </w:rPr>
              <w:t>30/05/2025</w:t>
            </w:r>
          </w:p>
        </w:tc>
        <w:tc>
          <w:tcPr>
            <w:tcW w:w="1328" w:type="dxa"/>
            <w:vMerge/>
            <w:vAlign w:val="center"/>
          </w:tcPr>
          <w:p w14:paraId="63553EC6"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 w:eastAsia="es-CO"/>
              </w:rPr>
            </w:pPr>
          </w:p>
        </w:tc>
      </w:tr>
      <w:tr w:rsidR="00094EDA" w:rsidRPr="006A3F20" w14:paraId="710BF5A8" w14:textId="77777777" w:rsidTr="00031ECC">
        <w:trPr>
          <w:cantSplit/>
          <w:trHeight w:val="20"/>
          <w:jc w:val="right"/>
        </w:trPr>
        <w:tc>
          <w:tcPr>
            <w:tcW w:w="2122" w:type="dxa"/>
            <w:vAlign w:val="center"/>
          </w:tcPr>
          <w:p w14:paraId="7AE87563"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(TOLIMA)</w:t>
            </w:r>
          </w:p>
        </w:tc>
        <w:tc>
          <w:tcPr>
            <w:tcW w:w="2126" w:type="dxa"/>
            <w:vMerge/>
            <w:vAlign w:val="center"/>
          </w:tcPr>
          <w:p w14:paraId="42EC4BC7"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7E23F206"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$15.379.085</w:t>
            </w:r>
          </w:p>
        </w:tc>
        <w:tc>
          <w:tcPr>
            <w:tcW w:w="1701" w:type="dxa"/>
            <w:vAlign w:val="center"/>
          </w:tcPr>
          <w:p w14:paraId="4408BD20"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1/04/2025</w:t>
            </w:r>
          </w:p>
        </w:tc>
        <w:tc>
          <w:tcPr>
            <w:tcW w:w="1328" w:type="dxa"/>
            <w:vMerge/>
            <w:vAlign w:val="center"/>
          </w:tcPr>
          <w:p w14:paraId="1E4C52AA"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 w:eastAsia="es-CO"/>
              </w:rPr>
            </w:pPr>
          </w:p>
        </w:tc>
      </w:tr>
      <w:tr w:rsidR="00094EDA" w:rsidRPr="006A3F20" w14:paraId="2244516F" w14:textId="77777777" w:rsidTr="00031ECC">
        <w:trPr>
          <w:cantSplit/>
          <w:trHeight w:val="20"/>
          <w:jc w:val="right"/>
        </w:trPr>
        <w:tc>
          <w:tcPr>
            <w:tcW w:w="2122" w:type="dxa"/>
            <w:vAlign w:val="center"/>
          </w:tcPr>
          <w:p w14:paraId="72DC2D2F"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(TOLIMA)</w:t>
            </w:r>
          </w:p>
        </w:tc>
        <w:tc>
          <w:tcPr>
            <w:tcW w:w="2126" w:type="dxa"/>
            <w:vMerge/>
            <w:vAlign w:val="center"/>
          </w:tcPr>
          <w:p w14:paraId="03BE475C"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35C43B76"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$14.313.673</w:t>
            </w:r>
          </w:p>
        </w:tc>
        <w:tc>
          <w:tcPr>
            <w:tcW w:w="1701" w:type="dxa"/>
            <w:vAlign w:val="center"/>
          </w:tcPr>
          <w:p w14:paraId="4429E9B2"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5/05/2025</w:t>
            </w:r>
          </w:p>
        </w:tc>
        <w:tc>
          <w:tcPr>
            <w:tcW w:w="1328" w:type="dxa"/>
            <w:vMerge/>
            <w:vAlign w:val="center"/>
          </w:tcPr>
          <w:p w14:paraId="16F7249D"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 w:eastAsia="es-CO"/>
              </w:rPr>
            </w:pPr>
          </w:p>
        </w:tc>
      </w:tr>
      <w:tr w:rsidR="00094EDA" w:rsidRPr="006A3F20" w14:paraId="72816922" w14:textId="77777777" w:rsidTr="00031ECC">
        <w:trPr>
          <w:cantSplit/>
          <w:trHeight w:val="20"/>
          <w:jc w:val="right"/>
        </w:trPr>
        <w:tc>
          <w:tcPr>
            <w:tcW w:w="2122" w:type="dxa"/>
          </w:tcPr>
          <w:p w14:paraId="31F4E438"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sidRPr="00286136">
              <w:rPr>
                <w:rFonts w:ascii="Work Sans" w:eastAsia="Times New Roman" w:hAnsi="Work Sans" w:cs="Calibri"/>
                <w:color w:val="000000"/>
                <w:sz w:val="18"/>
                <w:szCs w:val="18"/>
                <w:lang w:val="es-ES_tradnl" w:eastAsia="es-CO"/>
              </w:rPr>
              <w:t>CELSIA COLOMBIA (TOLIMA)</w:t>
            </w:r>
          </w:p>
        </w:tc>
        <w:tc>
          <w:tcPr>
            <w:tcW w:w="2126" w:type="dxa"/>
            <w:vMerge w:val="restart"/>
            <w:vAlign w:val="center"/>
          </w:tcPr>
          <w:p w14:paraId="1AE40A78"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COLOMBINA</w:t>
            </w:r>
          </w:p>
        </w:tc>
        <w:tc>
          <w:tcPr>
            <w:tcW w:w="1701" w:type="dxa"/>
            <w:vAlign w:val="center"/>
          </w:tcPr>
          <w:p w14:paraId="39725411" w14:textId="77777777" w:rsidR="00094EDA" w:rsidRPr="00F57EE7"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$2.381.261</w:t>
            </w:r>
          </w:p>
        </w:tc>
        <w:tc>
          <w:tcPr>
            <w:tcW w:w="1701" w:type="dxa"/>
            <w:vAlign w:val="center"/>
          </w:tcPr>
          <w:p w14:paraId="720FEC09" w14:textId="77777777" w:rsidR="00094EDA" w:rsidRPr="00F57EE7"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11/04/2025</w:t>
            </w:r>
          </w:p>
        </w:tc>
        <w:tc>
          <w:tcPr>
            <w:tcW w:w="1328" w:type="dxa"/>
            <w:vMerge/>
            <w:vAlign w:val="center"/>
          </w:tcPr>
          <w:p w14:paraId="67DF09A2"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 w:eastAsia="es-CO"/>
              </w:rPr>
            </w:pPr>
          </w:p>
        </w:tc>
      </w:tr>
      <w:tr w:rsidR="00094EDA" w:rsidRPr="006A3F20" w14:paraId="7BC54DA2" w14:textId="77777777" w:rsidTr="00031ECC">
        <w:trPr>
          <w:cantSplit/>
          <w:trHeight w:val="20"/>
          <w:jc w:val="right"/>
        </w:trPr>
        <w:tc>
          <w:tcPr>
            <w:tcW w:w="2122" w:type="dxa"/>
          </w:tcPr>
          <w:p w14:paraId="69AB4305"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sidRPr="00286136">
              <w:rPr>
                <w:rFonts w:ascii="Work Sans" w:eastAsia="Times New Roman" w:hAnsi="Work Sans" w:cs="Calibri"/>
                <w:color w:val="000000"/>
                <w:sz w:val="18"/>
                <w:szCs w:val="18"/>
                <w:lang w:val="es-ES_tradnl" w:eastAsia="es-CO"/>
              </w:rPr>
              <w:t>CELSIA COLOMBIA (TOLIMA)</w:t>
            </w:r>
          </w:p>
        </w:tc>
        <w:tc>
          <w:tcPr>
            <w:tcW w:w="2126" w:type="dxa"/>
            <w:vMerge/>
            <w:vAlign w:val="center"/>
          </w:tcPr>
          <w:p w14:paraId="6A3718D1"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5EBFE962" w14:textId="77777777" w:rsidR="00094EDA" w:rsidRPr="00F57EE7"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$2.694.702</w:t>
            </w:r>
          </w:p>
        </w:tc>
        <w:tc>
          <w:tcPr>
            <w:tcW w:w="1701" w:type="dxa"/>
            <w:vAlign w:val="center"/>
          </w:tcPr>
          <w:p w14:paraId="03693E2E" w14:textId="77777777" w:rsidR="00094EDA" w:rsidRPr="00F57EE7"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15/05/2025</w:t>
            </w:r>
          </w:p>
        </w:tc>
        <w:tc>
          <w:tcPr>
            <w:tcW w:w="1328" w:type="dxa"/>
            <w:vMerge/>
            <w:vAlign w:val="center"/>
          </w:tcPr>
          <w:p w14:paraId="77831B90"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 w:eastAsia="es-CO"/>
              </w:rPr>
            </w:pPr>
          </w:p>
        </w:tc>
      </w:tr>
      <w:tr w:rsidR="00094EDA" w:rsidRPr="006A3F20" w14:paraId="71E4ED4F" w14:textId="77777777" w:rsidTr="00031ECC">
        <w:trPr>
          <w:cantSplit/>
          <w:trHeight w:val="20"/>
          <w:jc w:val="right"/>
        </w:trPr>
        <w:tc>
          <w:tcPr>
            <w:tcW w:w="2122" w:type="dxa"/>
          </w:tcPr>
          <w:p w14:paraId="5B403676"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sidRPr="00286136">
              <w:rPr>
                <w:rFonts w:ascii="Work Sans" w:eastAsia="Times New Roman" w:hAnsi="Work Sans" w:cs="Calibri"/>
                <w:color w:val="000000"/>
                <w:sz w:val="18"/>
                <w:szCs w:val="18"/>
                <w:lang w:val="es-ES_tradnl" w:eastAsia="es-CO"/>
              </w:rPr>
              <w:t>CELSIA COLOMBIA (TOLIMA)</w:t>
            </w:r>
          </w:p>
        </w:tc>
        <w:tc>
          <w:tcPr>
            <w:tcW w:w="2126" w:type="dxa"/>
            <w:vMerge/>
            <w:vAlign w:val="center"/>
          </w:tcPr>
          <w:p w14:paraId="49763B63"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57D11BBB"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$2.587.301</w:t>
            </w:r>
          </w:p>
        </w:tc>
        <w:tc>
          <w:tcPr>
            <w:tcW w:w="1701" w:type="dxa"/>
            <w:vAlign w:val="center"/>
          </w:tcPr>
          <w:p w14:paraId="0C21BBD0"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13/06/2025</w:t>
            </w:r>
          </w:p>
        </w:tc>
        <w:tc>
          <w:tcPr>
            <w:tcW w:w="1328" w:type="dxa"/>
            <w:vMerge/>
            <w:vAlign w:val="center"/>
          </w:tcPr>
          <w:p w14:paraId="052EDD1A"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 w:eastAsia="es-CO"/>
              </w:rPr>
            </w:pPr>
          </w:p>
        </w:tc>
      </w:tr>
      <w:tr w:rsidR="00094EDA" w:rsidRPr="006A3F20" w14:paraId="5738EEB6" w14:textId="77777777" w:rsidTr="00031ECC">
        <w:trPr>
          <w:cantSplit/>
          <w:trHeight w:val="20"/>
          <w:jc w:val="right"/>
        </w:trPr>
        <w:tc>
          <w:tcPr>
            <w:tcW w:w="2122" w:type="dxa"/>
            <w:vAlign w:val="center"/>
          </w:tcPr>
          <w:p w14:paraId="7670D8BF"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2126" w:type="dxa"/>
            <w:vAlign w:val="center"/>
          </w:tcPr>
          <w:p w14:paraId="62380AB3"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AIR-E</w:t>
            </w:r>
          </w:p>
        </w:tc>
        <w:tc>
          <w:tcPr>
            <w:tcW w:w="1701" w:type="dxa"/>
            <w:vAlign w:val="center"/>
          </w:tcPr>
          <w:p w14:paraId="1AFF63D9"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$21.349.224</w:t>
            </w:r>
          </w:p>
        </w:tc>
        <w:tc>
          <w:tcPr>
            <w:tcW w:w="1701" w:type="dxa"/>
            <w:vAlign w:val="center"/>
          </w:tcPr>
          <w:p w14:paraId="52A6481C"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23/04/2025</w:t>
            </w:r>
          </w:p>
        </w:tc>
        <w:tc>
          <w:tcPr>
            <w:tcW w:w="1328" w:type="dxa"/>
            <w:vMerge/>
            <w:vAlign w:val="center"/>
          </w:tcPr>
          <w:p w14:paraId="50293090"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 w:eastAsia="es-CO"/>
              </w:rPr>
            </w:pPr>
          </w:p>
        </w:tc>
      </w:tr>
      <w:tr w:rsidR="00094EDA" w:rsidRPr="006A3F20" w14:paraId="277FC4A3" w14:textId="77777777" w:rsidTr="00031ECC">
        <w:trPr>
          <w:cantSplit/>
          <w:trHeight w:val="20"/>
          <w:jc w:val="right"/>
        </w:trPr>
        <w:tc>
          <w:tcPr>
            <w:tcW w:w="2122" w:type="dxa"/>
            <w:vAlign w:val="center"/>
          </w:tcPr>
          <w:p w14:paraId="3E2A9342"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2126" w:type="dxa"/>
            <w:vAlign w:val="center"/>
          </w:tcPr>
          <w:p w14:paraId="02602E56" w14:textId="77777777" w:rsidR="00094EDA" w:rsidRDefault="00094EDA"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EMCALI</w:t>
            </w:r>
          </w:p>
        </w:tc>
        <w:tc>
          <w:tcPr>
            <w:tcW w:w="1701" w:type="dxa"/>
            <w:vAlign w:val="center"/>
          </w:tcPr>
          <w:p w14:paraId="3EDE472C"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$88.593.668</w:t>
            </w:r>
          </w:p>
        </w:tc>
        <w:tc>
          <w:tcPr>
            <w:tcW w:w="1701" w:type="dxa"/>
            <w:vAlign w:val="center"/>
          </w:tcPr>
          <w:p w14:paraId="705D4A16"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12/05/2025</w:t>
            </w:r>
          </w:p>
        </w:tc>
        <w:tc>
          <w:tcPr>
            <w:tcW w:w="1328" w:type="dxa"/>
            <w:vMerge/>
            <w:vAlign w:val="center"/>
          </w:tcPr>
          <w:p w14:paraId="45F01C70" w14:textId="77777777" w:rsidR="00094EDA" w:rsidRPr="006A3F20" w:rsidRDefault="00094EDA" w:rsidP="00031ECC">
            <w:pPr>
              <w:spacing w:after="0" w:line="240" w:lineRule="auto"/>
              <w:jc w:val="center"/>
              <w:rPr>
                <w:rFonts w:ascii="Work Sans" w:eastAsia="Times New Roman" w:hAnsi="Work Sans" w:cs="Calibri"/>
                <w:color w:val="000000"/>
                <w:sz w:val="18"/>
                <w:szCs w:val="18"/>
                <w:lang w:val="es-ES" w:eastAsia="es-CO"/>
              </w:rPr>
            </w:pPr>
          </w:p>
        </w:tc>
      </w:tr>
      <w:tr w:rsidR="00094EDA" w:rsidRPr="006A3F20" w14:paraId="4EF1618C" w14:textId="77777777" w:rsidTr="00031ECC">
        <w:trPr>
          <w:cantSplit/>
          <w:trHeight w:val="20"/>
          <w:jc w:val="right"/>
        </w:trPr>
        <w:tc>
          <w:tcPr>
            <w:tcW w:w="8978" w:type="dxa"/>
            <w:gridSpan w:val="5"/>
            <w:vAlign w:val="center"/>
            <w:hideMark/>
          </w:tcPr>
          <w:p w14:paraId="6BA773C9" w14:textId="77777777" w:rsidR="00094EDA" w:rsidRPr="006A3F20" w:rsidRDefault="00094EDA" w:rsidP="00031ECC">
            <w:pPr>
              <w:spacing w:after="0" w:line="240" w:lineRule="auto"/>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Observaciones:</w:t>
            </w:r>
          </w:p>
          <w:p w14:paraId="1211C64E" w14:textId="77777777" w:rsidR="00094EDA" w:rsidRPr="001E17DC" w:rsidRDefault="00094EDA" w:rsidP="00094EDA">
            <w:pPr>
              <w:pStyle w:val="Prrafodelista"/>
              <w:numPr>
                <w:ilvl w:val="0"/>
                <w:numId w:val="13"/>
              </w:numPr>
              <w:spacing w:after="0" w:line="240" w:lineRule="auto"/>
              <w:jc w:val="both"/>
              <w:rPr>
                <w:rFonts w:ascii="Work Sans" w:eastAsia="Times New Roman" w:hAnsi="Work Sans" w:cs="Calibri"/>
                <w:color w:val="000000"/>
                <w:sz w:val="18"/>
                <w:szCs w:val="18"/>
                <w:lang w:val="es-ES_tradnl" w:eastAsia="es-CO"/>
              </w:rPr>
            </w:pPr>
            <w:r w:rsidRPr="001E17DC">
              <w:rPr>
                <w:rFonts w:ascii="Work Sans" w:eastAsia="Times New Roman" w:hAnsi="Work Sans" w:cs="Calibri"/>
                <w:color w:val="000000"/>
                <w:sz w:val="18"/>
                <w:szCs w:val="18"/>
                <w:lang w:val="es-ES_tradnl" w:eastAsia="es-CO"/>
              </w:rPr>
              <w:t xml:space="preserve">El comercializador incumbente CELSIA no reportó estos giros como recibidos en el </w:t>
            </w:r>
            <w:r>
              <w:rPr>
                <w:rFonts w:ascii="Work Sans" w:eastAsia="Times New Roman" w:hAnsi="Work Sans" w:cs="Calibri"/>
                <w:color w:val="000000"/>
                <w:sz w:val="18"/>
                <w:szCs w:val="18"/>
                <w:lang w:val="es-ES_tradnl" w:eastAsia="es-CO"/>
              </w:rPr>
              <w:t>s</w:t>
            </w:r>
            <w:r w:rsidRPr="001E17DC">
              <w:rPr>
                <w:rFonts w:ascii="Work Sans" w:eastAsia="Times New Roman" w:hAnsi="Work Sans" w:cs="Calibri"/>
                <w:color w:val="000000"/>
                <w:sz w:val="18"/>
                <w:szCs w:val="18"/>
                <w:lang w:val="es-ES_tradnl" w:eastAsia="es-CO"/>
              </w:rPr>
              <w:t>egundo trimestre de 2025; no obstante, el comercializador no incumbente remitió los soportes de estos valores, ver anexos 4 (TERPEL), 6 (AIR-E), 10 (COLOMBINA) y 11 (EMCALI). Por lo tanto, dichos giros son tenidos en cuenta en la presente validación.</w:t>
            </w:r>
          </w:p>
        </w:tc>
      </w:tr>
    </w:tbl>
    <w:p w14:paraId="1D380F14" w14:textId="77777777" w:rsidR="00094EDA" w:rsidRDefault="00094EDA" w:rsidP="00094EDA">
      <w:pPr>
        <w:spacing w:after="0" w:line="240" w:lineRule="auto"/>
        <w:ind w:right="51"/>
        <w:jc w:val="both"/>
        <w:rPr>
          <w:rFonts w:ascii="Work Sans" w:hAnsi="Work Sans" w:cs="Arial"/>
          <w:sz w:val="24"/>
          <w:lang w:val="es-ES"/>
        </w:rPr>
      </w:pPr>
    </w:p>
    <w:p w14:paraId="0AA7363B" w14:textId="77777777" w:rsidR="00094EDA" w:rsidRPr="005F512B" w:rsidRDefault="00094EDA" w:rsidP="00094EDA">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Para l</w:t>
      </w:r>
      <w:r>
        <w:rPr>
          <w:rFonts w:ascii="Work Sans" w:hAnsi="Work Sans" w:cs="Arial"/>
          <w:b/>
          <w:sz w:val="24"/>
          <w:u w:val="single"/>
        </w:rPr>
        <w:t>os</w:t>
      </w:r>
      <w:r w:rsidRPr="005F512B">
        <w:rPr>
          <w:rFonts w:ascii="Work Sans" w:hAnsi="Work Sans" w:cs="Arial"/>
          <w:b/>
          <w:sz w:val="24"/>
          <w:u w:val="single"/>
        </w:rPr>
        <w:t xml:space="preserve"> mercado</w:t>
      </w:r>
      <w:r>
        <w:rPr>
          <w:rFonts w:ascii="Work Sans" w:hAnsi="Work Sans" w:cs="Arial"/>
          <w:b/>
          <w:sz w:val="24"/>
          <w:u w:val="single"/>
        </w:rPr>
        <w:t>s</w:t>
      </w:r>
      <w:r w:rsidRPr="005F512B">
        <w:rPr>
          <w:rFonts w:ascii="Work Sans" w:hAnsi="Work Sans" w:cs="Arial"/>
          <w:b/>
          <w:sz w:val="24"/>
          <w:u w:val="single"/>
        </w:rPr>
        <w:t xml:space="preserve"> no incumbente</w:t>
      </w:r>
      <w:r>
        <w:rPr>
          <w:rFonts w:ascii="Work Sans" w:hAnsi="Work Sans" w:cs="Arial"/>
          <w:b/>
          <w:sz w:val="24"/>
          <w:u w:val="single"/>
        </w:rPr>
        <w:t>s:</w:t>
      </w:r>
    </w:p>
    <w:p w14:paraId="4BD81F3E" w14:textId="77777777" w:rsidR="00094EDA" w:rsidRDefault="00094EDA" w:rsidP="00094EDA">
      <w:pPr>
        <w:spacing w:after="0" w:line="240" w:lineRule="auto"/>
        <w:ind w:right="51"/>
        <w:jc w:val="both"/>
        <w:rPr>
          <w:rFonts w:ascii="Work Sans" w:hAnsi="Work Sans" w:cs="Arial"/>
          <w:sz w:val="24"/>
          <w:lang w:val="es-ES"/>
        </w:rPr>
      </w:pPr>
    </w:p>
    <w:p w14:paraId="3D337500" w14:textId="77777777" w:rsidR="00094EDA" w:rsidRDefault="00094EDA" w:rsidP="00094EDA">
      <w:pPr>
        <w:pStyle w:val="Prrafodelista"/>
        <w:spacing w:after="0" w:line="240" w:lineRule="auto"/>
        <w:ind w:left="357"/>
        <w:jc w:val="both"/>
        <w:rPr>
          <w:rFonts w:ascii="Work Sans" w:hAnsi="Work Sans" w:cs="Arial"/>
          <w:sz w:val="24"/>
          <w:szCs w:val="24"/>
          <w:lang w:val="es-ES"/>
        </w:rPr>
      </w:pPr>
      <w:r>
        <w:rPr>
          <w:rFonts w:ascii="Work Sans" w:hAnsi="Work Sans" w:cs="Arial"/>
          <w:sz w:val="24"/>
          <w:szCs w:val="24"/>
          <w:lang w:val="es-ES"/>
        </w:rPr>
        <w:t>S</w:t>
      </w:r>
      <w:r w:rsidRPr="00D4416B">
        <w:rPr>
          <w:rFonts w:ascii="Work Sans" w:hAnsi="Work Sans" w:cs="Arial"/>
          <w:sz w:val="24"/>
          <w:szCs w:val="24"/>
          <w:lang w:val="es-ES"/>
        </w:rPr>
        <w:t xml:space="preserve">e realizó la validación de las cuentas de subsidios y contribuciones, en los mercados donde </w:t>
      </w:r>
      <w:r>
        <w:rPr>
          <w:rFonts w:ascii="Work Sans" w:hAnsi="Work Sans" w:cs="Arial"/>
          <w:sz w:val="24"/>
          <w:szCs w:val="24"/>
          <w:lang w:val="es-ES"/>
        </w:rPr>
        <w:t xml:space="preserve">CELSIA COLOMBIA </w:t>
      </w:r>
      <w:r w:rsidRPr="00D4416B">
        <w:rPr>
          <w:rFonts w:ascii="Work Sans" w:hAnsi="Work Sans" w:cs="Arial"/>
          <w:sz w:val="24"/>
          <w:szCs w:val="24"/>
          <w:lang w:val="es-ES"/>
        </w:rPr>
        <w:t xml:space="preserve">atiende a usuarios finales de mercados de comercialización diferentes al </w:t>
      </w:r>
      <w:r>
        <w:rPr>
          <w:rFonts w:ascii="Work Sans" w:hAnsi="Work Sans" w:cs="Arial"/>
          <w:sz w:val="24"/>
          <w:szCs w:val="24"/>
          <w:lang w:val="es-ES"/>
        </w:rPr>
        <w:t>incumbente</w:t>
      </w:r>
      <w:r w:rsidRPr="00D4416B">
        <w:rPr>
          <w:rFonts w:ascii="Work Sans" w:hAnsi="Work Sans" w:cs="Arial"/>
          <w:sz w:val="24"/>
          <w:szCs w:val="24"/>
          <w:lang w:val="es-ES"/>
        </w:rPr>
        <w:t>, y se determinó que la empresa otorgó subsidios, facturó contribuciones y efectuó giros durante el periodo en validación, de la siguiente manera:</w:t>
      </w:r>
    </w:p>
    <w:p w14:paraId="7A1C54EB" w14:textId="77777777" w:rsidR="00094EDA" w:rsidRPr="00767CDE" w:rsidRDefault="00094EDA" w:rsidP="00094EDA">
      <w:pPr>
        <w:pStyle w:val="Descripcin"/>
        <w:keepNext/>
        <w:spacing w:after="0"/>
        <w:ind w:firstLine="357"/>
        <w:jc w:val="center"/>
        <w:rPr>
          <w:rFonts w:ascii="Work Sans" w:hAnsi="Work Sans" w:cs="Arial"/>
          <w:b/>
          <w:bCs/>
          <w:i w:val="0"/>
          <w:iCs w:val="0"/>
          <w:sz w:val="20"/>
          <w:szCs w:val="18"/>
        </w:rPr>
      </w:pPr>
      <w:r w:rsidRPr="00072779">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11</w:t>
      </w:r>
      <w:r>
        <w:rPr>
          <w:rFonts w:ascii="Work Sans" w:hAnsi="Work Sans" w:cs="Arial"/>
          <w:b/>
          <w:bCs/>
          <w:i w:val="0"/>
          <w:iCs w:val="0"/>
          <w:sz w:val="20"/>
          <w:szCs w:val="18"/>
        </w:rPr>
        <w:fldChar w:fldCharType="end"/>
      </w:r>
      <w:r>
        <w:rPr>
          <w:rFonts w:ascii="Work Sans" w:hAnsi="Work Sans" w:cs="Arial"/>
          <w:b/>
          <w:bCs/>
          <w:i w:val="0"/>
          <w:iCs w:val="0"/>
          <w:sz w:val="20"/>
          <w:szCs w:val="18"/>
        </w:rPr>
        <w:t xml:space="preserve">. </w:t>
      </w:r>
      <w:r w:rsidRPr="00072779">
        <w:rPr>
          <w:rFonts w:ascii="Work Sans" w:hAnsi="Work Sans" w:cs="Arial"/>
          <w:i w:val="0"/>
          <w:iCs w:val="0"/>
          <w:sz w:val="20"/>
          <w:szCs w:val="18"/>
        </w:rPr>
        <w:t>Resultados de la validación para los mercados no incumbentes.</w:t>
      </w:r>
    </w:p>
    <w:tbl>
      <w:tblPr>
        <w:tblW w:w="0" w:type="auto"/>
        <w:jc w:val="right"/>
        <w:tblCellMar>
          <w:left w:w="70" w:type="dxa"/>
          <w:right w:w="70" w:type="dxa"/>
        </w:tblCellMar>
        <w:tblLook w:val="04A0" w:firstRow="1" w:lastRow="0" w:firstColumn="1" w:lastColumn="0" w:noHBand="0" w:noVBand="1"/>
      </w:tblPr>
      <w:tblGrid>
        <w:gridCol w:w="2405"/>
        <w:gridCol w:w="2268"/>
        <w:gridCol w:w="2268"/>
        <w:gridCol w:w="2015"/>
      </w:tblGrid>
      <w:tr w:rsidR="00094EDA" w:rsidRPr="002B50D6" w14:paraId="175BE007" w14:textId="77777777" w:rsidTr="00031ECC">
        <w:trPr>
          <w:trHeight w:val="900"/>
          <w:tblHeader/>
          <w:jc w:val="right"/>
        </w:trPr>
        <w:tc>
          <w:tcPr>
            <w:tcW w:w="240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BF2A5FF" w14:textId="77777777" w:rsidR="00094EDA" w:rsidRPr="002B50D6" w:rsidRDefault="00094EDA"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Mercado</w:t>
            </w:r>
          </w:p>
        </w:tc>
        <w:tc>
          <w:tcPr>
            <w:tcW w:w="2268" w:type="dxa"/>
            <w:tcBorders>
              <w:top w:val="single" w:sz="4" w:space="0" w:color="auto"/>
              <w:left w:val="nil"/>
              <w:bottom w:val="single" w:sz="4" w:space="0" w:color="auto"/>
              <w:right w:val="single" w:sz="4" w:space="0" w:color="auto"/>
            </w:tcBorders>
            <w:shd w:val="clear" w:color="000000" w:fill="D9D9D9"/>
            <w:vAlign w:val="center"/>
            <w:hideMark/>
          </w:tcPr>
          <w:p w14:paraId="16D6ED66" w14:textId="77777777" w:rsidR="00094EDA" w:rsidRPr="002B50D6" w:rsidRDefault="00094EDA"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 xml:space="preserve">Contribuciones facturadas </w:t>
            </w:r>
            <w:r>
              <w:rPr>
                <w:rFonts w:ascii="Work Sans" w:eastAsia="Times New Roman" w:hAnsi="Work Sans" w:cs="Calibri"/>
                <w:b/>
                <w:bCs/>
                <w:sz w:val="18"/>
                <w:szCs w:val="18"/>
                <w:lang w:eastAsia="es-CO"/>
              </w:rPr>
              <w:t>validadas</w:t>
            </w:r>
          </w:p>
          <w:p w14:paraId="4E5E19A7" w14:textId="77777777" w:rsidR="00094EDA" w:rsidRPr="002B50D6" w:rsidRDefault="00094EDA"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MME-FSSRI</w:t>
            </w:r>
          </w:p>
        </w:tc>
        <w:tc>
          <w:tcPr>
            <w:tcW w:w="2268" w:type="dxa"/>
            <w:tcBorders>
              <w:top w:val="single" w:sz="4" w:space="0" w:color="auto"/>
              <w:left w:val="nil"/>
              <w:bottom w:val="single" w:sz="4" w:space="0" w:color="auto"/>
              <w:right w:val="single" w:sz="4" w:space="0" w:color="auto"/>
            </w:tcBorders>
            <w:shd w:val="clear" w:color="000000" w:fill="D9D9D9"/>
            <w:vAlign w:val="center"/>
            <w:hideMark/>
          </w:tcPr>
          <w:p w14:paraId="0B0AECF8" w14:textId="77777777" w:rsidR="00094EDA" w:rsidRPr="002B50D6" w:rsidRDefault="00094EDA"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Giros efectuados</w:t>
            </w:r>
          </w:p>
        </w:tc>
        <w:tc>
          <w:tcPr>
            <w:tcW w:w="2015" w:type="dxa"/>
            <w:tcBorders>
              <w:top w:val="single" w:sz="4" w:space="0" w:color="auto"/>
              <w:left w:val="nil"/>
              <w:bottom w:val="single" w:sz="4" w:space="0" w:color="auto"/>
              <w:right w:val="single" w:sz="4" w:space="0" w:color="auto"/>
            </w:tcBorders>
            <w:shd w:val="clear" w:color="000000" w:fill="D9D9D9"/>
            <w:vAlign w:val="center"/>
            <w:hideMark/>
          </w:tcPr>
          <w:p w14:paraId="3D319CA4" w14:textId="77777777" w:rsidR="00094EDA" w:rsidRPr="002B50D6" w:rsidRDefault="00094EDA"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 xml:space="preserve">Pendiente de giro (+) / Saldo a favor (-) </w:t>
            </w:r>
          </w:p>
          <w:p w14:paraId="33532269" w14:textId="77777777" w:rsidR="00094EDA" w:rsidRPr="002B50D6" w:rsidRDefault="00094EDA" w:rsidP="00031ECC">
            <w:pPr>
              <w:spacing w:after="0" w:line="240" w:lineRule="auto"/>
              <w:jc w:val="center"/>
              <w:rPr>
                <w:rFonts w:ascii="Work Sans" w:eastAsia="Times New Roman" w:hAnsi="Work Sans" w:cs="Calibri"/>
                <w:b/>
                <w:bCs/>
                <w:sz w:val="18"/>
                <w:szCs w:val="18"/>
                <w:lang w:eastAsia="es-CO"/>
              </w:rPr>
            </w:pPr>
            <w:r>
              <w:rPr>
                <w:rFonts w:ascii="Work Sans" w:eastAsia="Times New Roman" w:hAnsi="Work Sans" w:cs="Calibri"/>
                <w:b/>
                <w:bCs/>
                <w:sz w:val="18"/>
                <w:szCs w:val="18"/>
                <w:lang w:eastAsia="es-CO"/>
              </w:rPr>
              <w:t>2</w:t>
            </w:r>
            <w:r w:rsidRPr="002B50D6">
              <w:rPr>
                <w:rFonts w:ascii="Work Sans" w:eastAsia="Times New Roman" w:hAnsi="Work Sans" w:cs="Calibri"/>
                <w:b/>
                <w:bCs/>
                <w:sz w:val="18"/>
                <w:szCs w:val="18"/>
                <w:lang w:eastAsia="es-CO"/>
              </w:rPr>
              <w:t>T 202</w:t>
            </w:r>
            <w:r>
              <w:rPr>
                <w:rFonts w:ascii="Work Sans" w:eastAsia="Times New Roman" w:hAnsi="Work Sans" w:cs="Calibri"/>
                <w:b/>
                <w:bCs/>
                <w:sz w:val="18"/>
                <w:szCs w:val="18"/>
                <w:lang w:eastAsia="es-CO"/>
              </w:rPr>
              <w:t>5</w:t>
            </w:r>
          </w:p>
        </w:tc>
      </w:tr>
      <w:tr w:rsidR="00094EDA" w:rsidRPr="002B50D6" w14:paraId="5DE88661"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3AAE23C4"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AFINIA-</w:t>
            </w:r>
            <w:proofErr w:type="spellStart"/>
            <w:r>
              <w:rPr>
                <w:rFonts w:ascii="Work Sans" w:hAnsi="Work Sans" w:cs="Calibri"/>
                <w:color w:val="000000"/>
                <w:sz w:val="18"/>
                <w:szCs w:val="18"/>
              </w:rPr>
              <w:t>CaribeMar</w:t>
            </w:r>
            <w:proofErr w:type="spellEnd"/>
          </w:p>
        </w:tc>
        <w:tc>
          <w:tcPr>
            <w:tcW w:w="2268" w:type="dxa"/>
            <w:tcBorders>
              <w:top w:val="nil"/>
              <w:left w:val="nil"/>
              <w:bottom w:val="single" w:sz="4" w:space="0" w:color="auto"/>
              <w:right w:val="single" w:sz="4" w:space="0" w:color="auto"/>
            </w:tcBorders>
            <w:noWrap/>
            <w:vAlign w:val="center"/>
            <w:hideMark/>
          </w:tcPr>
          <w:p w14:paraId="459EEB06"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$919.161.065</w:t>
            </w:r>
          </w:p>
        </w:tc>
        <w:tc>
          <w:tcPr>
            <w:tcW w:w="2268" w:type="dxa"/>
            <w:tcBorders>
              <w:top w:val="nil"/>
              <w:left w:val="nil"/>
              <w:bottom w:val="single" w:sz="4" w:space="0" w:color="auto"/>
              <w:right w:val="single" w:sz="4" w:space="0" w:color="auto"/>
            </w:tcBorders>
            <w:noWrap/>
            <w:vAlign w:val="center"/>
            <w:hideMark/>
          </w:tcPr>
          <w:p w14:paraId="7CAB1054"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-$919.159.404</w:t>
            </w:r>
          </w:p>
        </w:tc>
        <w:tc>
          <w:tcPr>
            <w:tcW w:w="2015" w:type="dxa"/>
            <w:tcBorders>
              <w:top w:val="nil"/>
              <w:left w:val="nil"/>
              <w:bottom w:val="single" w:sz="4" w:space="0" w:color="auto"/>
              <w:right w:val="single" w:sz="4" w:space="0" w:color="auto"/>
            </w:tcBorders>
            <w:noWrap/>
            <w:vAlign w:val="center"/>
            <w:hideMark/>
          </w:tcPr>
          <w:p w14:paraId="499E6DD6"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$1.661</w:t>
            </w:r>
          </w:p>
        </w:tc>
      </w:tr>
      <w:tr w:rsidR="00094EDA" w:rsidRPr="002B50D6" w14:paraId="4AD864B3"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3C7816B3"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AIRE-</w:t>
            </w:r>
            <w:proofErr w:type="spellStart"/>
            <w:r>
              <w:rPr>
                <w:rFonts w:ascii="Work Sans" w:hAnsi="Work Sans" w:cs="Calibri"/>
                <w:color w:val="000000"/>
                <w:sz w:val="18"/>
                <w:szCs w:val="18"/>
              </w:rPr>
              <w:t>CaribeSol</w:t>
            </w:r>
            <w:proofErr w:type="spellEnd"/>
          </w:p>
        </w:tc>
        <w:tc>
          <w:tcPr>
            <w:tcW w:w="2268" w:type="dxa"/>
            <w:tcBorders>
              <w:top w:val="nil"/>
              <w:left w:val="nil"/>
              <w:bottom w:val="single" w:sz="4" w:space="0" w:color="auto"/>
              <w:right w:val="single" w:sz="4" w:space="0" w:color="auto"/>
            </w:tcBorders>
            <w:noWrap/>
            <w:vAlign w:val="center"/>
            <w:hideMark/>
          </w:tcPr>
          <w:p w14:paraId="660B943C"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$383.025.912</w:t>
            </w:r>
          </w:p>
        </w:tc>
        <w:tc>
          <w:tcPr>
            <w:tcW w:w="2268" w:type="dxa"/>
            <w:tcBorders>
              <w:top w:val="nil"/>
              <w:left w:val="nil"/>
              <w:bottom w:val="single" w:sz="4" w:space="0" w:color="auto"/>
              <w:right w:val="single" w:sz="4" w:space="0" w:color="auto"/>
            </w:tcBorders>
            <w:noWrap/>
            <w:vAlign w:val="center"/>
            <w:hideMark/>
          </w:tcPr>
          <w:p w14:paraId="6542BF60"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-$383.025.247</w:t>
            </w:r>
          </w:p>
        </w:tc>
        <w:tc>
          <w:tcPr>
            <w:tcW w:w="2015" w:type="dxa"/>
            <w:tcBorders>
              <w:top w:val="nil"/>
              <w:left w:val="nil"/>
              <w:bottom w:val="single" w:sz="4" w:space="0" w:color="auto"/>
              <w:right w:val="single" w:sz="4" w:space="0" w:color="auto"/>
            </w:tcBorders>
            <w:noWrap/>
            <w:vAlign w:val="center"/>
            <w:hideMark/>
          </w:tcPr>
          <w:p w14:paraId="4CB4B033"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$665</w:t>
            </w:r>
          </w:p>
        </w:tc>
      </w:tr>
      <w:tr w:rsidR="00094EDA" w:rsidRPr="002B50D6" w14:paraId="7F2652F7"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6A9C0E80"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CEO(CAUCA)</w:t>
            </w:r>
          </w:p>
        </w:tc>
        <w:tc>
          <w:tcPr>
            <w:tcW w:w="2268" w:type="dxa"/>
            <w:tcBorders>
              <w:top w:val="nil"/>
              <w:left w:val="nil"/>
              <w:bottom w:val="single" w:sz="4" w:space="0" w:color="auto"/>
              <w:right w:val="single" w:sz="4" w:space="0" w:color="auto"/>
            </w:tcBorders>
            <w:noWrap/>
            <w:vAlign w:val="center"/>
            <w:hideMark/>
          </w:tcPr>
          <w:p w14:paraId="7FE53EC8"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$107.577.091</w:t>
            </w:r>
          </w:p>
        </w:tc>
        <w:tc>
          <w:tcPr>
            <w:tcW w:w="2268" w:type="dxa"/>
            <w:tcBorders>
              <w:top w:val="nil"/>
              <w:left w:val="nil"/>
              <w:bottom w:val="single" w:sz="4" w:space="0" w:color="auto"/>
              <w:right w:val="single" w:sz="4" w:space="0" w:color="auto"/>
            </w:tcBorders>
            <w:noWrap/>
            <w:vAlign w:val="center"/>
            <w:hideMark/>
          </w:tcPr>
          <w:p w14:paraId="18A66948"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-$107.577.065</w:t>
            </w:r>
          </w:p>
        </w:tc>
        <w:tc>
          <w:tcPr>
            <w:tcW w:w="2015" w:type="dxa"/>
            <w:tcBorders>
              <w:top w:val="nil"/>
              <w:left w:val="nil"/>
              <w:bottom w:val="single" w:sz="4" w:space="0" w:color="auto"/>
              <w:right w:val="single" w:sz="4" w:space="0" w:color="auto"/>
            </w:tcBorders>
            <w:noWrap/>
            <w:vAlign w:val="center"/>
            <w:hideMark/>
          </w:tcPr>
          <w:p w14:paraId="4321B4EA"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$26</w:t>
            </w:r>
          </w:p>
        </w:tc>
      </w:tr>
      <w:tr w:rsidR="00094EDA" w:rsidRPr="002B50D6" w14:paraId="65C369D8"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7C49C563"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CETSA</w:t>
            </w:r>
          </w:p>
        </w:tc>
        <w:tc>
          <w:tcPr>
            <w:tcW w:w="2268" w:type="dxa"/>
            <w:tcBorders>
              <w:top w:val="nil"/>
              <w:left w:val="nil"/>
              <w:bottom w:val="single" w:sz="4" w:space="0" w:color="auto"/>
              <w:right w:val="single" w:sz="4" w:space="0" w:color="auto"/>
            </w:tcBorders>
            <w:noWrap/>
            <w:vAlign w:val="center"/>
            <w:hideMark/>
          </w:tcPr>
          <w:p w14:paraId="35266A51"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$22.090.197</w:t>
            </w:r>
          </w:p>
        </w:tc>
        <w:tc>
          <w:tcPr>
            <w:tcW w:w="2268" w:type="dxa"/>
            <w:tcBorders>
              <w:top w:val="nil"/>
              <w:left w:val="nil"/>
              <w:bottom w:val="single" w:sz="4" w:space="0" w:color="auto"/>
              <w:right w:val="single" w:sz="4" w:space="0" w:color="auto"/>
            </w:tcBorders>
            <w:noWrap/>
            <w:vAlign w:val="center"/>
            <w:hideMark/>
          </w:tcPr>
          <w:p w14:paraId="1DC968F0"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-$22.090.124</w:t>
            </w:r>
          </w:p>
        </w:tc>
        <w:tc>
          <w:tcPr>
            <w:tcW w:w="2015" w:type="dxa"/>
            <w:tcBorders>
              <w:top w:val="nil"/>
              <w:left w:val="nil"/>
              <w:bottom w:val="single" w:sz="4" w:space="0" w:color="auto"/>
              <w:right w:val="single" w:sz="4" w:space="0" w:color="auto"/>
            </w:tcBorders>
            <w:noWrap/>
            <w:vAlign w:val="center"/>
            <w:hideMark/>
          </w:tcPr>
          <w:p w14:paraId="52CB8BEA"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$73</w:t>
            </w:r>
          </w:p>
        </w:tc>
      </w:tr>
      <w:tr w:rsidR="00094EDA" w:rsidRPr="002B50D6" w14:paraId="1F7E4EE7"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14C07B82"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EBSA</w:t>
            </w:r>
          </w:p>
        </w:tc>
        <w:tc>
          <w:tcPr>
            <w:tcW w:w="2268" w:type="dxa"/>
            <w:tcBorders>
              <w:top w:val="nil"/>
              <w:left w:val="nil"/>
              <w:bottom w:val="single" w:sz="4" w:space="0" w:color="auto"/>
              <w:right w:val="single" w:sz="4" w:space="0" w:color="auto"/>
            </w:tcBorders>
            <w:noWrap/>
            <w:vAlign w:val="center"/>
            <w:hideMark/>
          </w:tcPr>
          <w:p w14:paraId="374EDD41"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$18.630.726</w:t>
            </w:r>
          </w:p>
        </w:tc>
        <w:tc>
          <w:tcPr>
            <w:tcW w:w="2268" w:type="dxa"/>
            <w:tcBorders>
              <w:top w:val="nil"/>
              <w:left w:val="nil"/>
              <w:bottom w:val="single" w:sz="4" w:space="0" w:color="auto"/>
              <w:right w:val="single" w:sz="4" w:space="0" w:color="auto"/>
            </w:tcBorders>
            <w:noWrap/>
            <w:vAlign w:val="center"/>
            <w:hideMark/>
          </w:tcPr>
          <w:p w14:paraId="678AD4D6"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-$18.630.657</w:t>
            </w:r>
          </w:p>
        </w:tc>
        <w:tc>
          <w:tcPr>
            <w:tcW w:w="2015" w:type="dxa"/>
            <w:tcBorders>
              <w:top w:val="nil"/>
              <w:left w:val="nil"/>
              <w:bottom w:val="single" w:sz="4" w:space="0" w:color="auto"/>
              <w:right w:val="single" w:sz="4" w:space="0" w:color="auto"/>
            </w:tcBorders>
            <w:noWrap/>
            <w:vAlign w:val="center"/>
            <w:hideMark/>
          </w:tcPr>
          <w:p w14:paraId="541407DB"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$69</w:t>
            </w:r>
          </w:p>
        </w:tc>
      </w:tr>
      <w:tr w:rsidR="00094EDA" w:rsidRPr="002B50D6" w14:paraId="0F1AAFD8"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4BA5AE70"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EDEQ</w:t>
            </w:r>
          </w:p>
        </w:tc>
        <w:tc>
          <w:tcPr>
            <w:tcW w:w="2268" w:type="dxa"/>
            <w:tcBorders>
              <w:top w:val="nil"/>
              <w:left w:val="nil"/>
              <w:bottom w:val="single" w:sz="4" w:space="0" w:color="auto"/>
              <w:right w:val="single" w:sz="4" w:space="0" w:color="auto"/>
            </w:tcBorders>
            <w:noWrap/>
            <w:vAlign w:val="center"/>
            <w:hideMark/>
          </w:tcPr>
          <w:p w14:paraId="2E21D335"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$48.318.540</w:t>
            </w:r>
          </w:p>
        </w:tc>
        <w:tc>
          <w:tcPr>
            <w:tcW w:w="2268" w:type="dxa"/>
            <w:tcBorders>
              <w:top w:val="nil"/>
              <w:left w:val="nil"/>
              <w:bottom w:val="single" w:sz="4" w:space="0" w:color="auto"/>
              <w:right w:val="single" w:sz="4" w:space="0" w:color="auto"/>
            </w:tcBorders>
            <w:noWrap/>
            <w:vAlign w:val="center"/>
            <w:hideMark/>
          </w:tcPr>
          <w:p w14:paraId="62B06DE5"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-$48.318.437</w:t>
            </w:r>
          </w:p>
        </w:tc>
        <w:tc>
          <w:tcPr>
            <w:tcW w:w="2015" w:type="dxa"/>
            <w:tcBorders>
              <w:top w:val="nil"/>
              <w:left w:val="nil"/>
              <w:bottom w:val="single" w:sz="4" w:space="0" w:color="auto"/>
              <w:right w:val="single" w:sz="4" w:space="0" w:color="auto"/>
            </w:tcBorders>
            <w:noWrap/>
            <w:vAlign w:val="center"/>
            <w:hideMark/>
          </w:tcPr>
          <w:p w14:paraId="2574DBA3"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$103</w:t>
            </w:r>
          </w:p>
        </w:tc>
      </w:tr>
      <w:tr w:rsidR="00094EDA" w:rsidRPr="002B50D6" w14:paraId="5E311DAE"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0DD8AAB8"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EEP</w:t>
            </w:r>
          </w:p>
        </w:tc>
        <w:tc>
          <w:tcPr>
            <w:tcW w:w="2268" w:type="dxa"/>
            <w:tcBorders>
              <w:top w:val="nil"/>
              <w:left w:val="nil"/>
              <w:bottom w:val="single" w:sz="4" w:space="0" w:color="auto"/>
              <w:right w:val="single" w:sz="4" w:space="0" w:color="auto"/>
            </w:tcBorders>
            <w:noWrap/>
            <w:vAlign w:val="center"/>
            <w:hideMark/>
          </w:tcPr>
          <w:p w14:paraId="4C19FFA1"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$80.273.483</w:t>
            </w:r>
          </w:p>
        </w:tc>
        <w:tc>
          <w:tcPr>
            <w:tcW w:w="2268" w:type="dxa"/>
            <w:tcBorders>
              <w:top w:val="nil"/>
              <w:left w:val="nil"/>
              <w:bottom w:val="single" w:sz="4" w:space="0" w:color="auto"/>
              <w:right w:val="single" w:sz="4" w:space="0" w:color="auto"/>
            </w:tcBorders>
            <w:noWrap/>
            <w:vAlign w:val="center"/>
            <w:hideMark/>
          </w:tcPr>
          <w:p w14:paraId="1C709277"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-$80.273.379</w:t>
            </w:r>
          </w:p>
        </w:tc>
        <w:tc>
          <w:tcPr>
            <w:tcW w:w="2015" w:type="dxa"/>
            <w:tcBorders>
              <w:top w:val="nil"/>
              <w:left w:val="nil"/>
              <w:bottom w:val="single" w:sz="4" w:space="0" w:color="auto"/>
              <w:right w:val="single" w:sz="4" w:space="0" w:color="auto"/>
            </w:tcBorders>
            <w:noWrap/>
            <w:vAlign w:val="center"/>
            <w:hideMark/>
          </w:tcPr>
          <w:p w14:paraId="25AFA3F1"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$104</w:t>
            </w:r>
          </w:p>
        </w:tc>
      </w:tr>
      <w:tr w:rsidR="00094EDA" w:rsidRPr="002B50D6" w14:paraId="09D90F73" w14:textId="77777777" w:rsidTr="00031ECC">
        <w:trPr>
          <w:trHeight w:val="336"/>
          <w:jc w:val="right"/>
        </w:trPr>
        <w:tc>
          <w:tcPr>
            <w:tcW w:w="2405" w:type="dxa"/>
            <w:tcBorders>
              <w:top w:val="nil"/>
              <w:left w:val="single" w:sz="4" w:space="0" w:color="auto"/>
              <w:bottom w:val="single" w:sz="4" w:space="0" w:color="auto"/>
              <w:right w:val="single" w:sz="4" w:space="0" w:color="auto"/>
            </w:tcBorders>
            <w:vAlign w:val="center"/>
            <w:hideMark/>
          </w:tcPr>
          <w:p w14:paraId="1D4C80D8"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ELECTROCAQUETA</w:t>
            </w:r>
          </w:p>
        </w:tc>
        <w:tc>
          <w:tcPr>
            <w:tcW w:w="2268" w:type="dxa"/>
            <w:tcBorders>
              <w:top w:val="nil"/>
              <w:left w:val="nil"/>
              <w:bottom w:val="single" w:sz="4" w:space="0" w:color="auto"/>
              <w:right w:val="single" w:sz="4" w:space="0" w:color="auto"/>
            </w:tcBorders>
            <w:noWrap/>
            <w:vAlign w:val="center"/>
            <w:hideMark/>
          </w:tcPr>
          <w:p w14:paraId="1AF78FC6"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$33.642.876</w:t>
            </w:r>
          </w:p>
        </w:tc>
        <w:tc>
          <w:tcPr>
            <w:tcW w:w="2268" w:type="dxa"/>
            <w:tcBorders>
              <w:top w:val="nil"/>
              <w:left w:val="nil"/>
              <w:bottom w:val="single" w:sz="4" w:space="0" w:color="auto"/>
              <w:right w:val="single" w:sz="4" w:space="0" w:color="auto"/>
            </w:tcBorders>
            <w:noWrap/>
            <w:vAlign w:val="center"/>
            <w:hideMark/>
          </w:tcPr>
          <w:p w14:paraId="26536657"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-$33.642.811</w:t>
            </w:r>
          </w:p>
        </w:tc>
        <w:tc>
          <w:tcPr>
            <w:tcW w:w="2015" w:type="dxa"/>
            <w:tcBorders>
              <w:top w:val="nil"/>
              <w:left w:val="nil"/>
              <w:bottom w:val="single" w:sz="4" w:space="0" w:color="auto"/>
              <w:right w:val="single" w:sz="4" w:space="0" w:color="auto"/>
            </w:tcBorders>
            <w:noWrap/>
            <w:vAlign w:val="center"/>
            <w:hideMark/>
          </w:tcPr>
          <w:p w14:paraId="6889CF0D"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$65</w:t>
            </w:r>
          </w:p>
        </w:tc>
      </w:tr>
      <w:tr w:rsidR="00094EDA" w:rsidRPr="002B50D6" w14:paraId="0F7DB57C"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67326D91"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EMCALI</w:t>
            </w:r>
          </w:p>
        </w:tc>
        <w:tc>
          <w:tcPr>
            <w:tcW w:w="2268" w:type="dxa"/>
            <w:tcBorders>
              <w:top w:val="nil"/>
              <w:left w:val="nil"/>
              <w:bottom w:val="single" w:sz="4" w:space="0" w:color="auto"/>
              <w:right w:val="single" w:sz="4" w:space="0" w:color="auto"/>
            </w:tcBorders>
            <w:noWrap/>
            <w:vAlign w:val="center"/>
            <w:hideMark/>
          </w:tcPr>
          <w:p w14:paraId="14A235C3"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$2.204.472.037</w:t>
            </w:r>
          </w:p>
        </w:tc>
        <w:tc>
          <w:tcPr>
            <w:tcW w:w="2268" w:type="dxa"/>
            <w:tcBorders>
              <w:top w:val="nil"/>
              <w:left w:val="nil"/>
              <w:bottom w:val="single" w:sz="4" w:space="0" w:color="auto"/>
              <w:right w:val="single" w:sz="4" w:space="0" w:color="auto"/>
            </w:tcBorders>
            <w:noWrap/>
            <w:vAlign w:val="center"/>
            <w:hideMark/>
          </w:tcPr>
          <w:p w14:paraId="2DF52467"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-$2.204.429.850</w:t>
            </w:r>
          </w:p>
        </w:tc>
        <w:tc>
          <w:tcPr>
            <w:tcW w:w="2015" w:type="dxa"/>
            <w:tcBorders>
              <w:top w:val="nil"/>
              <w:left w:val="nil"/>
              <w:bottom w:val="single" w:sz="4" w:space="0" w:color="auto"/>
              <w:right w:val="single" w:sz="4" w:space="0" w:color="auto"/>
            </w:tcBorders>
            <w:noWrap/>
            <w:vAlign w:val="center"/>
            <w:hideMark/>
          </w:tcPr>
          <w:p w14:paraId="30823D7D"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$42.187</w:t>
            </w:r>
          </w:p>
        </w:tc>
      </w:tr>
      <w:tr w:rsidR="00094EDA" w:rsidRPr="002B50D6" w14:paraId="053F8234" w14:textId="77777777" w:rsidTr="00031ECC">
        <w:trPr>
          <w:trHeight w:val="336"/>
          <w:jc w:val="right"/>
        </w:trPr>
        <w:tc>
          <w:tcPr>
            <w:tcW w:w="2405" w:type="dxa"/>
            <w:tcBorders>
              <w:top w:val="nil"/>
              <w:left w:val="single" w:sz="4" w:space="0" w:color="auto"/>
              <w:bottom w:val="single" w:sz="4" w:space="0" w:color="auto"/>
              <w:right w:val="single" w:sz="4" w:space="0" w:color="auto"/>
            </w:tcBorders>
            <w:shd w:val="clear" w:color="000000" w:fill="FFFFFF"/>
            <w:vAlign w:val="center"/>
            <w:hideMark/>
          </w:tcPr>
          <w:p w14:paraId="64A81E0D"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EMCARTAGO</w:t>
            </w:r>
          </w:p>
        </w:tc>
        <w:tc>
          <w:tcPr>
            <w:tcW w:w="2268" w:type="dxa"/>
            <w:tcBorders>
              <w:top w:val="nil"/>
              <w:left w:val="nil"/>
              <w:bottom w:val="single" w:sz="4" w:space="0" w:color="auto"/>
              <w:right w:val="single" w:sz="4" w:space="0" w:color="auto"/>
            </w:tcBorders>
            <w:noWrap/>
            <w:vAlign w:val="center"/>
            <w:hideMark/>
          </w:tcPr>
          <w:p w14:paraId="2095C7EB"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$3.860.565</w:t>
            </w:r>
          </w:p>
        </w:tc>
        <w:tc>
          <w:tcPr>
            <w:tcW w:w="2268" w:type="dxa"/>
            <w:tcBorders>
              <w:top w:val="nil"/>
              <w:left w:val="nil"/>
              <w:bottom w:val="single" w:sz="4" w:space="0" w:color="auto"/>
              <w:right w:val="single" w:sz="4" w:space="0" w:color="auto"/>
            </w:tcBorders>
            <w:noWrap/>
            <w:vAlign w:val="center"/>
            <w:hideMark/>
          </w:tcPr>
          <w:p w14:paraId="2D234B21"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-$3.860.565</w:t>
            </w:r>
          </w:p>
        </w:tc>
        <w:tc>
          <w:tcPr>
            <w:tcW w:w="2015" w:type="dxa"/>
            <w:tcBorders>
              <w:top w:val="nil"/>
              <w:left w:val="nil"/>
              <w:bottom w:val="single" w:sz="4" w:space="0" w:color="auto"/>
              <w:right w:val="single" w:sz="4" w:space="0" w:color="auto"/>
            </w:tcBorders>
            <w:noWrap/>
            <w:vAlign w:val="center"/>
            <w:hideMark/>
          </w:tcPr>
          <w:p w14:paraId="3E05F2C7"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$0</w:t>
            </w:r>
          </w:p>
        </w:tc>
      </w:tr>
      <w:tr w:rsidR="00094EDA" w:rsidRPr="002B50D6" w14:paraId="4C9EAF21" w14:textId="77777777" w:rsidTr="00031ECC">
        <w:trPr>
          <w:trHeight w:val="336"/>
          <w:jc w:val="right"/>
        </w:trPr>
        <w:tc>
          <w:tcPr>
            <w:tcW w:w="2405" w:type="dxa"/>
            <w:tcBorders>
              <w:top w:val="nil"/>
              <w:left w:val="single" w:sz="4" w:space="0" w:color="auto"/>
              <w:bottom w:val="single" w:sz="4" w:space="0" w:color="auto"/>
              <w:right w:val="single" w:sz="4" w:space="0" w:color="auto"/>
            </w:tcBorders>
            <w:shd w:val="clear" w:color="000000" w:fill="FFFFFF"/>
            <w:vAlign w:val="center"/>
            <w:hideMark/>
          </w:tcPr>
          <w:p w14:paraId="7072CA6C"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EMSA</w:t>
            </w:r>
          </w:p>
        </w:tc>
        <w:tc>
          <w:tcPr>
            <w:tcW w:w="2268" w:type="dxa"/>
            <w:tcBorders>
              <w:top w:val="nil"/>
              <w:left w:val="nil"/>
              <w:bottom w:val="single" w:sz="4" w:space="0" w:color="auto"/>
              <w:right w:val="single" w:sz="4" w:space="0" w:color="auto"/>
            </w:tcBorders>
            <w:noWrap/>
            <w:vAlign w:val="center"/>
            <w:hideMark/>
          </w:tcPr>
          <w:p w14:paraId="7ECC80A6"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$221.985.110</w:t>
            </w:r>
          </w:p>
        </w:tc>
        <w:tc>
          <w:tcPr>
            <w:tcW w:w="2268" w:type="dxa"/>
            <w:tcBorders>
              <w:top w:val="nil"/>
              <w:left w:val="nil"/>
              <w:bottom w:val="single" w:sz="4" w:space="0" w:color="auto"/>
              <w:right w:val="single" w:sz="4" w:space="0" w:color="auto"/>
            </w:tcBorders>
            <w:noWrap/>
            <w:vAlign w:val="center"/>
            <w:hideMark/>
          </w:tcPr>
          <w:p w14:paraId="06706468"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-$221.984.611</w:t>
            </w:r>
          </w:p>
        </w:tc>
        <w:tc>
          <w:tcPr>
            <w:tcW w:w="2015" w:type="dxa"/>
            <w:tcBorders>
              <w:top w:val="nil"/>
              <w:left w:val="nil"/>
              <w:bottom w:val="single" w:sz="4" w:space="0" w:color="auto"/>
              <w:right w:val="single" w:sz="4" w:space="0" w:color="auto"/>
            </w:tcBorders>
            <w:noWrap/>
            <w:vAlign w:val="center"/>
            <w:hideMark/>
          </w:tcPr>
          <w:p w14:paraId="20C8A640"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$499</w:t>
            </w:r>
          </w:p>
        </w:tc>
      </w:tr>
      <w:tr w:rsidR="00094EDA" w:rsidRPr="002B50D6" w14:paraId="5C36F618"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FFFFFF"/>
            <w:vAlign w:val="center"/>
            <w:hideMark/>
          </w:tcPr>
          <w:p w14:paraId="7EB16292" w14:textId="77777777" w:rsidR="00094EDA" w:rsidRPr="002B50D6" w:rsidRDefault="00094EDA"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ENEL_COLOMBIA</w:t>
            </w:r>
          </w:p>
        </w:tc>
        <w:tc>
          <w:tcPr>
            <w:tcW w:w="2268" w:type="dxa"/>
            <w:tcBorders>
              <w:top w:val="nil"/>
              <w:left w:val="nil"/>
              <w:bottom w:val="single" w:sz="4" w:space="0" w:color="auto"/>
              <w:right w:val="single" w:sz="4" w:space="0" w:color="auto"/>
            </w:tcBorders>
            <w:noWrap/>
            <w:vAlign w:val="center"/>
            <w:hideMark/>
          </w:tcPr>
          <w:p w14:paraId="761F7638"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$3.560.000.642</w:t>
            </w:r>
          </w:p>
        </w:tc>
        <w:tc>
          <w:tcPr>
            <w:tcW w:w="2268" w:type="dxa"/>
            <w:tcBorders>
              <w:top w:val="nil"/>
              <w:left w:val="nil"/>
              <w:bottom w:val="single" w:sz="4" w:space="0" w:color="auto"/>
              <w:right w:val="single" w:sz="4" w:space="0" w:color="auto"/>
            </w:tcBorders>
            <w:noWrap/>
            <w:vAlign w:val="center"/>
            <w:hideMark/>
          </w:tcPr>
          <w:p w14:paraId="300733DD"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-$3.560.955.794</w:t>
            </w:r>
          </w:p>
        </w:tc>
        <w:tc>
          <w:tcPr>
            <w:tcW w:w="2015" w:type="dxa"/>
            <w:tcBorders>
              <w:top w:val="nil"/>
              <w:left w:val="nil"/>
              <w:bottom w:val="single" w:sz="4" w:space="0" w:color="auto"/>
              <w:right w:val="single" w:sz="4" w:space="0" w:color="auto"/>
            </w:tcBorders>
            <w:noWrap/>
            <w:vAlign w:val="center"/>
            <w:hideMark/>
          </w:tcPr>
          <w:p w14:paraId="1F5D5FF5" w14:textId="77777777" w:rsidR="00094EDA" w:rsidRPr="004043C7" w:rsidRDefault="00094EDA" w:rsidP="00031ECC">
            <w:pPr>
              <w:spacing w:after="0" w:line="240" w:lineRule="auto"/>
              <w:jc w:val="right"/>
              <w:rPr>
                <w:rFonts w:ascii="Work Sans" w:eastAsia="Times New Roman" w:hAnsi="Work Sans" w:cs="Calibri"/>
                <w:sz w:val="18"/>
                <w:szCs w:val="18"/>
                <w:lang w:eastAsia="es-CO"/>
              </w:rPr>
            </w:pPr>
            <w:r w:rsidRPr="004043C7">
              <w:rPr>
                <w:rFonts w:ascii="Work Sans" w:hAnsi="Work Sans" w:cs="Calibri"/>
                <w:sz w:val="18"/>
                <w:szCs w:val="18"/>
              </w:rPr>
              <w:t>-$955.152</w:t>
            </w:r>
          </w:p>
        </w:tc>
      </w:tr>
      <w:tr w:rsidR="00094EDA" w:rsidRPr="002B50D6" w14:paraId="3D26321E"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FFFFFF"/>
            <w:vAlign w:val="center"/>
          </w:tcPr>
          <w:p w14:paraId="438BEA7C" w14:textId="77777777" w:rsidR="00094EDA" w:rsidRPr="002B50D6" w:rsidRDefault="00094EDA" w:rsidP="00031ECC">
            <w:pPr>
              <w:spacing w:after="0" w:line="240" w:lineRule="auto"/>
              <w:jc w:val="center"/>
              <w:rPr>
                <w:rFonts w:ascii="Work Sans" w:hAnsi="Work Sans" w:cs="Calibri"/>
                <w:sz w:val="18"/>
                <w:szCs w:val="18"/>
              </w:rPr>
            </w:pPr>
            <w:r>
              <w:rPr>
                <w:rFonts w:ascii="Work Sans" w:hAnsi="Work Sans" w:cs="Calibri"/>
                <w:color w:val="000000"/>
                <w:sz w:val="18"/>
                <w:szCs w:val="18"/>
              </w:rPr>
              <w:t>ENERCA</w:t>
            </w:r>
          </w:p>
        </w:tc>
        <w:tc>
          <w:tcPr>
            <w:tcW w:w="2268" w:type="dxa"/>
            <w:tcBorders>
              <w:top w:val="nil"/>
              <w:left w:val="nil"/>
              <w:bottom w:val="single" w:sz="4" w:space="0" w:color="auto"/>
              <w:right w:val="single" w:sz="4" w:space="0" w:color="auto"/>
            </w:tcBorders>
            <w:noWrap/>
            <w:vAlign w:val="center"/>
          </w:tcPr>
          <w:p w14:paraId="69AF62DF" w14:textId="77777777" w:rsidR="00094EDA" w:rsidRPr="004043C7" w:rsidRDefault="00094EDA" w:rsidP="00031ECC">
            <w:pPr>
              <w:spacing w:after="0" w:line="240" w:lineRule="auto"/>
              <w:jc w:val="right"/>
              <w:rPr>
                <w:rFonts w:ascii="Work Sans" w:hAnsi="Work Sans" w:cs="Calibri"/>
                <w:sz w:val="18"/>
                <w:szCs w:val="18"/>
              </w:rPr>
            </w:pPr>
            <w:r w:rsidRPr="004043C7">
              <w:rPr>
                <w:rFonts w:ascii="Work Sans" w:hAnsi="Work Sans" w:cs="Calibri"/>
                <w:sz w:val="18"/>
                <w:szCs w:val="18"/>
              </w:rPr>
              <w:t>$0</w:t>
            </w:r>
          </w:p>
        </w:tc>
        <w:tc>
          <w:tcPr>
            <w:tcW w:w="2268" w:type="dxa"/>
            <w:tcBorders>
              <w:top w:val="nil"/>
              <w:left w:val="nil"/>
              <w:bottom w:val="single" w:sz="4" w:space="0" w:color="auto"/>
              <w:right w:val="single" w:sz="4" w:space="0" w:color="auto"/>
            </w:tcBorders>
            <w:noWrap/>
            <w:vAlign w:val="center"/>
          </w:tcPr>
          <w:p w14:paraId="0870FE53" w14:textId="77777777" w:rsidR="00094EDA" w:rsidRPr="004043C7" w:rsidRDefault="00094EDA" w:rsidP="00031ECC">
            <w:pPr>
              <w:spacing w:after="0" w:line="240" w:lineRule="auto"/>
              <w:jc w:val="right"/>
              <w:rPr>
                <w:rFonts w:ascii="Work Sans" w:hAnsi="Work Sans" w:cs="Calibri"/>
                <w:sz w:val="18"/>
                <w:szCs w:val="18"/>
              </w:rPr>
            </w:pPr>
            <w:r w:rsidRPr="004043C7">
              <w:rPr>
                <w:rFonts w:ascii="Work Sans" w:hAnsi="Work Sans" w:cs="Calibri"/>
                <w:sz w:val="18"/>
                <w:szCs w:val="18"/>
              </w:rPr>
              <w:t>$0</w:t>
            </w:r>
          </w:p>
        </w:tc>
        <w:tc>
          <w:tcPr>
            <w:tcW w:w="2015" w:type="dxa"/>
            <w:tcBorders>
              <w:top w:val="nil"/>
              <w:left w:val="nil"/>
              <w:bottom w:val="single" w:sz="4" w:space="0" w:color="auto"/>
              <w:right w:val="single" w:sz="4" w:space="0" w:color="auto"/>
            </w:tcBorders>
            <w:noWrap/>
            <w:vAlign w:val="center"/>
          </w:tcPr>
          <w:p w14:paraId="71D96C8C" w14:textId="77777777" w:rsidR="00094EDA" w:rsidRPr="004043C7" w:rsidRDefault="00094EDA" w:rsidP="00031ECC">
            <w:pPr>
              <w:spacing w:after="0" w:line="240" w:lineRule="auto"/>
              <w:jc w:val="right"/>
              <w:rPr>
                <w:rFonts w:ascii="Work Sans" w:hAnsi="Work Sans" w:cs="Calibri"/>
                <w:sz w:val="18"/>
                <w:szCs w:val="18"/>
              </w:rPr>
            </w:pPr>
            <w:r w:rsidRPr="004043C7">
              <w:rPr>
                <w:rFonts w:ascii="Work Sans" w:hAnsi="Work Sans" w:cs="Calibri"/>
                <w:sz w:val="18"/>
                <w:szCs w:val="18"/>
              </w:rPr>
              <w:t>$0</w:t>
            </w:r>
          </w:p>
        </w:tc>
      </w:tr>
      <w:tr w:rsidR="00094EDA" w:rsidRPr="002B50D6" w14:paraId="6350465C"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FFFFFF"/>
            <w:vAlign w:val="center"/>
          </w:tcPr>
          <w:p w14:paraId="7D5D7B17" w14:textId="77777777" w:rsidR="00094EDA"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EPM</w:t>
            </w:r>
          </w:p>
        </w:tc>
        <w:tc>
          <w:tcPr>
            <w:tcW w:w="2268" w:type="dxa"/>
            <w:tcBorders>
              <w:top w:val="nil"/>
              <w:left w:val="nil"/>
              <w:bottom w:val="single" w:sz="4" w:space="0" w:color="auto"/>
              <w:right w:val="single" w:sz="4" w:space="0" w:color="auto"/>
            </w:tcBorders>
            <w:noWrap/>
            <w:vAlign w:val="center"/>
          </w:tcPr>
          <w:p w14:paraId="06482B87" w14:textId="77777777" w:rsidR="00094EDA" w:rsidRPr="004043C7" w:rsidRDefault="00094EDA" w:rsidP="00031ECC">
            <w:pPr>
              <w:spacing w:after="0" w:line="240" w:lineRule="auto"/>
              <w:jc w:val="right"/>
              <w:rPr>
                <w:rFonts w:ascii="Work Sans" w:hAnsi="Work Sans" w:cs="Calibri"/>
                <w:sz w:val="18"/>
                <w:szCs w:val="18"/>
              </w:rPr>
            </w:pPr>
            <w:r w:rsidRPr="004043C7">
              <w:rPr>
                <w:rFonts w:ascii="Work Sans" w:hAnsi="Work Sans" w:cs="Calibri"/>
                <w:sz w:val="18"/>
                <w:szCs w:val="18"/>
              </w:rPr>
              <w:t>$410.087.584</w:t>
            </w:r>
          </w:p>
        </w:tc>
        <w:tc>
          <w:tcPr>
            <w:tcW w:w="2268" w:type="dxa"/>
            <w:tcBorders>
              <w:top w:val="nil"/>
              <w:left w:val="nil"/>
              <w:bottom w:val="single" w:sz="4" w:space="0" w:color="auto"/>
              <w:right w:val="single" w:sz="4" w:space="0" w:color="auto"/>
            </w:tcBorders>
            <w:noWrap/>
            <w:vAlign w:val="center"/>
          </w:tcPr>
          <w:p w14:paraId="19BA8B6C" w14:textId="77777777" w:rsidR="00094EDA" w:rsidRPr="004043C7" w:rsidRDefault="00094EDA" w:rsidP="00031ECC">
            <w:pPr>
              <w:spacing w:after="0" w:line="240" w:lineRule="auto"/>
              <w:jc w:val="right"/>
              <w:rPr>
                <w:rFonts w:ascii="Work Sans" w:hAnsi="Work Sans" w:cs="Calibri"/>
                <w:sz w:val="18"/>
                <w:szCs w:val="18"/>
              </w:rPr>
            </w:pPr>
            <w:r w:rsidRPr="004043C7">
              <w:rPr>
                <w:rFonts w:ascii="Work Sans" w:hAnsi="Work Sans" w:cs="Calibri"/>
                <w:sz w:val="18"/>
                <w:szCs w:val="18"/>
              </w:rPr>
              <w:t>-$404.464.003</w:t>
            </w:r>
          </w:p>
        </w:tc>
        <w:tc>
          <w:tcPr>
            <w:tcW w:w="2015" w:type="dxa"/>
            <w:tcBorders>
              <w:top w:val="nil"/>
              <w:left w:val="nil"/>
              <w:bottom w:val="single" w:sz="4" w:space="0" w:color="auto"/>
              <w:right w:val="single" w:sz="4" w:space="0" w:color="auto"/>
            </w:tcBorders>
            <w:noWrap/>
            <w:vAlign w:val="center"/>
          </w:tcPr>
          <w:p w14:paraId="24837C9D" w14:textId="77777777" w:rsidR="00094EDA" w:rsidRPr="004043C7" w:rsidRDefault="00094EDA" w:rsidP="00031ECC">
            <w:pPr>
              <w:spacing w:after="0" w:line="240" w:lineRule="auto"/>
              <w:jc w:val="right"/>
              <w:rPr>
                <w:rFonts w:ascii="Work Sans" w:hAnsi="Work Sans" w:cs="Calibri"/>
                <w:sz w:val="18"/>
                <w:szCs w:val="18"/>
              </w:rPr>
            </w:pPr>
            <w:r w:rsidRPr="004043C7">
              <w:rPr>
                <w:rFonts w:ascii="Work Sans" w:hAnsi="Work Sans" w:cs="Calibri"/>
                <w:sz w:val="18"/>
                <w:szCs w:val="18"/>
              </w:rPr>
              <w:t>$5.623.581</w:t>
            </w:r>
          </w:p>
        </w:tc>
      </w:tr>
      <w:tr w:rsidR="00094EDA" w:rsidRPr="002B50D6" w14:paraId="61B2EA78"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FFFFFF"/>
            <w:vAlign w:val="center"/>
          </w:tcPr>
          <w:p w14:paraId="19A82186" w14:textId="77777777" w:rsidR="00094EDA"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ESSA</w:t>
            </w:r>
          </w:p>
        </w:tc>
        <w:tc>
          <w:tcPr>
            <w:tcW w:w="2268" w:type="dxa"/>
            <w:tcBorders>
              <w:top w:val="nil"/>
              <w:left w:val="nil"/>
              <w:bottom w:val="single" w:sz="4" w:space="0" w:color="auto"/>
              <w:right w:val="single" w:sz="4" w:space="0" w:color="auto"/>
            </w:tcBorders>
            <w:noWrap/>
            <w:vAlign w:val="center"/>
          </w:tcPr>
          <w:p w14:paraId="621ACCF2" w14:textId="77777777" w:rsidR="00094EDA" w:rsidRPr="004043C7" w:rsidRDefault="00094EDA" w:rsidP="00031ECC">
            <w:pPr>
              <w:spacing w:after="0" w:line="240" w:lineRule="auto"/>
              <w:jc w:val="right"/>
              <w:rPr>
                <w:rFonts w:ascii="Work Sans" w:hAnsi="Work Sans" w:cs="Calibri"/>
                <w:sz w:val="18"/>
                <w:szCs w:val="18"/>
              </w:rPr>
            </w:pPr>
            <w:r w:rsidRPr="004043C7">
              <w:rPr>
                <w:rFonts w:ascii="Work Sans" w:hAnsi="Work Sans" w:cs="Calibri"/>
                <w:sz w:val="18"/>
                <w:szCs w:val="18"/>
              </w:rPr>
              <w:t>$99.566.203</w:t>
            </w:r>
          </w:p>
        </w:tc>
        <w:tc>
          <w:tcPr>
            <w:tcW w:w="2268" w:type="dxa"/>
            <w:tcBorders>
              <w:top w:val="nil"/>
              <w:left w:val="nil"/>
              <w:bottom w:val="single" w:sz="4" w:space="0" w:color="auto"/>
              <w:right w:val="single" w:sz="4" w:space="0" w:color="auto"/>
            </w:tcBorders>
            <w:noWrap/>
            <w:vAlign w:val="center"/>
          </w:tcPr>
          <w:p w14:paraId="393553C1" w14:textId="77777777" w:rsidR="00094EDA" w:rsidRPr="004043C7" w:rsidRDefault="00094EDA" w:rsidP="00031ECC">
            <w:pPr>
              <w:spacing w:after="0" w:line="240" w:lineRule="auto"/>
              <w:jc w:val="right"/>
              <w:rPr>
                <w:rFonts w:ascii="Work Sans" w:hAnsi="Work Sans" w:cs="Calibri"/>
                <w:sz w:val="18"/>
                <w:szCs w:val="18"/>
              </w:rPr>
            </w:pPr>
            <w:r w:rsidRPr="004043C7">
              <w:rPr>
                <w:rFonts w:ascii="Work Sans" w:hAnsi="Work Sans" w:cs="Calibri"/>
                <w:sz w:val="18"/>
                <w:szCs w:val="18"/>
              </w:rPr>
              <w:t>-$99.566.174</w:t>
            </w:r>
          </w:p>
        </w:tc>
        <w:tc>
          <w:tcPr>
            <w:tcW w:w="2015" w:type="dxa"/>
            <w:tcBorders>
              <w:top w:val="nil"/>
              <w:left w:val="nil"/>
              <w:bottom w:val="single" w:sz="4" w:space="0" w:color="auto"/>
              <w:right w:val="single" w:sz="4" w:space="0" w:color="auto"/>
            </w:tcBorders>
            <w:noWrap/>
            <w:vAlign w:val="center"/>
          </w:tcPr>
          <w:p w14:paraId="4DDAE5E9" w14:textId="77777777" w:rsidR="00094EDA" w:rsidRPr="004043C7" w:rsidRDefault="00094EDA" w:rsidP="00031ECC">
            <w:pPr>
              <w:spacing w:after="0" w:line="240" w:lineRule="auto"/>
              <w:jc w:val="right"/>
              <w:rPr>
                <w:rFonts w:ascii="Work Sans" w:hAnsi="Work Sans" w:cs="Calibri"/>
                <w:sz w:val="18"/>
                <w:szCs w:val="18"/>
              </w:rPr>
            </w:pPr>
            <w:r w:rsidRPr="004043C7">
              <w:rPr>
                <w:rFonts w:ascii="Work Sans" w:hAnsi="Work Sans" w:cs="Calibri"/>
                <w:sz w:val="18"/>
                <w:szCs w:val="18"/>
              </w:rPr>
              <w:t>$29</w:t>
            </w:r>
          </w:p>
        </w:tc>
      </w:tr>
      <w:tr w:rsidR="00094EDA" w:rsidRPr="002B50D6" w14:paraId="7FE2BD6C"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D9D9D9"/>
            <w:noWrap/>
            <w:vAlign w:val="center"/>
            <w:hideMark/>
          </w:tcPr>
          <w:p w14:paraId="27D9DABB" w14:textId="77777777" w:rsidR="00094EDA" w:rsidRPr="002B50D6" w:rsidRDefault="00094EDA"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TOTAL</w:t>
            </w:r>
          </w:p>
        </w:tc>
        <w:tc>
          <w:tcPr>
            <w:tcW w:w="2268" w:type="dxa"/>
            <w:tcBorders>
              <w:top w:val="nil"/>
              <w:left w:val="nil"/>
              <w:bottom w:val="single" w:sz="4" w:space="0" w:color="auto"/>
              <w:right w:val="single" w:sz="4" w:space="0" w:color="auto"/>
            </w:tcBorders>
            <w:shd w:val="clear" w:color="000000" w:fill="D9D9D9"/>
            <w:noWrap/>
            <w:vAlign w:val="center"/>
            <w:hideMark/>
          </w:tcPr>
          <w:p w14:paraId="6BA9094E" w14:textId="77777777" w:rsidR="00094EDA" w:rsidRPr="004043C7" w:rsidRDefault="00094EDA" w:rsidP="00031ECC">
            <w:pPr>
              <w:spacing w:after="0" w:line="240" w:lineRule="auto"/>
              <w:jc w:val="right"/>
              <w:rPr>
                <w:rFonts w:ascii="Work Sans" w:eastAsia="Times New Roman" w:hAnsi="Work Sans" w:cs="Calibri"/>
                <w:b/>
                <w:bCs/>
                <w:sz w:val="18"/>
                <w:szCs w:val="18"/>
                <w:lang w:eastAsia="es-CO"/>
              </w:rPr>
            </w:pPr>
            <w:r w:rsidRPr="004043C7">
              <w:rPr>
                <w:rFonts w:ascii="Work Sans" w:hAnsi="Work Sans" w:cs="Calibri"/>
                <w:b/>
                <w:bCs/>
                <w:sz w:val="18"/>
                <w:szCs w:val="18"/>
              </w:rPr>
              <w:t>$8.112.692.031</w:t>
            </w:r>
          </w:p>
        </w:tc>
        <w:tc>
          <w:tcPr>
            <w:tcW w:w="2268" w:type="dxa"/>
            <w:tcBorders>
              <w:top w:val="nil"/>
              <w:left w:val="nil"/>
              <w:bottom w:val="single" w:sz="4" w:space="0" w:color="auto"/>
              <w:right w:val="single" w:sz="4" w:space="0" w:color="auto"/>
            </w:tcBorders>
            <w:shd w:val="clear" w:color="000000" w:fill="D9D9D9"/>
            <w:noWrap/>
            <w:vAlign w:val="center"/>
            <w:hideMark/>
          </w:tcPr>
          <w:p w14:paraId="4ED6D937" w14:textId="77777777" w:rsidR="00094EDA" w:rsidRPr="004043C7" w:rsidRDefault="00094EDA" w:rsidP="00031ECC">
            <w:pPr>
              <w:spacing w:after="0" w:line="240" w:lineRule="auto"/>
              <w:jc w:val="right"/>
              <w:rPr>
                <w:rFonts w:ascii="Work Sans" w:eastAsia="Times New Roman" w:hAnsi="Work Sans" w:cs="Calibri"/>
                <w:b/>
                <w:bCs/>
                <w:sz w:val="18"/>
                <w:szCs w:val="18"/>
                <w:lang w:eastAsia="es-CO"/>
              </w:rPr>
            </w:pPr>
            <w:r w:rsidRPr="004043C7">
              <w:rPr>
                <w:rFonts w:ascii="Work Sans" w:hAnsi="Work Sans" w:cs="Calibri"/>
                <w:b/>
                <w:bCs/>
                <w:sz w:val="18"/>
                <w:szCs w:val="18"/>
              </w:rPr>
              <w:t>-$8.107.978.121</w:t>
            </w:r>
          </w:p>
        </w:tc>
        <w:tc>
          <w:tcPr>
            <w:tcW w:w="2015" w:type="dxa"/>
            <w:tcBorders>
              <w:top w:val="nil"/>
              <w:left w:val="nil"/>
              <w:bottom w:val="single" w:sz="4" w:space="0" w:color="auto"/>
              <w:right w:val="single" w:sz="4" w:space="0" w:color="auto"/>
            </w:tcBorders>
            <w:shd w:val="clear" w:color="000000" w:fill="D9D9D9"/>
            <w:vAlign w:val="center"/>
            <w:hideMark/>
          </w:tcPr>
          <w:p w14:paraId="2357F1C4" w14:textId="77777777" w:rsidR="00094EDA" w:rsidRPr="004043C7" w:rsidRDefault="00094EDA" w:rsidP="00031ECC">
            <w:pPr>
              <w:spacing w:after="0" w:line="240" w:lineRule="auto"/>
              <w:jc w:val="right"/>
              <w:rPr>
                <w:rFonts w:ascii="Work Sans" w:eastAsia="Times New Roman" w:hAnsi="Work Sans" w:cs="Calibri"/>
                <w:b/>
                <w:bCs/>
                <w:sz w:val="18"/>
                <w:szCs w:val="18"/>
                <w:lang w:eastAsia="es-CO"/>
              </w:rPr>
            </w:pPr>
            <w:r w:rsidRPr="004043C7">
              <w:rPr>
                <w:rFonts w:ascii="Work Sans" w:hAnsi="Work Sans" w:cs="Calibri"/>
                <w:b/>
                <w:bCs/>
                <w:sz w:val="18"/>
                <w:szCs w:val="18"/>
              </w:rPr>
              <w:t>$4.713.910</w:t>
            </w:r>
          </w:p>
        </w:tc>
      </w:tr>
    </w:tbl>
    <w:p w14:paraId="3889D48B" w14:textId="77777777" w:rsidR="00094EDA" w:rsidRDefault="00094EDA" w:rsidP="00094EDA">
      <w:pPr>
        <w:spacing w:after="0" w:line="240" w:lineRule="auto"/>
        <w:ind w:right="51"/>
        <w:jc w:val="both"/>
        <w:rPr>
          <w:rFonts w:ascii="Work Sans" w:hAnsi="Work Sans" w:cs="Arial"/>
          <w:sz w:val="24"/>
          <w:lang w:val="es-ES"/>
        </w:rPr>
      </w:pPr>
    </w:p>
    <w:p w14:paraId="1AAB9929" w14:textId="77777777" w:rsidR="00094EDA" w:rsidRDefault="00094EDA" w:rsidP="00094EDA">
      <w:pPr>
        <w:spacing w:after="0" w:line="240" w:lineRule="auto"/>
        <w:ind w:left="357" w:right="51"/>
        <w:jc w:val="both"/>
        <w:rPr>
          <w:rFonts w:ascii="Work Sans" w:hAnsi="Work Sans" w:cs="Arial"/>
          <w:sz w:val="24"/>
          <w:lang w:val="es-ES"/>
        </w:rPr>
      </w:pPr>
      <w:r w:rsidRPr="00A740E5">
        <w:rPr>
          <w:rFonts w:ascii="Work Sans" w:hAnsi="Work Sans" w:cs="Arial"/>
          <w:sz w:val="24"/>
          <w:lang w:val="es-ES"/>
        </w:rPr>
        <w:t xml:space="preserve">Por lo tanto, </w:t>
      </w:r>
      <w:r>
        <w:rPr>
          <w:rFonts w:ascii="Work Sans" w:hAnsi="Work Sans" w:cs="Arial"/>
          <w:sz w:val="24"/>
          <w:lang w:val="es-ES"/>
        </w:rPr>
        <w:t>CELSIA COLOMBIA</w:t>
      </w:r>
      <w:r w:rsidRPr="00A740E5">
        <w:rPr>
          <w:rFonts w:ascii="Work Sans" w:hAnsi="Work Sans" w:cs="Arial"/>
          <w:sz w:val="24"/>
          <w:lang w:val="es-ES"/>
        </w:rPr>
        <w:t xml:space="preserve"> tiene un </w:t>
      </w:r>
      <w:r>
        <w:rPr>
          <w:rFonts w:ascii="Work Sans" w:hAnsi="Work Sans" w:cs="Arial"/>
          <w:b/>
          <w:bCs/>
          <w:sz w:val="24"/>
          <w:u w:val="single"/>
          <w:lang w:val="es-ES"/>
        </w:rPr>
        <w:t>pendiente de giro</w:t>
      </w:r>
      <w:r w:rsidRPr="00A740E5">
        <w:rPr>
          <w:rFonts w:ascii="Work Sans" w:hAnsi="Work Sans" w:cs="Arial"/>
          <w:sz w:val="24"/>
          <w:lang w:val="es-ES"/>
        </w:rPr>
        <w:t xml:space="preserve"> correspondiente a </w:t>
      </w:r>
      <w:r w:rsidRPr="004043C7">
        <w:rPr>
          <w:rFonts w:ascii="Work Sans" w:hAnsi="Work Sans" w:cs="Arial"/>
          <w:b/>
          <w:bCs/>
          <w:sz w:val="24"/>
          <w:lang w:val="es-ES"/>
        </w:rPr>
        <w:t>CUATRO MILLONES SETECIENTOS TRECE MIL NOVECIENTOS DIEZ PESOS M/CTE</w:t>
      </w:r>
      <w:r w:rsidRPr="00CA0A73">
        <w:rPr>
          <w:rFonts w:ascii="Work Sans" w:hAnsi="Work Sans" w:cs="Arial"/>
          <w:b/>
          <w:bCs/>
          <w:sz w:val="24"/>
          <w:lang w:val="es-ES"/>
        </w:rPr>
        <w:t xml:space="preserve"> </w:t>
      </w:r>
      <w:r w:rsidRPr="00A740E5">
        <w:rPr>
          <w:rFonts w:ascii="Work Sans" w:hAnsi="Work Sans" w:cs="Arial"/>
          <w:b/>
          <w:bCs/>
          <w:sz w:val="24"/>
          <w:lang w:val="es-ES"/>
        </w:rPr>
        <w:t>($</w:t>
      </w:r>
      <w:r w:rsidRPr="004043C7">
        <w:rPr>
          <w:rFonts w:ascii="Work Sans" w:hAnsi="Work Sans" w:cs="Arial"/>
          <w:b/>
          <w:bCs/>
          <w:sz w:val="24"/>
          <w:lang w:val="es-ES"/>
        </w:rPr>
        <w:t>4.713.910)</w:t>
      </w:r>
      <w:r w:rsidRPr="00A740E5">
        <w:rPr>
          <w:rFonts w:ascii="Work Sans" w:hAnsi="Work Sans" w:cs="Arial"/>
          <w:sz w:val="24"/>
          <w:lang w:val="es-ES"/>
        </w:rPr>
        <w:t xml:space="preserve"> con corte al cierre del trimestre objeto de validación en los mercados donde atiende usuarios contribuyentes, pero no es incumbente.</w:t>
      </w:r>
    </w:p>
    <w:p w14:paraId="441F8A5E" w14:textId="77777777" w:rsidR="00094EDA" w:rsidRDefault="00094EDA" w:rsidP="00094EDA">
      <w:pPr>
        <w:spacing w:after="0" w:line="240" w:lineRule="auto"/>
        <w:ind w:right="51"/>
        <w:jc w:val="both"/>
        <w:rPr>
          <w:rFonts w:ascii="Work Sans" w:hAnsi="Work Sans" w:cs="Arial"/>
          <w:sz w:val="24"/>
          <w:lang w:val="es-ES"/>
        </w:rPr>
      </w:pPr>
    </w:p>
    <w:p w14:paraId="090C1523" w14:textId="77777777" w:rsidR="00094EDA" w:rsidRPr="005F512B" w:rsidRDefault="00094EDA" w:rsidP="00094EDA">
      <w:pPr>
        <w:spacing w:after="0" w:line="240" w:lineRule="auto"/>
        <w:ind w:left="357"/>
        <w:jc w:val="both"/>
        <w:rPr>
          <w:rFonts w:ascii="Work Sans" w:hAnsi="Work Sans" w:cs="Arial"/>
          <w:b/>
          <w:bCs/>
          <w:sz w:val="24"/>
          <w:szCs w:val="24"/>
          <w:u w:val="single"/>
        </w:rPr>
      </w:pPr>
      <w:r w:rsidRPr="005F512B">
        <w:rPr>
          <w:rFonts w:ascii="Work Sans" w:hAnsi="Work Sans" w:cs="Arial"/>
          <w:b/>
          <w:bCs/>
          <w:sz w:val="24"/>
          <w:szCs w:val="24"/>
          <w:u w:val="single"/>
        </w:rPr>
        <w:t xml:space="preserve">Giros recibidos </w:t>
      </w:r>
      <w:r>
        <w:rPr>
          <w:rFonts w:ascii="Work Sans" w:hAnsi="Work Sans" w:cs="Arial"/>
          <w:b/>
          <w:bCs/>
          <w:sz w:val="24"/>
          <w:szCs w:val="24"/>
          <w:u w:val="single"/>
        </w:rPr>
        <w:t xml:space="preserve">del FSSRI </w:t>
      </w:r>
      <w:r w:rsidRPr="005F512B">
        <w:rPr>
          <w:rFonts w:ascii="Work Sans" w:hAnsi="Work Sans" w:cs="Arial"/>
          <w:b/>
          <w:bCs/>
          <w:sz w:val="24"/>
          <w:szCs w:val="24"/>
          <w:u w:val="single"/>
        </w:rPr>
        <w:t xml:space="preserve">durante el </w:t>
      </w:r>
      <w:r>
        <w:rPr>
          <w:rFonts w:ascii="Work Sans" w:hAnsi="Work Sans" w:cs="Arial"/>
          <w:b/>
          <w:bCs/>
          <w:sz w:val="24"/>
          <w:szCs w:val="24"/>
          <w:u w:val="single"/>
        </w:rPr>
        <w:t>segundo trimestre de 2025</w:t>
      </w:r>
    </w:p>
    <w:p w14:paraId="2F93A327" w14:textId="77777777" w:rsidR="00094EDA" w:rsidRDefault="00094EDA" w:rsidP="00094EDA">
      <w:pPr>
        <w:spacing w:after="0" w:line="240" w:lineRule="auto"/>
        <w:ind w:right="51"/>
        <w:jc w:val="both"/>
        <w:rPr>
          <w:rFonts w:ascii="Work Sans" w:hAnsi="Work Sans" w:cs="Arial"/>
          <w:sz w:val="24"/>
          <w:lang w:val="es-ES"/>
        </w:rPr>
      </w:pPr>
    </w:p>
    <w:p w14:paraId="4DE6D4ED" w14:textId="77777777" w:rsidR="00094EDA" w:rsidRPr="00097D02" w:rsidRDefault="00094EDA" w:rsidP="00094EDA">
      <w:pPr>
        <w:spacing w:after="0" w:line="240" w:lineRule="auto"/>
        <w:ind w:left="357" w:right="51"/>
        <w:jc w:val="both"/>
        <w:rPr>
          <w:rFonts w:ascii="Work Sans" w:hAnsi="Work Sans" w:cs="Arial"/>
          <w:sz w:val="24"/>
          <w:lang w:val="es-ES"/>
        </w:rPr>
      </w:pPr>
      <w:r w:rsidRPr="00097D02">
        <w:rPr>
          <w:rFonts w:ascii="Work Sans" w:hAnsi="Work Sans" w:cs="Arial"/>
          <w:sz w:val="24"/>
          <w:lang w:val="es-ES"/>
        </w:rPr>
        <w:lastRenderedPageBreak/>
        <w:t xml:space="preserve">En la siguiente tabla se relaciona el concepto y valor de cada uno de los giros reportados como recibidos desde el FSSRI, así:  </w:t>
      </w:r>
    </w:p>
    <w:p w14:paraId="2B83660F" w14:textId="77777777" w:rsidR="00094EDA" w:rsidRPr="005B198C" w:rsidRDefault="00094EDA" w:rsidP="00094EDA">
      <w:pPr>
        <w:pStyle w:val="Descripcin"/>
        <w:keepNext/>
        <w:spacing w:after="0"/>
        <w:ind w:firstLine="708"/>
        <w:jc w:val="center"/>
        <w:rPr>
          <w:rFonts w:ascii="Work Sans" w:hAnsi="Work Sans" w:cs="Arial"/>
          <w:b/>
          <w:bCs/>
          <w:i w:val="0"/>
          <w:iCs w:val="0"/>
          <w:sz w:val="20"/>
          <w:szCs w:val="18"/>
        </w:rPr>
      </w:pPr>
      <w:r w:rsidRPr="00187BC1">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12</w:t>
      </w:r>
      <w:r>
        <w:rPr>
          <w:rFonts w:ascii="Work Sans" w:hAnsi="Work Sans" w:cs="Arial"/>
          <w:b/>
          <w:bCs/>
          <w:i w:val="0"/>
          <w:iCs w:val="0"/>
          <w:sz w:val="20"/>
          <w:szCs w:val="18"/>
        </w:rPr>
        <w:fldChar w:fldCharType="end"/>
      </w:r>
      <w:r w:rsidRPr="00187BC1">
        <w:rPr>
          <w:rFonts w:ascii="Work Sans" w:hAnsi="Work Sans" w:cs="Arial"/>
          <w:b/>
          <w:bCs/>
          <w:i w:val="0"/>
          <w:iCs w:val="0"/>
          <w:sz w:val="20"/>
          <w:szCs w:val="18"/>
        </w:rPr>
        <w:t xml:space="preserve">. </w:t>
      </w:r>
      <w:r w:rsidRPr="00187BC1">
        <w:rPr>
          <w:rFonts w:ascii="Work Sans" w:hAnsi="Work Sans" w:cs="Arial"/>
          <w:i w:val="0"/>
          <w:iCs w:val="0"/>
          <w:sz w:val="20"/>
          <w:szCs w:val="18"/>
        </w:rPr>
        <w:t>Desagregado de los giros recibidos del FSSRI por resolución.</w:t>
      </w:r>
    </w:p>
    <w:tbl>
      <w:tblPr>
        <w:tblW w:w="8982" w:type="dxa"/>
        <w:tblInd w:w="421" w:type="dxa"/>
        <w:tblCellMar>
          <w:left w:w="70" w:type="dxa"/>
          <w:right w:w="70" w:type="dxa"/>
        </w:tblCellMar>
        <w:tblLook w:val="04A0" w:firstRow="1" w:lastRow="0" w:firstColumn="1" w:lastColumn="0" w:noHBand="0" w:noVBand="1"/>
      </w:tblPr>
      <w:tblGrid>
        <w:gridCol w:w="1261"/>
        <w:gridCol w:w="1262"/>
        <w:gridCol w:w="4214"/>
        <w:gridCol w:w="2245"/>
      </w:tblGrid>
      <w:tr w:rsidR="00094EDA" w:rsidRPr="00073418" w14:paraId="31051FEC" w14:textId="77777777" w:rsidTr="00031ECC">
        <w:trPr>
          <w:trHeight w:val="450"/>
          <w:tblHeader/>
        </w:trPr>
        <w:tc>
          <w:tcPr>
            <w:tcW w:w="126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AEF1EBE" w14:textId="77777777" w:rsidR="00094EDA" w:rsidRPr="00073418" w:rsidRDefault="00094EDA" w:rsidP="00031ECC">
            <w:pPr>
              <w:spacing w:after="0" w:line="240" w:lineRule="auto"/>
              <w:jc w:val="center"/>
              <w:rPr>
                <w:rFonts w:ascii="Work Sans" w:eastAsia="Times New Roman" w:hAnsi="Work Sans" w:cs="Calibri"/>
                <w:b/>
                <w:bCs/>
                <w:color w:val="000000"/>
                <w:sz w:val="18"/>
                <w:szCs w:val="18"/>
                <w:lang w:eastAsia="es-CO"/>
              </w:rPr>
            </w:pPr>
            <w:r w:rsidRPr="00073418">
              <w:rPr>
                <w:rFonts w:ascii="Work Sans" w:eastAsia="Times New Roman" w:hAnsi="Work Sans" w:cs="Calibri"/>
                <w:b/>
                <w:bCs/>
                <w:color w:val="000000"/>
                <w:sz w:val="18"/>
                <w:szCs w:val="18"/>
                <w:lang w:eastAsia="es-CO"/>
              </w:rPr>
              <w:t>No. Res</w:t>
            </w:r>
          </w:p>
        </w:tc>
        <w:tc>
          <w:tcPr>
            <w:tcW w:w="1262" w:type="dxa"/>
            <w:tcBorders>
              <w:top w:val="single" w:sz="4" w:space="0" w:color="auto"/>
              <w:left w:val="nil"/>
              <w:bottom w:val="single" w:sz="4" w:space="0" w:color="auto"/>
              <w:right w:val="single" w:sz="4" w:space="0" w:color="auto"/>
            </w:tcBorders>
            <w:shd w:val="clear" w:color="000000" w:fill="D9D9D9"/>
            <w:vAlign w:val="center"/>
            <w:hideMark/>
          </w:tcPr>
          <w:p w14:paraId="727B624C" w14:textId="77777777" w:rsidR="00094EDA" w:rsidRPr="00073418" w:rsidRDefault="00094EDA" w:rsidP="00031ECC">
            <w:pPr>
              <w:spacing w:after="0" w:line="240" w:lineRule="auto"/>
              <w:jc w:val="center"/>
              <w:rPr>
                <w:rFonts w:ascii="Work Sans" w:eastAsia="Times New Roman" w:hAnsi="Work Sans" w:cs="Calibri"/>
                <w:b/>
                <w:bCs/>
                <w:color w:val="000000"/>
                <w:sz w:val="18"/>
                <w:szCs w:val="18"/>
                <w:lang w:eastAsia="es-CO"/>
              </w:rPr>
            </w:pPr>
            <w:r w:rsidRPr="00073418">
              <w:rPr>
                <w:rFonts w:ascii="Work Sans" w:eastAsia="Times New Roman" w:hAnsi="Work Sans" w:cs="Calibri"/>
                <w:b/>
                <w:bCs/>
                <w:color w:val="000000"/>
                <w:sz w:val="18"/>
                <w:szCs w:val="18"/>
                <w:lang w:eastAsia="es-CO"/>
              </w:rPr>
              <w:t>Fecha</w:t>
            </w:r>
          </w:p>
        </w:tc>
        <w:tc>
          <w:tcPr>
            <w:tcW w:w="4213" w:type="dxa"/>
            <w:tcBorders>
              <w:top w:val="single" w:sz="4" w:space="0" w:color="auto"/>
              <w:left w:val="nil"/>
              <w:bottom w:val="single" w:sz="4" w:space="0" w:color="auto"/>
              <w:right w:val="single" w:sz="4" w:space="0" w:color="auto"/>
            </w:tcBorders>
            <w:shd w:val="clear" w:color="000000" w:fill="D9D9D9"/>
            <w:vAlign w:val="center"/>
            <w:hideMark/>
          </w:tcPr>
          <w:p w14:paraId="0276E072" w14:textId="77777777" w:rsidR="00094EDA" w:rsidRPr="00073418" w:rsidRDefault="00094EDA" w:rsidP="00031ECC">
            <w:pPr>
              <w:spacing w:after="0" w:line="240" w:lineRule="auto"/>
              <w:jc w:val="center"/>
              <w:rPr>
                <w:rFonts w:ascii="Work Sans" w:eastAsia="Times New Roman" w:hAnsi="Work Sans" w:cs="Calibri"/>
                <w:b/>
                <w:bCs/>
                <w:color w:val="000000"/>
                <w:sz w:val="18"/>
                <w:szCs w:val="18"/>
                <w:lang w:eastAsia="es-CO"/>
              </w:rPr>
            </w:pPr>
            <w:r w:rsidRPr="00073418">
              <w:rPr>
                <w:rFonts w:ascii="Work Sans" w:eastAsia="Times New Roman" w:hAnsi="Work Sans" w:cs="Calibri"/>
                <w:b/>
                <w:bCs/>
                <w:color w:val="000000"/>
                <w:sz w:val="18"/>
                <w:szCs w:val="18"/>
                <w:lang w:eastAsia="es-CO"/>
              </w:rPr>
              <w:t>Concepto</w:t>
            </w:r>
          </w:p>
        </w:tc>
        <w:tc>
          <w:tcPr>
            <w:tcW w:w="2245" w:type="dxa"/>
            <w:tcBorders>
              <w:top w:val="single" w:sz="4" w:space="0" w:color="auto"/>
              <w:left w:val="nil"/>
              <w:bottom w:val="single" w:sz="4" w:space="0" w:color="auto"/>
              <w:right w:val="single" w:sz="4" w:space="0" w:color="auto"/>
            </w:tcBorders>
            <w:shd w:val="clear" w:color="000000" w:fill="D9D9D9"/>
            <w:vAlign w:val="center"/>
            <w:hideMark/>
          </w:tcPr>
          <w:p w14:paraId="258D1902" w14:textId="77777777" w:rsidR="00094EDA" w:rsidRPr="00073418" w:rsidRDefault="00094EDA" w:rsidP="00031ECC">
            <w:pPr>
              <w:spacing w:after="0" w:line="240" w:lineRule="auto"/>
              <w:jc w:val="center"/>
              <w:rPr>
                <w:rFonts w:ascii="Work Sans" w:eastAsia="Times New Roman" w:hAnsi="Work Sans" w:cs="Calibri"/>
                <w:b/>
                <w:bCs/>
                <w:color w:val="000000"/>
                <w:sz w:val="18"/>
                <w:szCs w:val="18"/>
                <w:lang w:eastAsia="es-CO"/>
              </w:rPr>
            </w:pPr>
            <w:r w:rsidRPr="00073418">
              <w:rPr>
                <w:rFonts w:ascii="Work Sans" w:eastAsia="Times New Roman" w:hAnsi="Work Sans" w:cs="Calibri"/>
                <w:b/>
                <w:bCs/>
                <w:color w:val="000000"/>
                <w:sz w:val="18"/>
                <w:szCs w:val="18"/>
                <w:lang w:eastAsia="es-CO"/>
              </w:rPr>
              <w:t>Valor Asignado</w:t>
            </w:r>
          </w:p>
        </w:tc>
      </w:tr>
      <w:tr w:rsidR="00094EDA" w:rsidRPr="00073418" w14:paraId="7BFC6C0B" w14:textId="77777777" w:rsidTr="00031ECC">
        <w:trPr>
          <w:trHeight w:val="450"/>
          <w:tblHeader/>
        </w:trPr>
        <w:tc>
          <w:tcPr>
            <w:tcW w:w="1261" w:type="dxa"/>
            <w:tcBorders>
              <w:top w:val="nil"/>
              <w:left w:val="single" w:sz="4" w:space="0" w:color="auto"/>
              <w:bottom w:val="single" w:sz="4" w:space="0" w:color="auto"/>
              <w:right w:val="single" w:sz="4" w:space="0" w:color="auto"/>
            </w:tcBorders>
            <w:vAlign w:val="center"/>
            <w:hideMark/>
          </w:tcPr>
          <w:p w14:paraId="2CA66213" w14:textId="77777777" w:rsidR="00094EDA" w:rsidRPr="00CB4FED" w:rsidRDefault="00094EDA" w:rsidP="00031ECC">
            <w:pPr>
              <w:spacing w:after="0" w:line="240" w:lineRule="auto"/>
              <w:jc w:val="center"/>
              <w:rPr>
                <w:rFonts w:ascii="Work Sans" w:eastAsia="Times New Roman" w:hAnsi="Work Sans" w:cs="Calibri"/>
                <w:color w:val="000000"/>
                <w:sz w:val="18"/>
                <w:szCs w:val="18"/>
                <w:lang w:eastAsia="es-CO"/>
              </w:rPr>
            </w:pPr>
            <w:r>
              <w:rPr>
                <w:rFonts w:ascii="Work Sans" w:hAnsi="Work Sans" w:cs="Calibri"/>
                <w:color w:val="000000"/>
                <w:sz w:val="18"/>
                <w:szCs w:val="18"/>
              </w:rPr>
              <w:t>01251</w:t>
            </w:r>
          </w:p>
        </w:tc>
        <w:tc>
          <w:tcPr>
            <w:tcW w:w="1262" w:type="dxa"/>
            <w:tcBorders>
              <w:top w:val="nil"/>
              <w:left w:val="nil"/>
              <w:bottom w:val="single" w:sz="4" w:space="0" w:color="auto"/>
              <w:right w:val="single" w:sz="4" w:space="0" w:color="auto"/>
            </w:tcBorders>
            <w:noWrap/>
            <w:vAlign w:val="center"/>
            <w:hideMark/>
          </w:tcPr>
          <w:p w14:paraId="060D355E" w14:textId="77777777" w:rsidR="00094EDA" w:rsidRPr="00CB4FED" w:rsidRDefault="00094EDA" w:rsidP="00031ECC">
            <w:pPr>
              <w:spacing w:after="0" w:line="240" w:lineRule="auto"/>
              <w:jc w:val="center"/>
              <w:rPr>
                <w:rFonts w:ascii="Work Sans" w:eastAsia="Times New Roman" w:hAnsi="Work Sans" w:cs="Calibri"/>
                <w:color w:val="000000"/>
                <w:sz w:val="18"/>
                <w:szCs w:val="18"/>
                <w:lang w:eastAsia="es-CO"/>
              </w:rPr>
            </w:pPr>
            <w:r>
              <w:rPr>
                <w:rFonts w:ascii="Work Sans" w:hAnsi="Work Sans" w:cs="Calibri"/>
                <w:color w:val="000000"/>
                <w:sz w:val="18"/>
                <w:szCs w:val="18"/>
              </w:rPr>
              <w:t>17/10/2024</w:t>
            </w:r>
          </w:p>
        </w:tc>
        <w:tc>
          <w:tcPr>
            <w:tcW w:w="4213" w:type="dxa"/>
            <w:tcBorders>
              <w:top w:val="nil"/>
              <w:left w:val="nil"/>
              <w:bottom w:val="single" w:sz="4" w:space="0" w:color="auto"/>
              <w:right w:val="single" w:sz="4" w:space="0" w:color="auto"/>
            </w:tcBorders>
            <w:vAlign w:val="center"/>
            <w:hideMark/>
          </w:tcPr>
          <w:p w14:paraId="43C50F0C" w14:textId="77777777" w:rsidR="00094EDA" w:rsidRPr="00CB4FED" w:rsidRDefault="00094EDA" w:rsidP="00031ECC">
            <w:pPr>
              <w:spacing w:after="0" w:line="240" w:lineRule="auto"/>
              <w:jc w:val="both"/>
              <w:rPr>
                <w:rFonts w:ascii="Work Sans" w:eastAsia="Times New Roman" w:hAnsi="Work Sans" w:cs="Calibri"/>
                <w:color w:val="000000"/>
                <w:sz w:val="18"/>
                <w:szCs w:val="18"/>
                <w:lang w:eastAsia="es-CO"/>
              </w:rPr>
            </w:pPr>
            <w:r>
              <w:rPr>
                <w:rFonts w:ascii="Work Sans" w:hAnsi="Work Sans" w:cs="Calibri"/>
                <w:color w:val="000000"/>
                <w:sz w:val="18"/>
                <w:szCs w:val="18"/>
              </w:rPr>
              <w:t>Tercer Pago al Segundo Trimestre de 2024</w:t>
            </w:r>
          </w:p>
        </w:tc>
        <w:tc>
          <w:tcPr>
            <w:tcW w:w="2245" w:type="dxa"/>
            <w:tcBorders>
              <w:top w:val="nil"/>
              <w:left w:val="nil"/>
              <w:bottom w:val="single" w:sz="4" w:space="0" w:color="auto"/>
              <w:right w:val="single" w:sz="4" w:space="0" w:color="auto"/>
            </w:tcBorders>
            <w:vAlign w:val="center"/>
            <w:hideMark/>
          </w:tcPr>
          <w:p w14:paraId="79DF062A" w14:textId="77777777" w:rsidR="00094EDA" w:rsidRPr="00CB4FED" w:rsidRDefault="00094EDA" w:rsidP="00031ECC">
            <w:pPr>
              <w:spacing w:after="0" w:line="240" w:lineRule="auto"/>
              <w:jc w:val="right"/>
              <w:rPr>
                <w:rFonts w:ascii="Work Sans" w:eastAsia="Times New Roman" w:hAnsi="Work Sans" w:cs="Calibri"/>
                <w:color w:val="000000"/>
                <w:sz w:val="18"/>
                <w:szCs w:val="18"/>
                <w:lang w:eastAsia="es-CO"/>
              </w:rPr>
            </w:pPr>
            <w:r>
              <w:rPr>
                <w:rFonts w:ascii="Work Sans" w:hAnsi="Work Sans" w:cs="Calibri"/>
                <w:color w:val="000000"/>
                <w:sz w:val="18"/>
                <w:szCs w:val="18"/>
              </w:rPr>
              <w:t>$18.131.292.291</w:t>
            </w:r>
          </w:p>
        </w:tc>
      </w:tr>
      <w:tr w:rsidR="00094EDA" w:rsidRPr="00073418" w14:paraId="774A9732" w14:textId="77777777" w:rsidTr="00031ECC">
        <w:trPr>
          <w:trHeight w:val="450"/>
          <w:tblHeader/>
        </w:trPr>
        <w:tc>
          <w:tcPr>
            <w:tcW w:w="1261" w:type="dxa"/>
            <w:tcBorders>
              <w:top w:val="nil"/>
              <w:left w:val="single" w:sz="4" w:space="0" w:color="auto"/>
              <w:bottom w:val="single" w:sz="4" w:space="0" w:color="auto"/>
              <w:right w:val="single" w:sz="4" w:space="0" w:color="auto"/>
            </w:tcBorders>
            <w:vAlign w:val="center"/>
          </w:tcPr>
          <w:p w14:paraId="1DC9ECB1" w14:textId="77777777" w:rsidR="00094EDA" w:rsidRPr="00CB4FED"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00235</w:t>
            </w:r>
          </w:p>
        </w:tc>
        <w:tc>
          <w:tcPr>
            <w:tcW w:w="1262" w:type="dxa"/>
            <w:tcBorders>
              <w:top w:val="nil"/>
              <w:left w:val="nil"/>
              <w:bottom w:val="single" w:sz="4" w:space="0" w:color="auto"/>
              <w:right w:val="single" w:sz="4" w:space="0" w:color="auto"/>
            </w:tcBorders>
            <w:noWrap/>
            <w:vAlign w:val="center"/>
          </w:tcPr>
          <w:p w14:paraId="6689FE2B" w14:textId="77777777" w:rsidR="00094EDA" w:rsidRPr="00CB4FED"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6/03/2025</w:t>
            </w:r>
          </w:p>
        </w:tc>
        <w:tc>
          <w:tcPr>
            <w:tcW w:w="4213" w:type="dxa"/>
            <w:tcBorders>
              <w:top w:val="nil"/>
              <w:left w:val="nil"/>
              <w:bottom w:val="single" w:sz="4" w:space="0" w:color="auto"/>
              <w:right w:val="single" w:sz="4" w:space="0" w:color="auto"/>
            </w:tcBorders>
            <w:vAlign w:val="center"/>
          </w:tcPr>
          <w:p w14:paraId="56E8967B" w14:textId="77777777" w:rsidR="00094EDA" w:rsidRPr="00CB4FED" w:rsidRDefault="00094EDA" w:rsidP="00031ECC">
            <w:pPr>
              <w:spacing w:after="0" w:line="240" w:lineRule="auto"/>
              <w:jc w:val="both"/>
              <w:rPr>
                <w:rFonts w:ascii="Work Sans" w:hAnsi="Work Sans" w:cs="Calibri"/>
                <w:color w:val="000000"/>
                <w:sz w:val="18"/>
                <w:szCs w:val="18"/>
              </w:rPr>
            </w:pPr>
            <w:r>
              <w:rPr>
                <w:rFonts w:ascii="Work Sans" w:hAnsi="Work Sans" w:cs="Calibri"/>
                <w:color w:val="000000"/>
                <w:sz w:val="18"/>
                <w:szCs w:val="18"/>
              </w:rPr>
              <w:t>Pago al primer y segundo trimestre de 2025</w:t>
            </w:r>
          </w:p>
        </w:tc>
        <w:tc>
          <w:tcPr>
            <w:tcW w:w="2245" w:type="dxa"/>
            <w:tcBorders>
              <w:top w:val="nil"/>
              <w:left w:val="nil"/>
              <w:bottom w:val="single" w:sz="4" w:space="0" w:color="auto"/>
              <w:right w:val="single" w:sz="4" w:space="0" w:color="auto"/>
            </w:tcBorders>
            <w:vAlign w:val="center"/>
          </w:tcPr>
          <w:p w14:paraId="33E1C4E0" w14:textId="77777777" w:rsidR="00094EDA" w:rsidRPr="00CB4FED"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$66.913.558.205</w:t>
            </w:r>
          </w:p>
        </w:tc>
      </w:tr>
      <w:tr w:rsidR="00094EDA" w:rsidRPr="00073418" w14:paraId="094E1824" w14:textId="77777777" w:rsidTr="00031ECC">
        <w:trPr>
          <w:trHeight w:val="450"/>
          <w:tblHeader/>
        </w:trPr>
        <w:tc>
          <w:tcPr>
            <w:tcW w:w="1261" w:type="dxa"/>
            <w:tcBorders>
              <w:top w:val="nil"/>
              <w:left w:val="single" w:sz="4" w:space="0" w:color="auto"/>
              <w:bottom w:val="single" w:sz="4" w:space="0" w:color="auto"/>
              <w:right w:val="single" w:sz="4" w:space="0" w:color="auto"/>
            </w:tcBorders>
            <w:vAlign w:val="center"/>
          </w:tcPr>
          <w:p w14:paraId="0397407F" w14:textId="77777777" w:rsidR="00094EDA" w:rsidRPr="00CB4FED"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00387</w:t>
            </w:r>
          </w:p>
        </w:tc>
        <w:tc>
          <w:tcPr>
            <w:tcW w:w="1262" w:type="dxa"/>
            <w:tcBorders>
              <w:top w:val="nil"/>
              <w:left w:val="nil"/>
              <w:bottom w:val="single" w:sz="4" w:space="0" w:color="auto"/>
              <w:right w:val="single" w:sz="4" w:space="0" w:color="auto"/>
            </w:tcBorders>
            <w:noWrap/>
            <w:vAlign w:val="center"/>
          </w:tcPr>
          <w:p w14:paraId="5C91E7D4" w14:textId="77777777" w:rsidR="00094EDA" w:rsidRPr="00CB4FED"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4/04/2025</w:t>
            </w:r>
          </w:p>
        </w:tc>
        <w:tc>
          <w:tcPr>
            <w:tcW w:w="4213" w:type="dxa"/>
            <w:tcBorders>
              <w:top w:val="nil"/>
              <w:left w:val="nil"/>
              <w:bottom w:val="single" w:sz="4" w:space="0" w:color="auto"/>
              <w:right w:val="single" w:sz="4" w:space="0" w:color="auto"/>
            </w:tcBorders>
            <w:vAlign w:val="center"/>
          </w:tcPr>
          <w:p w14:paraId="6477A9D9" w14:textId="77777777" w:rsidR="00094EDA" w:rsidRPr="00CB4FED" w:rsidRDefault="00094EDA" w:rsidP="00031ECC">
            <w:pPr>
              <w:spacing w:after="0" w:line="240" w:lineRule="auto"/>
              <w:jc w:val="both"/>
              <w:rPr>
                <w:rFonts w:ascii="Work Sans" w:hAnsi="Work Sans" w:cs="Calibri"/>
                <w:color w:val="000000"/>
                <w:sz w:val="18"/>
                <w:szCs w:val="18"/>
              </w:rPr>
            </w:pPr>
            <w:r>
              <w:rPr>
                <w:rFonts w:ascii="Work Sans" w:hAnsi="Work Sans" w:cs="Calibri"/>
                <w:color w:val="000000"/>
                <w:sz w:val="18"/>
                <w:szCs w:val="18"/>
              </w:rPr>
              <w:t>Primer pago del cuarto trimestre de 2024</w:t>
            </w:r>
          </w:p>
        </w:tc>
        <w:tc>
          <w:tcPr>
            <w:tcW w:w="2245" w:type="dxa"/>
            <w:tcBorders>
              <w:top w:val="nil"/>
              <w:left w:val="nil"/>
              <w:bottom w:val="single" w:sz="4" w:space="0" w:color="auto"/>
              <w:right w:val="single" w:sz="4" w:space="0" w:color="auto"/>
            </w:tcBorders>
            <w:vAlign w:val="center"/>
          </w:tcPr>
          <w:p w14:paraId="5DBBD102" w14:textId="77777777" w:rsidR="00094EDA" w:rsidRPr="00CB4FED"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$37.337.428.471</w:t>
            </w:r>
          </w:p>
        </w:tc>
      </w:tr>
      <w:tr w:rsidR="00094EDA" w:rsidRPr="00073418" w14:paraId="2EF15F68" w14:textId="77777777" w:rsidTr="00031ECC">
        <w:trPr>
          <w:trHeight w:val="450"/>
          <w:tblHeader/>
        </w:trPr>
        <w:tc>
          <w:tcPr>
            <w:tcW w:w="1261" w:type="dxa"/>
            <w:tcBorders>
              <w:top w:val="nil"/>
              <w:left w:val="single" w:sz="4" w:space="0" w:color="auto"/>
              <w:bottom w:val="single" w:sz="4" w:space="0" w:color="auto"/>
              <w:right w:val="single" w:sz="4" w:space="0" w:color="auto"/>
            </w:tcBorders>
            <w:vAlign w:val="center"/>
          </w:tcPr>
          <w:p w14:paraId="1400CB76" w14:textId="77777777" w:rsidR="00094EDA" w:rsidRPr="00CB4FED"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00603</w:t>
            </w:r>
          </w:p>
        </w:tc>
        <w:tc>
          <w:tcPr>
            <w:tcW w:w="1262" w:type="dxa"/>
            <w:tcBorders>
              <w:top w:val="nil"/>
              <w:left w:val="nil"/>
              <w:bottom w:val="single" w:sz="4" w:space="0" w:color="auto"/>
              <w:right w:val="single" w:sz="4" w:space="0" w:color="auto"/>
            </w:tcBorders>
            <w:noWrap/>
            <w:vAlign w:val="center"/>
          </w:tcPr>
          <w:p w14:paraId="7D8A320C" w14:textId="77777777" w:rsidR="00094EDA" w:rsidRPr="00CB4FED"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15/05/2025</w:t>
            </w:r>
          </w:p>
        </w:tc>
        <w:tc>
          <w:tcPr>
            <w:tcW w:w="4213" w:type="dxa"/>
            <w:tcBorders>
              <w:top w:val="nil"/>
              <w:left w:val="nil"/>
              <w:bottom w:val="single" w:sz="4" w:space="0" w:color="auto"/>
              <w:right w:val="single" w:sz="4" w:space="0" w:color="auto"/>
            </w:tcBorders>
            <w:vAlign w:val="center"/>
          </w:tcPr>
          <w:p w14:paraId="39AF01CD" w14:textId="77777777" w:rsidR="00094EDA" w:rsidRPr="00CB4FED" w:rsidRDefault="00094EDA" w:rsidP="00031ECC">
            <w:pPr>
              <w:spacing w:after="0" w:line="240" w:lineRule="auto"/>
              <w:jc w:val="both"/>
              <w:rPr>
                <w:rFonts w:ascii="Work Sans" w:hAnsi="Work Sans" w:cs="Calibri"/>
                <w:color w:val="000000"/>
                <w:sz w:val="18"/>
                <w:szCs w:val="18"/>
              </w:rPr>
            </w:pPr>
            <w:r>
              <w:rPr>
                <w:rFonts w:ascii="Work Sans" w:hAnsi="Work Sans" w:cs="Calibri"/>
                <w:color w:val="000000"/>
                <w:sz w:val="18"/>
                <w:szCs w:val="18"/>
              </w:rPr>
              <w:t>Segundo pago al cuarto trimestre de 2024</w:t>
            </w:r>
          </w:p>
        </w:tc>
        <w:tc>
          <w:tcPr>
            <w:tcW w:w="2245" w:type="dxa"/>
            <w:tcBorders>
              <w:top w:val="nil"/>
              <w:left w:val="nil"/>
              <w:bottom w:val="single" w:sz="4" w:space="0" w:color="auto"/>
              <w:right w:val="single" w:sz="4" w:space="0" w:color="auto"/>
            </w:tcBorders>
            <w:vAlign w:val="center"/>
          </w:tcPr>
          <w:p w14:paraId="09E4F0AA" w14:textId="77777777" w:rsidR="00094EDA" w:rsidRPr="00CB4FED"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$22.402.457.082</w:t>
            </w:r>
          </w:p>
        </w:tc>
      </w:tr>
      <w:tr w:rsidR="00094EDA" w:rsidRPr="00073418" w14:paraId="3E31BD9F" w14:textId="77777777" w:rsidTr="00031ECC">
        <w:trPr>
          <w:trHeight w:val="450"/>
          <w:tblHeader/>
        </w:trPr>
        <w:tc>
          <w:tcPr>
            <w:tcW w:w="1261" w:type="dxa"/>
            <w:tcBorders>
              <w:top w:val="nil"/>
              <w:left w:val="single" w:sz="4" w:space="0" w:color="auto"/>
              <w:bottom w:val="single" w:sz="4" w:space="0" w:color="auto"/>
              <w:right w:val="single" w:sz="4" w:space="0" w:color="auto"/>
            </w:tcBorders>
            <w:vAlign w:val="center"/>
          </w:tcPr>
          <w:p w14:paraId="7CE5F4B7" w14:textId="77777777" w:rsidR="00094EDA"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00605</w:t>
            </w:r>
          </w:p>
        </w:tc>
        <w:tc>
          <w:tcPr>
            <w:tcW w:w="1262" w:type="dxa"/>
            <w:tcBorders>
              <w:top w:val="nil"/>
              <w:left w:val="nil"/>
              <w:bottom w:val="single" w:sz="4" w:space="0" w:color="auto"/>
              <w:right w:val="single" w:sz="4" w:space="0" w:color="auto"/>
            </w:tcBorders>
            <w:noWrap/>
            <w:vAlign w:val="center"/>
          </w:tcPr>
          <w:p w14:paraId="1CEA0BD1" w14:textId="77777777" w:rsidR="00094EDA" w:rsidRDefault="00094EDA"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15/05/2025</w:t>
            </w:r>
          </w:p>
        </w:tc>
        <w:tc>
          <w:tcPr>
            <w:tcW w:w="4213" w:type="dxa"/>
            <w:tcBorders>
              <w:top w:val="nil"/>
              <w:left w:val="nil"/>
              <w:bottom w:val="single" w:sz="4" w:space="0" w:color="auto"/>
              <w:right w:val="single" w:sz="4" w:space="0" w:color="auto"/>
            </w:tcBorders>
            <w:vAlign w:val="center"/>
          </w:tcPr>
          <w:p w14:paraId="59D403CD" w14:textId="77777777" w:rsidR="00094EDA" w:rsidRDefault="00094EDA" w:rsidP="00031ECC">
            <w:pPr>
              <w:spacing w:after="0" w:line="240" w:lineRule="auto"/>
              <w:jc w:val="both"/>
              <w:rPr>
                <w:rFonts w:ascii="Work Sans" w:hAnsi="Work Sans" w:cs="Calibri"/>
                <w:color w:val="000000"/>
                <w:sz w:val="18"/>
                <w:szCs w:val="18"/>
              </w:rPr>
            </w:pPr>
            <w:r>
              <w:rPr>
                <w:rFonts w:ascii="Work Sans" w:hAnsi="Work Sans" w:cs="Calibri"/>
                <w:color w:val="000000"/>
                <w:sz w:val="18"/>
                <w:szCs w:val="18"/>
              </w:rPr>
              <w:t>Tercer pago al cuarto trimestre de 2024</w:t>
            </w:r>
          </w:p>
        </w:tc>
        <w:tc>
          <w:tcPr>
            <w:tcW w:w="2245" w:type="dxa"/>
            <w:tcBorders>
              <w:top w:val="nil"/>
              <w:left w:val="nil"/>
              <w:bottom w:val="single" w:sz="4" w:space="0" w:color="auto"/>
              <w:right w:val="single" w:sz="4" w:space="0" w:color="auto"/>
            </w:tcBorders>
            <w:vAlign w:val="center"/>
          </w:tcPr>
          <w:p w14:paraId="35A2B620" w14:textId="77777777" w:rsidR="00094EDA" w:rsidRDefault="00094EDA"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$21.809.843.999</w:t>
            </w:r>
          </w:p>
        </w:tc>
      </w:tr>
      <w:tr w:rsidR="00094EDA" w:rsidRPr="00073418" w14:paraId="1BAF951C" w14:textId="77777777" w:rsidTr="00031ECC">
        <w:trPr>
          <w:trHeight w:val="450"/>
          <w:tblHeader/>
        </w:trPr>
        <w:tc>
          <w:tcPr>
            <w:tcW w:w="6737"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154447FE" w14:textId="77777777" w:rsidR="00094EDA" w:rsidRPr="00073418" w:rsidRDefault="00094EDA" w:rsidP="00031ECC">
            <w:pPr>
              <w:spacing w:after="0" w:line="240" w:lineRule="auto"/>
              <w:jc w:val="center"/>
              <w:rPr>
                <w:rFonts w:ascii="Work Sans" w:eastAsia="Times New Roman" w:hAnsi="Work Sans" w:cs="Calibri"/>
                <w:b/>
                <w:bCs/>
                <w:color w:val="000000"/>
                <w:sz w:val="18"/>
                <w:szCs w:val="18"/>
                <w:lang w:eastAsia="es-CO"/>
              </w:rPr>
            </w:pPr>
            <w:r w:rsidRPr="00073418">
              <w:rPr>
                <w:rFonts w:ascii="Work Sans" w:eastAsia="Times New Roman" w:hAnsi="Work Sans" w:cs="Calibri"/>
                <w:b/>
                <w:bCs/>
                <w:color w:val="000000"/>
                <w:sz w:val="18"/>
                <w:szCs w:val="18"/>
                <w:lang w:eastAsia="es-CO"/>
              </w:rPr>
              <w:t>Total</w:t>
            </w:r>
          </w:p>
        </w:tc>
        <w:tc>
          <w:tcPr>
            <w:tcW w:w="2245" w:type="dxa"/>
            <w:tcBorders>
              <w:top w:val="nil"/>
              <w:left w:val="nil"/>
              <w:bottom w:val="single" w:sz="4" w:space="0" w:color="auto"/>
              <w:right w:val="single" w:sz="4" w:space="0" w:color="auto"/>
            </w:tcBorders>
            <w:shd w:val="clear" w:color="000000" w:fill="D9D9D9"/>
            <w:vAlign w:val="center"/>
            <w:hideMark/>
          </w:tcPr>
          <w:p w14:paraId="778A9CD5" w14:textId="77777777" w:rsidR="00094EDA" w:rsidRPr="001A6F5C" w:rsidRDefault="00094EDA" w:rsidP="00031ECC">
            <w:pPr>
              <w:spacing w:after="0" w:line="240" w:lineRule="auto"/>
              <w:jc w:val="right"/>
              <w:rPr>
                <w:rFonts w:ascii="Work Sans" w:hAnsi="Work Sans" w:cs="Calibri"/>
                <w:b/>
                <w:bCs/>
                <w:color w:val="000000"/>
                <w:sz w:val="18"/>
                <w:szCs w:val="18"/>
              </w:rPr>
            </w:pPr>
            <w:r>
              <w:rPr>
                <w:rFonts w:ascii="Work Sans" w:hAnsi="Work Sans" w:cs="Calibri"/>
                <w:b/>
                <w:bCs/>
                <w:color w:val="000000"/>
                <w:sz w:val="18"/>
                <w:szCs w:val="18"/>
              </w:rPr>
              <w:t>$166.594.580.048</w:t>
            </w:r>
          </w:p>
        </w:tc>
      </w:tr>
    </w:tbl>
    <w:p w14:paraId="39F82538" w14:textId="77777777" w:rsidR="00094EDA" w:rsidRDefault="00094EDA" w:rsidP="00094EDA">
      <w:pPr>
        <w:spacing w:after="0" w:line="240" w:lineRule="auto"/>
        <w:jc w:val="both"/>
        <w:rPr>
          <w:rFonts w:ascii="Work Sans" w:hAnsi="Work Sans" w:cs="Arial"/>
          <w:sz w:val="24"/>
          <w:szCs w:val="24"/>
          <w:lang w:val="es-ES"/>
        </w:rPr>
      </w:pPr>
    </w:p>
    <w:p w14:paraId="7FB8AB35" w14:textId="77777777" w:rsidR="00094EDA" w:rsidRPr="00383F49" w:rsidRDefault="00094EDA" w:rsidP="00094EDA">
      <w:pPr>
        <w:spacing w:after="0" w:line="240" w:lineRule="auto"/>
        <w:ind w:left="357"/>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6A8D1699" w14:textId="77777777" w:rsidR="00094EDA" w:rsidRDefault="00094EDA" w:rsidP="00094EDA">
      <w:pPr>
        <w:spacing w:after="0" w:line="240" w:lineRule="auto"/>
        <w:ind w:left="357"/>
        <w:jc w:val="both"/>
        <w:rPr>
          <w:rFonts w:ascii="Work Sans" w:hAnsi="Work Sans" w:cs="Arial"/>
          <w:sz w:val="24"/>
          <w:szCs w:val="24"/>
          <w:lang w:val="es-ES"/>
        </w:rPr>
      </w:pPr>
    </w:p>
    <w:p w14:paraId="41A8DFA5" w14:textId="77777777" w:rsidR="00094EDA" w:rsidRDefault="00094EDA" w:rsidP="00094EDA">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Balance</w:t>
      </w:r>
      <w:r>
        <w:rPr>
          <w:rFonts w:ascii="Work Sans" w:hAnsi="Work Sans" w:cs="Arial"/>
          <w:b/>
          <w:sz w:val="24"/>
          <w:u w:val="single"/>
        </w:rPr>
        <w:t xml:space="preserve"> del trimestre</w:t>
      </w:r>
    </w:p>
    <w:p w14:paraId="0698A4A5" w14:textId="77777777" w:rsidR="00094EDA" w:rsidRDefault="00094EDA" w:rsidP="00094EDA">
      <w:pPr>
        <w:pStyle w:val="Prrafodelista"/>
        <w:spacing w:after="0" w:line="240" w:lineRule="auto"/>
        <w:ind w:left="357"/>
        <w:jc w:val="both"/>
        <w:rPr>
          <w:rFonts w:ascii="Work Sans" w:hAnsi="Work Sans" w:cs="Arial"/>
          <w:b/>
          <w:sz w:val="24"/>
          <w:u w:val="single"/>
        </w:rPr>
      </w:pPr>
    </w:p>
    <w:p w14:paraId="28F11068" w14:textId="77777777" w:rsidR="00094EDA" w:rsidRPr="00031738" w:rsidRDefault="00094EDA" w:rsidP="00094EDA">
      <w:pPr>
        <w:spacing w:after="0" w:line="240" w:lineRule="auto"/>
        <w:ind w:left="357"/>
        <w:jc w:val="both"/>
        <w:rPr>
          <w:rFonts w:ascii="Work Sans" w:hAnsi="Work Sans" w:cs="Arial"/>
          <w:sz w:val="24"/>
          <w:szCs w:val="24"/>
          <w:lang w:val="es-ES"/>
        </w:rPr>
      </w:pPr>
      <w:r>
        <w:rPr>
          <w:rFonts w:ascii="Work Sans" w:hAnsi="Work Sans" w:cs="Arial"/>
          <w:sz w:val="24"/>
          <w:szCs w:val="24"/>
          <w:lang w:val="es-ES"/>
        </w:rPr>
        <w:t>E</w:t>
      </w:r>
      <w:r w:rsidRPr="00F105DF">
        <w:rPr>
          <w:rFonts w:ascii="Work Sans" w:hAnsi="Work Sans" w:cs="Arial"/>
          <w:sz w:val="24"/>
          <w:szCs w:val="24"/>
          <w:lang w:val="es-ES"/>
        </w:rPr>
        <w:t xml:space="preserve">l </w:t>
      </w:r>
      <w:r>
        <w:rPr>
          <w:rFonts w:ascii="Work Sans" w:hAnsi="Work Sans" w:cs="Arial"/>
          <w:sz w:val="24"/>
          <w:szCs w:val="24"/>
          <w:lang w:val="es-ES"/>
        </w:rPr>
        <w:t>balance trimestral</w:t>
      </w:r>
      <w:r w:rsidRPr="00F105DF">
        <w:rPr>
          <w:rFonts w:ascii="Work Sans" w:hAnsi="Work Sans" w:cs="Arial"/>
          <w:sz w:val="24"/>
          <w:szCs w:val="24"/>
          <w:lang w:val="es-ES"/>
        </w:rPr>
        <w:t xml:space="preserve"> de la empresa se forma entre: los subsidios otorgados, las contribuciones facturadas, los giros de superávits de contribuciones recibidos provenientes de otros comercializadores y los recursos recibidos provenientes del FSSRI durante el período</w:t>
      </w:r>
      <w:r>
        <w:rPr>
          <w:rFonts w:ascii="Work Sans" w:hAnsi="Work Sans" w:cs="Arial"/>
          <w:sz w:val="24"/>
          <w:szCs w:val="24"/>
          <w:lang w:val="es-ES"/>
        </w:rPr>
        <w:t>, así:</w:t>
      </w:r>
    </w:p>
    <w:p w14:paraId="430F1DAE" w14:textId="77777777" w:rsidR="00094EDA" w:rsidRPr="005F512B" w:rsidRDefault="00094EDA" w:rsidP="00094EDA">
      <w:pPr>
        <w:pStyle w:val="Descripcin"/>
        <w:keepNext/>
        <w:spacing w:after="0"/>
        <w:ind w:firstLine="708"/>
        <w:jc w:val="center"/>
        <w:rPr>
          <w:rFonts w:ascii="Work Sans" w:hAnsi="Work Sans" w:cs="Arial"/>
          <w:b/>
          <w:bCs/>
          <w:sz w:val="20"/>
          <w:szCs w:val="18"/>
        </w:rPr>
      </w:pPr>
      <w:r w:rsidRPr="005F512B">
        <w:rPr>
          <w:rFonts w:ascii="Work Sans" w:hAnsi="Work Sans" w:cs="Arial"/>
          <w:b/>
          <w:bCs/>
          <w:i w:val="0"/>
          <w:iCs w:val="0"/>
          <w:sz w:val="20"/>
          <w:szCs w:val="18"/>
        </w:rPr>
        <w:t xml:space="preserve">Tabla </w:t>
      </w:r>
      <w:r w:rsidRPr="005F512B">
        <w:rPr>
          <w:rFonts w:ascii="Work Sans" w:hAnsi="Work Sans" w:cs="Arial"/>
          <w:b/>
          <w:bCs/>
          <w:i w:val="0"/>
          <w:iCs w:val="0"/>
          <w:sz w:val="20"/>
          <w:szCs w:val="18"/>
        </w:rPr>
        <w:fldChar w:fldCharType="begin"/>
      </w:r>
      <w:r w:rsidRPr="005F512B">
        <w:rPr>
          <w:rFonts w:ascii="Work Sans" w:hAnsi="Work Sans" w:cs="Arial"/>
          <w:b/>
          <w:bCs/>
          <w:i w:val="0"/>
          <w:iCs w:val="0"/>
          <w:sz w:val="20"/>
          <w:szCs w:val="18"/>
        </w:rPr>
        <w:instrText xml:space="preserve"> SEQ Tabla \* ARABIC </w:instrText>
      </w:r>
      <w:r w:rsidRPr="005F512B">
        <w:rPr>
          <w:rFonts w:ascii="Work Sans" w:hAnsi="Work Sans" w:cs="Arial"/>
          <w:b/>
          <w:bCs/>
          <w:i w:val="0"/>
          <w:iCs w:val="0"/>
          <w:sz w:val="20"/>
          <w:szCs w:val="18"/>
        </w:rPr>
        <w:fldChar w:fldCharType="separate"/>
      </w:r>
      <w:r>
        <w:rPr>
          <w:rFonts w:ascii="Work Sans" w:hAnsi="Work Sans" w:cs="Arial"/>
          <w:b/>
          <w:bCs/>
          <w:i w:val="0"/>
          <w:iCs w:val="0"/>
          <w:noProof/>
          <w:sz w:val="20"/>
          <w:szCs w:val="18"/>
        </w:rPr>
        <w:t>13</w:t>
      </w:r>
      <w:r w:rsidRPr="005F512B">
        <w:rPr>
          <w:rFonts w:ascii="Work Sans" w:hAnsi="Work Sans" w:cs="Arial"/>
          <w:b/>
          <w:bCs/>
          <w:i w:val="0"/>
          <w:iCs w:val="0"/>
          <w:sz w:val="20"/>
          <w:szCs w:val="18"/>
        </w:rPr>
        <w:fldChar w:fldCharType="end"/>
      </w:r>
      <w:r w:rsidRPr="005F512B">
        <w:rPr>
          <w:rFonts w:ascii="Work Sans" w:hAnsi="Work Sans" w:cs="Arial"/>
          <w:b/>
          <w:bCs/>
          <w:i w:val="0"/>
          <w:iCs w:val="0"/>
          <w:sz w:val="20"/>
          <w:szCs w:val="18"/>
        </w:rPr>
        <w:t xml:space="preserve">. </w:t>
      </w:r>
      <w:r w:rsidRPr="005F512B">
        <w:rPr>
          <w:rFonts w:ascii="Work Sans" w:hAnsi="Work Sans" w:cs="Arial"/>
          <w:i w:val="0"/>
          <w:iCs w:val="0"/>
          <w:sz w:val="20"/>
          <w:szCs w:val="18"/>
        </w:rPr>
        <w:t>Balance trimestral.</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
        <w:gridCol w:w="6387"/>
        <w:gridCol w:w="2662"/>
      </w:tblGrid>
      <w:tr w:rsidR="00094EDA" w:rsidRPr="000D410B" w14:paraId="73231E59" w14:textId="77777777" w:rsidTr="00031ECC">
        <w:trPr>
          <w:trHeight w:val="20"/>
          <w:tblHeader/>
          <w:jc w:val="center"/>
        </w:trPr>
        <w:tc>
          <w:tcPr>
            <w:tcW w:w="420" w:type="dxa"/>
            <w:tcBorders>
              <w:top w:val="nil"/>
              <w:left w:val="nil"/>
              <w:bottom w:val="single" w:sz="4" w:space="0" w:color="auto"/>
              <w:right w:val="single" w:sz="4" w:space="0" w:color="auto"/>
            </w:tcBorders>
          </w:tcPr>
          <w:p w14:paraId="35F26305" w14:textId="77777777" w:rsidR="00094EDA" w:rsidRPr="005F512B" w:rsidRDefault="00094EDA" w:rsidP="00031ECC">
            <w:pPr>
              <w:spacing w:after="0" w:line="240" w:lineRule="auto"/>
              <w:jc w:val="center"/>
              <w:rPr>
                <w:rFonts w:ascii="Work Sans" w:eastAsia="Times New Roman" w:hAnsi="Work Sans" w:cs="Calibri"/>
                <w:b/>
                <w:bCs/>
                <w:color w:val="000000"/>
                <w:sz w:val="20"/>
                <w:szCs w:val="20"/>
                <w:lang w:eastAsia="es-CO"/>
              </w:rPr>
            </w:pPr>
          </w:p>
        </w:tc>
        <w:tc>
          <w:tcPr>
            <w:tcW w:w="6387" w:type="dxa"/>
            <w:tcBorders>
              <w:left w:val="single" w:sz="4" w:space="0" w:color="auto"/>
            </w:tcBorders>
            <w:shd w:val="clear" w:color="000000" w:fill="D9D9D9"/>
            <w:vAlign w:val="center"/>
            <w:hideMark/>
          </w:tcPr>
          <w:p w14:paraId="2ECD833F" w14:textId="77777777" w:rsidR="00094EDA" w:rsidRPr="005F512B" w:rsidRDefault="00094EDA" w:rsidP="00031ECC">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Segundo trimestre de 2025</w:t>
            </w:r>
          </w:p>
        </w:tc>
        <w:tc>
          <w:tcPr>
            <w:tcW w:w="2662" w:type="dxa"/>
            <w:shd w:val="clear" w:color="000000" w:fill="D9D9D9"/>
            <w:vAlign w:val="center"/>
            <w:hideMark/>
          </w:tcPr>
          <w:p w14:paraId="1D30C5DB" w14:textId="77777777" w:rsidR="00094EDA" w:rsidRPr="005F512B" w:rsidRDefault="00094EDA" w:rsidP="00031ECC">
            <w:pPr>
              <w:spacing w:after="0" w:line="240" w:lineRule="auto"/>
              <w:jc w:val="center"/>
              <w:rPr>
                <w:rFonts w:ascii="Work Sans" w:eastAsia="Times New Roman" w:hAnsi="Work Sans" w:cs="Calibri"/>
                <w:b/>
                <w:bCs/>
                <w:color w:val="000000"/>
                <w:sz w:val="20"/>
                <w:szCs w:val="20"/>
                <w:lang w:eastAsia="es-CO"/>
              </w:rPr>
            </w:pPr>
            <w:r w:rsidRPr="005F512B">
              <w:rPr>
                <w:rFonts w:ascii="Work Sans" w:eastAsia="Times New Roman" w:hAnsi="Work Sans" w:cs="Calibri"/>
                <w:b/>
                <w:bCs/>
                <w:color w:val="000000"/>
                <w:sz w:val="20"/>
                <w:szCs w:val="20"/>
                <w:lang w:eastAsia="es-CO"/>
              </w:rPr>
              <w:t>Valor</w:t>
            </w:r>
          </w:p>
        </w:tc>
      </w:tr>
      <w:tr w:rsidR="00094EDA" w:rsidRPr="000D410B" w14:paraId="297AB6E5" w14:textId="77777777" w:rsidTr="00031ECC">
        <w:trPr>
          <w:trHeight w:val="20"/>
          <w:jc w:val="center"/>
        </w:trPr>
        <w:tc>
          <w:tcPr>
            <w:tcW w:w="420" w:type="dxa"/>
            <w:tcBorders>
              <w:top w:val="single" w:sz="4" w:space="0" w:color="auto"/>
              <w:bottom w:val="single" w:sz="4" w:space="0" w:color="auto"/>
            </w:tcBorders>
          </w:tcPr>
          <w:p w14:paraId="25503A97" w14:textId="77777777" w:rsidR="00094EDA" w:rsidRPr="000D410B" w:rsidRDefault="00094EDA" w:rsidP="00031ECC">
            <w:pPr>
              <w:spacing w:after="0" w:line="240" w:lineRule="auto"/>
              <w:jc w:val="center"/>
              <w:rPr>
                <w:rFonts w:ascii="Work Sans" w:hAnsi="Work Sans" w:cs="Calibri"/>
                <w:color w:val="000000"/>
                <w:sz w:val="20"/>
                <w:szCs w:val="20"/>
              </w:rPr>
            </w:pPr>
            <w:r w:rsidRPr="000D410B">
              <w:rPr>
                <w:rFonts w:ascii="Work Sans" w:hAnsi="Work Sans" w:cs="Calibri"/>
                <w:color w:val="000000"/>
                <w:sz w:val="20"/>
                <w:szCs w:val="20"/>
              </w:rPr>
              <w:t>A</w:t>
            </w:r>
          </w:p>
        </w:tc>
        <w:tc>
          <w:tcPr>
            <w:tcW w:w="6387" w:type="dxa"/>
            <w:vAlign w:val="center"/>
            <w:hideMark/>
          </w:tcPr>
          <w:p w14:paraId="11E468E2" w14:textId="77777777" w:rsidR="00094EDA" w:rsidRPr="005F512B" w:rsidRDefault="00094EDA" w:rsidP="00031ECC">
            <w:pPr>
              <w:spacing w:after="0" w:line="240" w:lineRule="auto"/>
              <w:jc w:val="center"/>
              <w:rPr>
                <w:rFonts w:ascii="Work Sans" w:eastAsia="Times New Roman" w:hAnsi="Work Sans" w:cs="Calibri"/>
                <w:color w:val="000000"/>
                <w:sz w:val="20"/>
                <w:szCs w:val="20"/>
                <w:lang w:eastAsia="es-CO"/>
              </w:rPr>
            </w:pPr>
            <w:r>
              <w:rPr>
                <w:rFonts w:ascii="Work Sans" w:hAnsi="Work Sans" w:cs="Calibri"/>
                <w:color w:val="000000"/>
                <w:sz w:val="20"/>
                <w:szCs w:val="20"/>
              </w:rPr>
              <w:t>Resultado mercado incumbente Valle del Cauca</w:t>
            </w:r>
          </w:p>
        </w:tc>
        <w:tc>
          <w:tcPr>
            <w:tcW w:w="2662" w:type="dxa"/>
            <w:vAlign w:val="center"/>
            <w:hideMark/>
          </w:tcPr>
          <w:p w14:paraId="02985828" w14:textId="77777777" w:rsidR="00094EDA" w:rsidRPr="004C7193" w:rsidRDefault="00094EDA" w:rsidP="00031ECC">
            <w:pPr>
              <w:spacing w:after="0" w:line="240" w:lineRule="auto"/>
              <w:jc w:val="right"/>
              <w:rPr>
                <w:rFonts w:ascii="Work Sans" w:eastAsia="Times New Roman" w:hAnsi="Work Sans" w:cs="Calibri"/>
                <w:sz w:val="20"/>
                <w:szCs w:val="20"/>
                <w:lang w:eastAsia="es-CO"/>
              </w:rPr>
            </w:pPr>
            <w:r w:rsidRPr="004C7193">
              <w:rPr>
                <w:rFonts w:ascii="Work Sans" w:hAnsi="Work Sans" w:cs="Calibri"/>
                <w:sz w:val="20"/>
                <w:szCs w:val="20"/>
              </w:rPr>
              <w:t>-$44.550.429.854</w:t>
            </w:r>
          </w:p>
        </w:tc>
      </w:tr>
      <w:tr w:rsidR="00094EDA" w:rsidRPr="000D410B" w14:paraId="7BA1984E" w14:textId="77777777" w:rsidTr="00031ECC">
        <w:trPr>
          <w:trHeight w:val="20"/>
          <w:jc w:val="center"/>
        </w:trPr>
        <w:tc>
          <w:tcPr>
            <w:tcW w:w="420" w:type="dxa"/>
            <w:tcBorders>
              <w:bottom w:val="single" w:sz="4" w:space="0" w:color="auto"/>
            </w:tcBorders>
          </w:tcPr>
          <w:p w14:paraId="63C74A28" w14:textId="77777777" w:rsidR="00094EDA" w:rsidRPr="000D410B" w:rsidRDefault="00094EDA" w:rsidP="00031ECC">
            <w:pPr>
              <w:spacing w:after="0" w:line="240" w:lineRule="auto"/>
              <w:jc w:val="center"/>
              <w:rPr>
                <w:rFonts w:ascii="Work Sans" w:hAnsi="Work Sans" w:cs="Calibri"/>
                <w:color w:val="000000"/>
                <w:sz w:val="20"/>
                <w:szCs w:val="20"/>
              </w:rPr>
            </w:pPr>
            <w:r w:rsidRPr="000D410B">
              <w:rPr>
                <w:rFonts w:ascii="Work Sans" w:hAnsi="Work Sans" w:cs="Calibri"/>
                <w:color w:val="000000"/>
                <w:sz w:val="20"/>
                <w:szCs w:val="20"/>
              </w:rPr>
              <w:t>B</w:t>
            </w:r>
          </w:p>
        </w:tc>
        <w:tc>
          <w:tcPr>
            <w:tcW w:w="6387" w:type="dxa"/>
            <w:tcBorders>
              <w:bottom w:val="single" w:sz="4" w:space="0" w:color="auto"/>
            </w:tcBorders>
            <w:vAlign w:val="center"/>
            <w:hideMark/>
          </w:tcPr>
          <w:p w14:paraId="6F74BEA3" w14:textId="77777777" w:rsidR="00094EDA" w:rsidRPr="005F512B" w:rsidRDefault="00094EDA" w:rsidP="00031ECC">
            <w:pPr>
              <w:spacing w:after="0" w:line="240" w:lineRule="auto"/>
              <w:jc w:val="center"/>
              <w:rPr>
                <w:rFonts w:ascii="Work Sans" w:eastAsia="Times New Roman" w:hAnsi="Work Sans" w:cs="Calibri"/>
                <w:color w:val="000000"/>
                <w:sz w:val="20"/>
                <w:szCs w:val="20"/>
                <w:lang w:eastAsia="es-CO"/>
              </w:rPr>
            </w:pPr>
            <w:r>
              <w:rPr>
                <w:rFonts w:ascii="Work Sans" w:hAnsi="Work Sans" w:cs="Calibri"/>
                <w:color w:val="000000"/>
                <w:sz w:val="20"/>
                <w:szCs w:val="20"/>
              </w:rPr>
              <w:t>Resultado mercado incumbente Tolima</w:t>
            </w:r>
          </w:p>
        </w:tc>
        <w:tc>
          <w:tcPr>
            <w:tcW w:w="2662" w:type="dxa"/>
            <w:vAlign w:val="center"/>
            <w:hideMark/>
          </w:tcPr>
          <w:p w14:paraId="6CC278CF" w14:textId="77777777" w:rsidR="00094EDA" w:rsidRPr="004C7193" w:rsidRDefault="00094EDA" w:rsidP="00031ECC">
            <w:pPr>
              <w:spacing w:after="0" w:line="240" w:lineRule="auto"/>
              <w:jc w:val="right"/>
              <w:rPr>
                <w:rFonts w:ascii="Work Sans" w:eastAsia="Times New Roman" w:hAnsi="Work Sans" w:cs="Calibri"/>
                <w:sz w:val="20"/>
                <w:szCs w:val="20"/>
                <w:lang w:eastAsia="es-CO"/>
              </w:rPr>
            </w:pPr>
            <w:r w:rsidRPr="004C7193">
              <w:rPr>
                <w:rFonts w:ascii="Work Sans" w:hAnsi="Work Sans" w:cs="Calibri"/>
                <w:sz w:val="20"/>
                <w:szCs w:val="20"/>
              </w:rPr>
              <w:t>-$34.684.889.983</w:t>
            </w:r>
          </w:p>
        </w:tc>
      </w:tr>
      <w:tr w:rsidR="00094EDA" w:rsidRPr="000D410B" w14:paraId="4CD3D141" w14:textId="77777777" w:rsidTr="00031ECC">
        <w:trPr>
          <w:trHeight w:val="20"/>
          <w:jc w:val="center"/>
        </w:trPr>
        <w:tc>
          <w:tcPr>
            <w:tcW w:w="420" w:type="dxa"/>
            <w:tcBorders>
              <w:bottom w:val="single" w:sz="4" w:space="0" w:color="auto"/>
            </w:tcBorders>
          </w:tcPr>
          <w:p w14:paraId="015CD2F7" w14:textId="77777777" w:rsidR="00094EDA" w:rsidRPr="000D410B" w:rsidRDefault="00094EDA" w:rsidP="00031ECC">
            <w:pPr>
              <w:spacing w:after="0" w:line="240" w:lineRule="auto"/>
              <w:jc w:val="center"/>
              <w:rPr>
                <w:rFonts w:ascii="Work Sans" w:hAnsi="Work Sans" w:cs="Calibri"/>
                <w:color w:val="000000"/>
                <w:sz w:val="20"/>
                <w:szCs w:val="20"/>
              </w:rPr>
            </w:pPr>
            <w:r>
              <w:rPr>
                <w:rFonts w:ascii="Work Sans" w:hAnsi="Work Sans" w:cs="Calibri"/>
                <w:color w:val="000000"/>
                <w:sz w:val="20"/>
                <w:szCs w:val="20"/>
              </w:rPr>
              <w:t>C</w:t>
            </w:r>
          </w:p>
        </w:tc>
        <w:tc>
          <w:tcPr>
            <w:tcW w:w="6387" w:type="dxa"/>
            <w:tcBorders>
              <w:bottom w:val="single" w:sz="4" w:space="0" w:color="auto"/>
            </w:tcBorders>
            <w:vAlign w:val="center"/>
          </w:tcPr>
          <w:p w14:paraId="6115ED20" w14:textId="77777777" w:rsidR="00094EDA" w:rsidRPr="000D410B" w:rsidRDefault="00094EDA" w:rsidP="00031ECC">
            <w:pPr>
              <w:spacing w:after="0" w:line="240" w:lineRule="auto"/>
              <w:jc w:val="center"/>
              <w:rPr>
                <w:rFonts w:ascii="Work Sans" w:hAnsi="Work Sans" w:cs="Calibri"/>
                <w:color w:val="000000"/>
                <w:sz w:val="20"/>
                <w:szCs w:val="20"/>
              </w:rPr>
            </w:pPr>
            <w:r>
              <w:rPr>
                <w:rFonts w:ascii="Work Sans" w:hAnsi="Work Sans" w:cs="Calibri"/>
                <w:color w:val="000000"/>
                <w:sz w:val="20"/>
                <w:szCs w:val="20"/>
              </w:rPr>
              <w:t>Resultado mercados no incumbentes</w:t>
            </w:r>
          </w:p>
        </w:tc>
        <w:tc>
          <w:tcPr>
            <w:tcW w:w="2662" w:type="dxa"/>
            <w:vAlign w:val="center"/>
          </w:tcPr>
          <w:p w14:paraId="2136C297" w14:textId="77777777" w:rsidR="00094EDA" w:rsidRPr="004C7193" w:rsidRDefault="00094EDA" w:rsidP="00031ECC">
            <w:pPr>
              <w:spacing w:after="0" w:line="240" w:lineRule="auto"/>
              <w:jc w:val="right"/>
              <w:rPr>
                <w:rFonts w:ascii="Work Sans" w:hAnsi="Work Sans" w:cs="Calibri"/>
                <w:sz w:val="20"/>
                <w:szCs w:val="20"/>
              </w:rPr>
            </w:pPr>
            <w:r w:rsidRPr="004C7193">
              <w:rPr>
                <w:rFonts w:ascii="Work Sans" w:hAnsi="Work Sans" w:cs="Calibri"/>
                <w:sz w:val="20"/>
                <w:szCs w:val="20"/>
              </w:rPr>
              <w:t>$4.713.910</w:t>
            </w:r>
          </w:p>
        </w:tc>
      </w:tr>
      <w:tr w:rsidR="00094EDA" w:rsidRPr="000D410B" w14:paraId="00E4C490" w14:textId="77777777" w:rsidTr="00031ECC">
        <w:trPr>
          <w:trHeight w:val="20"/>
          <w:jc w:val="center"/>
        </w:trPr>
        <w:tc>
          <w:tcPr>
            <w:tcW w:w="420" w:type="dxa"/>
            <w:tcBorders>
              <w:top w:val="single" w:sz="4" w:space="0" w:color="auto"/>
              <w:left w:val="nil"/>
              <w:bottom w:val="single" w:sz="4" w:space="0" w:color="auto"/>
              <w:right w:val="single" w:sz="4" w:space="0" w:color="auto"/>
            </w:tcBorders>
          </w:tcPr>
          <w:p w14:paraId="750F7F81" w14:textId="77777777" w:rsidR="00094EDA" w:rsidRPr="000D410B" w:rsidRDefault="00094EDA" w:rsidP="00031ECC">
            <w:pPr>
              <w:spacing w:after="0" w:line="240" w:lineRule="auto"/>
              <w:jc w:val="center"/>
              <w:rPr>
                <w:rFonts w:ascii="Work Sans" w:hAnsi="Work Sans" w:cs="Calibri"/>
                <w:b/>
                <w:bCs/>
                <w:color w:val="000000"/>
                <w:sz w:val="20"/>
                <w:szCs w:val="20"/>
              </w:rPr>
            </w:pPr>
            <w:r>
              <w:rPr>
                <w:rFonts w:ascii="Work Sans" w:hAnsi="Work Sans" w:cs="Calibri"/>
                <w:b/>
                <w:bCs/>
                <w:color w:val="000000"/>
                <w:sz w:val="20"/>
                <w:szCs w:val="20"/>
              </w:rPr>
              <w:t>D</w:t>
            </w:r>
          </w:p>
        </w:tc>
        <w:tc>
          <w:tcPr>
            <w:tcW w:w="6387" w:type="dxa"/>
            <w:tcBorders>
              <w:left w:val="single" w:sz="4" w:space="0" w:color="auto"/>
            </w:tcBorders>
            <w:shd w:val="clear" w:color="auto" w:fill="D9D9D9" w:themeFill="background1" w:themeFillShade="D9"/>
            <w:vAlign w:val="center"/>
            <w:hideMark/>
          </w:tcPr>
          <w:p w14:paraId="6E9B7058" w14:textId="77777777" w:rsidR="00094EDA" w:rsidRPr="005F512B" w:rsidRDefault="00094EDA" w:rsidP="00031ECC">
            <w:pPr>
              <w:spacing w:after="0" w:line="240" w:lineRule="auto"/>
              <w:jc w:val="center"/>
              <w:rPr>
                <w:rFonts w:ascii="Work Sans" w:eastAsia="Times New Roman" w:hAnsi="Work Sans" w:cs="Calibri"/>
                <w:b/>
                <w:bCs/>
                <w:color w:val="000000"/>
                <w:sz w:val="20"/>
                <w:szCs w:val="20"/>
                <w:lang w:eastAsia="es-CO"/>
              </w:rPr>
            </w:pPr>
            <w:r>
              <w:rPr>
                <w:rFonts w:ascii="Work Sans" w:hAnsi="Work Sans" w:cs="Calibri"/>
                <w:b/>
                <w:bCs/>
                <w:color w:val="000000"/>
                <w:sz w:val="20"/>
                <w:szCs w:val="20"/>
              </w:rPr>
              <w:t>Subtotal (A+B+C)</w:t>
            </w:r>
          </w:p>
        </w:tc>
        <w:tc>
          <w:tcPr>
            <w:tcW w:w="2662" w:type="dxa"/>
            <w:shd w:val="clear" w:color="auto" w:fill="D9D9D9" w:themeFill="background1" w:themeFillShade="D9"/>
            <w:vAlign w:val="center"/>
            <w:hideMark/>
          </w:tcPr>
          <w:p w14:paraId="5C31E32B" w14:textId="77777777" w:rsidR="00094EDA" w:rsidRPr="004C7193" w:rsidRDefault="00094EDA" w:rsidP="00031ECC">
            <w:pPr>
              <w:spacing w:after="0" w:line="240" w:lineRule="auto"/>
              <w:jc w:val="right"/>
              <w:rPr>
                <w:rFonts w:ascii="Work Sans" w:eastAsia="Times New Roman" w:hAnsi="Work Sans" w:cs="Calibri"/>
                <w:b/>
                <w:bCs/>
                <w:sz w:val="20"/>
                <w:szCs w:val="20"/>
                <w:lang w:eastAsia="es-CO"/>
              </w:rPr>
            </w:pPr>
            <w:r w:rsidRPr="004C7193">
              <w:rPr>
                <w:rFonts w:ascii="Work Sans" w:hAnsi="Work Sans" w:cs="Calibri"/>
                <w:b/>
                <w:bCs/>
                <w:sz w:val="20"/>
                <w:szCs w:val="20"/>
              </w:rPr>
              <w:t>-$79.230.605.927</w:t>
            </w:r>
          </w:p>
        </w:tc>
      </w:tr>
      <w:tr w:rsidR="00094EDA" w:rsidRPr="000D410B" w14:paraId="3A63E594" w14:textId="77777777" w:rsidTr="00031ECC">
        <w:trPr>
          <w:trHeight w:val="20"/>
          <w:jc w:val="center"/>
        </w:trPr>
        <w:tc>
          <w:tcPr>
            <w:tcW w:w="420" w:type="dxa"/>
            <w:tcBorders>
              <w:top w:val="single" w:sz="4" w:space="0" w:color="auto"/>
              <w:bottom w:val="single" w:sz="4" w:space="0" w:color="auto"/>
            </w:tcBorders>
          </w:tcPr>
          <w:p w14:paraId="635576EB" w14:textId="77777777" w:rsidR="00094EDA" w:rsidRPr="000D410B" w:rsidRDefault="00094EDA" w:rsidP="00031ECC">
            <w:pPr>
              <w:spacing w:after="0" w:line="240" w:lineRule="auto"/>
              <w:jc w:val="center"/>
              <w:rPr>
                <w:rFonts w:ascii="Work Sans" w:hAnsi="Work Sans" w:cs="Calibri"/>
                <w:color w:val="000000"/>
                <w:sz w:val="20"/>
                <w:szCs w:val="20"/>
              </w:rPr>
            </w:pPr>
            <w:r>
              <w:rPr>
                <w:rFonts w:ascii="Work Sans" w:hAnsi="Work Sans" w:cs="Calibri"/>
                <w:color w:val="000000"/>
                <w:sz w:val="20"/>
                <w:szCs w:val="20"/>
              </w:rPr>
              <w:t>E</w:t>
            </w:r>
          </w:p>
        </w:tc>
        <w:tc>
          <w:tcPr>
            <w:tcW w:w="6387" w:type="dxa"/>
            <w:vAlign w:val="center"/>
            <w:hideMark/>
          </w:tcPr>
          <w:p w14:paraId="60BFEE76" w14:textId="77777777" w:rsidR="00094EDA" w:rsidRPr="005F512B" w:rsidRDefault="00094EDA" w:rsidP="00031ECC">
            <w:pPr>
              <w:spacing w:after="0" w:line="240" w:lineRule="auto"/>
              <w:jc w:val="center"/>
              <w:rPr>
                <w:rFonts w:ascii="Work Sans" w:eastAsia="Times New Roman" w:hAnsi="Work Sans" w:cs="Calibri"/>
                <w:color w:val="000000"/>
                <w:sz w:val="20"/>
                <w:szCs w:val="20"/>
                <w:lang w:eastAsia="es-CO"/>
              </w:rPr>
            </w:pPr>
            <w:r>
              <w:rPr>
                <w:rFonts w:ascii="Work Sans" w:hAnsi="Work Sans" w:cs="Calibri"/>
                <w:color w:val="000000"/>
                <w:sz w:val="20"/>
                <w:szCs w:val="20"/>
              </w:rPr>
              <w:t>Valores girados FSSRI</w:t>
            </w:r>
          </w:p>
        </w:tc>
        <w:tc>
          <w:tcPr>
            <w:tcW w:w="2662" w:type="dxa"/>
            <w:vAlign w:val="center"/>
            <w:hideMark/>
          </w:tcPr>
          <w:p w14:paraId="3E2C090C" w14:textId="77777777" w:rsidR="00094EDA" w:rsidRPr="004C7193" w:rsidRDefault="00094EDA" w:rsidP="00031ECC">
            <w:pPr>
              <w:spacing w:after="0" w:line="240" w:lineRule="auto"/>
              <w:jc w:val="right"/>
              <w:rPr>
                <w:rFonts w:ascii="Work Sans" w:eastAsia="Times New Roman" w:hAnsi="Work Sans" w:cs="Calibri"/>
                <w:sz w:val="20"/>
                <w:szCs w:val="20"/>
                <w:lang w:eastAsia="es-CO"/>
              </w:rPr>
            </w:pPr>
            <w:r w:rsidRPr="004C7193">
              <w:rPr>
                <w:rFonts w:ascii="Work Sans" w:hAnsi="Work Sans" w:cs="Calibri"/>
                <w:sz w:val="20"/>
                <w:szCs w:val="20"/>
              </w:rPr>
              <w:t>$166.594.580.048</w:t>
            </w:r>
          </w:p>
        </w:tc>
      </w:tr>
      <w:tr w:rsidR="00094EDA" w:rsidRPr="000D410B" w14:paraId="5649BFA9" w14:textId="77777777" w:rsidTr="00031ECC">
        <w:trPr>
          <w:trHeight w:val="20"/>
          <w:jc w:val="center"/>
        </w:trPr>
        <w:tc>
          <w:tcPr>
            <w:tcW w:w="420" w:type="dxa"/>
            <w:tcBorders>
              <w:top w:val="single" w:sz="4" w:space="0" w:color="auto"/>
              <w:left w:val="nil"/>
              <w:bottom w:val="nil"/>
              <w:right w:val="single" w:sz="4" w:space="0" w:color="auto"/>
            </w:tcBorders>
          </w:tcPr>
          <w:p w14:paraId="256B3EE7" w14:textId="77777777" w:rsidR="00094EDA" w:rsidRPr="000D410B" w:rsidRDefault="00094EDA" w:rsidP="00031ECC">
            <w:pPr>
              <w:spacing w:after="0" w:line="240" w:lineRule="auto"/>
              <w:jc w:val="center"/>
              <w:rPr>
                <w:rFonts w:ascii="Work Sans" w:hAnsi="Work Sans" w:cs="Calibri"/>
                <w:b/>
                <w:bCs/>
                <w:color w:val="000000"/>
                <w:sz w:val="20"/>
                <w:szCs w:val="20"/>
              </w:rPr>
            </w:pPr>
          </w:p>
        </w:tc>
        <w:tc>
          <w:tcPr>
            <w:tcW w:w="6387" w:type="dxa"/>
            <w:tcBorders>
              <w:left w:val="single" w:sz="4" w:space="0" w:color="auto"/>
            </w:tcBorders>
            <w:shd w:val="clear" w:color="000000" w:fill="D9D9D9"/>
            <w:vAlign w:val="center"/>
            <w:hideMark/>
          </w:tcPr>
          <w:p w14:paraId="1E58D91F" w14:textId="77777777" w:rsidR="00094EDA" w:rsidRPr="005F512B" w:rsidRDefault="00094EDA" w:rsidP="00031ECC">
            <w:pPr>
              <w:spacing w:after="0" w:line="240" w:lineRule="auto"/>
              <w:jc w:val="center"/>
              <w:rPr>
                <w:rFonts w:ascii="Work Sans" w:hAnsi="Work Sans" w:cs="Calibri"/>
                <w:b/>
                <w:bCs/>
                <w:color w:val="000000"/>
                <w:sz w:val="20"/>
                <w:szCs w:val="20"/>
              </w:rPr>
            </w:pPr>
            <w:r>
              <w:rPr>
                <w:rFonts w:ascii="Work Sans" w:hAnsi="Work Sans" w:cs="Calibri"/>
                <w:b/>
                <w:bCs/>
                <w:color w:val="000000"/>
                <w:sz w:val="20"/>
                <w:szCs w:val="20"/>
              </w:rPr>
              <w:t xml:space="preserve">Déficit / Superávit (D+E)  </w:t>
            </w:r>
          </w:p>
        </w:tc>
        <w:tc>
          <w:tcPr>
            <w:tcW w:w="2662" w:type="dxa"/>
            <w:shd w:val="clear" w:color="000000" w:fill="D9D9D9"/>
            <w:vAlign w:val="center"/>
            <w:hideMark/>
          </w:tcPr>
          <w:p w14:paraId="518E2C63" w14:textId="77777777" w:rsidR="00094EDA" w:rsidRPr="004C7193" w:rsidRDefault="00094EDA" w:rsidP="00031ECC">
            <w:pPr>
              <w:spacing w:after="0" w:line="240" w:lineRule="auto"/>
              <w:jc w:val="right"/>
              <w:rPr>
                <w:rFonts w:ascii="Work Sans" w:eastAsia="Times New Roman" w:hAnsi="Work Sans" w:cs="Calibri"/>
                <w:b/>
                <w:bCs/>
                <w:sz w:val="20"/>
                <w:szCs w:val="20"/>
                <w:lang w:eastAsia="es-CO"/>
              </w:rPr>
            </w:pPr>
            <w:r w:rsidRPr="004C7193">
              <w:rPr>
                <w:rFonts w:ascii="Work Sans" w:hAnsi="Work Sans" w:cs="Calibri"/>
                <w:b/>
                <w:bCs/>
                <w:sz w:val="20"/>
                <w:szCs w:val="20"/>
              </w:rPr>
              <w:t>$87.363.974.121</w:t>
            </w:r>
          </w:p>
        </w:tc>
      </w:tr>
    </w:tbl>
    <w:p w14:paraId="664A8D3C" w14:textId="77777777" w:rsidR="00094EDA" w:rsidRPr="006A3F20" w:rsidRDefault="00094EDA" w:rsidP="00094EDA">
      <w:pPr>
        <w:spacing w:after="0" w:line="240" w:lineRule="auto"/>
        <w:jc w:val="both"/>
        <w:rPr>
          <w:rFonts w:ascii="Work Sans" w:hAnsi="Work Sans" w:cs="Arial"/>
          <w:sz w:val="24"/>
          <w:szCs w:val="24"/>
          <w:lang w:val="es-ES"/>
        </w:rPr>
      </w:pPr>
    </w:p>
    <w:p w14:paraId="551924A4" w14:textId="0B1B4059" w:rsidR="00094EDA" w:rsidRDefault="00094EDA" w:rsidP="00094EDA">
      <w:pPr>
        <w:pStyle w:val="Prrafodelista"/>
        <w:spacing w:after="0" w:line="240" w:lineRule="auto"/>
        <w:ind w:left="357"/>
        <w:jc w:val="both"/>
        <w:rPr>
          <w:rFonts w:ascii="Work Sans" w:hAnsi="Work Sans" w:cs="Arial"/>
          <w:sz w:val="24"/>
          <w:szCs w:val="24"/>
          <w:lang w:val="es-ES"/>
        </w:rPr>
      </w:pPr>
      <w:r w:rsidRPr="006A3F20">
        <w:rPr>
          <w:rFonts w:ascii="Work Sans" w:hAnsi="Work Sans" w:cs="Arial"/>
          <w:sz w:val="24"/>
          <w:szCs w:val="24"/>
          <w:lang w:val="es-ES"/>
        </w:rPr>
        <w:lastRenderedPageBreak/>
        <w:t xml:space="preserve">En virtud de lo expuesto como resultado de la presente </w:t>
      </w:r>
      <w:r w:rsidRPr="001731BE">
        <w:rPr>
          <w:rFonts w:ascii="Work Sans" w:hAnsi="Work Sans" w:cs="Arial"/>
          <w:sz w:val="24"/>
          <w:szCs w:val="24"/>
          <w:u w:val="single"/>
          <w:lang w:val="es-ES"/>
        </w:rPr>
        <w:t xml:space="preserve">validación </w:t>
      </w:r>
      <w:r w:rsidR="007028A2">
        <w:rPr>
          <w:rFonts w:ascii="Work Sans" w:hAnsi="Work Sans" w:cs="Arial"/>
          <w:sz w:val="24"/>
          <w:szCs w:val="24"/>
          <w:u w:val="single"/>
          <w:lang w:val="es-ES"/>
        </w:rPr>
        <w:t>final</w:t>
      </w:r>
      <w:r w:rsidRPr="0077460E">
        <w:rPr>
          <w:rFonts w:ascii="Work Sans" w:hAnsi="Work Sans" w:cs="Arial"/>
          <w:sz w:val="24"/>
          <w:szCs w:val="24"/>
          <w:lang w:val="es-ES"/>
        </w:rPr>
        <w:t xml:space="preserve"> </w:t>
      </w:r>
      <w:r w:rsidRPr="006A3F20">
        <w:rPr>
          <w:rFonts w:ascii="Work Sans" w:hAnsi="Work Sans" w:cs="Arial"/>
          <w:sz w:val="24"/>
          <w:szCs w:val="24"/>
          <w:lang w:val="es-ES"/>
        </w:rPr>
        <w:t xml:space="preserve">se tiene lo siguiente:  </w:t>
      </w:r>
    </w:p>
    <w:p w14:paraId="409F8C5B" w14:textId="77777777" w:rsidR="00094EDA" w:rsidRPr="00066964" w:rsidRDefault="00094EDA" w:rsidP="00094EDA">
      <w:pPr>
        <w:pStyle w:val="Prrafodelista"/>
        <w:spacing w:after="0" w:line="240" w:lineRule="auto"/>
        <w:ind w:left="357"/>
        <w:jc w:val="both"/>
        <w:rPr>
          <w:rFonts w:ascii="Work Sans" w:hAnsi="Work Sans" w:cs="Arial"/>
          <w:sz w:val="24"/>
          <w:szCs w:val="24"/>
          <w:lang w:val="es-ES"/>
        </w:rPr>
      </w:pPr>
    </w:p>
    <w:p w14:paraId="43D864A9" w14:textId="77777777" w:rsidR="00094EDA" w:rsidRPr="006363CB" w:rsidRDefault="00094EDA" w:rsidP="00094EDA">
      <w:pPr>
        <w:pStyle w:val="Descripcin"/>
        <w:keepNext/>
        <w:spacing w:before="0" w:after="0"/>
        <w:ind w:firstLine="357"/>
        <w:jc w:val="center"/>
        <w:rPr>
          <w:rFonts w:ascii="Work Sans" w:hAnsi="Work Sans" w:cs="Arial"/>
          <w:b/>
          <w:bCs/>
          <w:i w:val="0"/>
          <w:iCs w:val="0"/>
          <w:sz w:val="20"/>
          <w:szCs w:val="18"/>
        </w:rPr>
      </w:pPr>
      <w:r w:rsidRPr="006363CB">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14</w:t>
      </w:r>
      <w:r>
        <w:rPr>
          <w:rFonts w:ascii="Work Sans" w:hAnsi="Work Sans" w:cs="Arial"/>
          <w:b/>
          <w:bCs/>
          <w:i w:val="0"/>
          <w:iCs w:val="0"/>
          <w:sz w:val="20"/>
          <w:szCs w:val="18"/>
        </w:rPr>
        <w:fldChar w:fldCharType="end"/>
      </w:r>
      <w:r>
        <w:rPr>
          <w:rFonts w:ascii="Work Sans" w:hAnsi="Work Sans" w:cs="Arial"/>
          <w:b/>
          <w:bCs/>
          <w:i w:val="0"/>
          <w:iCs w:val="0"/>
          <w:sz w:val="20"/>
          <w:szCs w:val="18"/>
        </w:rPr>
        <w:t xml:space="preserve">. </w:t>
      </w:r>
      <w:r w:rsidRPr="00A7399A">
        <w:rPr>
          <w:rFonts w:ascii="Work Sans" w:hAnsi="Work Sans" w:cs="Arial"/>
          <w:i w:val="0"/>
          <w:iCs w:val="0"/>
          <w:sz w:val="20"/>
          <w:szCs w:val="18"/>
        </w:rPr>
        <w:t>Resultado del déficit acumulado de la validación.</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58"/>
        <w:gridCol w:w="2315"/>
      </w:tblGrid>
      <w:tr w:rsidR="00094EDA" w:rsidRPr="00292BE1" w14:paraId="4239D7ED" w14:textId="77777777" w:rsidTr="00031ECC">
        <w:trPr>
          <w:trHeight w:val="336"/>
          <w:tblHeader/>
          <w:jc w:val="right"/>
        </w:trPr>
        <w:tc>
          <w:tcPr>
            <w:tcW w:w="6658" w:type="dxa"/>
            <w:shd w:val="clear" w:color="000000" w:fill="D9D9D9"/>
            <w:vAlign w:val="center"/>
            <w:hideMark/>
          </w:tcPr>
          <w:p w14:paraId="5F9A8CEC" w14:textId="77777777" w:rsidR="00094EDA" w:rsidRPr="006D360F" w:rsidRDefault="00094EDA" w:rsidP="00031ECC">
            <w:pPr>
              <w:spacing w:after="0" w:line="240" w:lineRule="auto"/>
              <w:jc w:val="center"/>
              <w:rPr>
                <w:rFonts w:ascii="Work Sans" w:eastAsia="Times New Roman" w:hAnsi="Work Sans" w:cs="Calibri"/>
                <w:b/>
                <w:bCs/>
                <w:sz w:val="20"/>
                <w:szCs w:val="20"/>
                <w:lang w:eastAsia="es-CO"/>
              </w:rPr>
            </w:pPr>
            <w:r w:rsidRPr="006D360F">
              <w:rPr>
                <w:rFonts w:ascii="Work Sans" w:eastAsia="Times New Roman" w:hAnsi="Work Sans" w:cs="Calibri"/>
                <w:b/>
                <w:bCs/>
                <w:sz w:val="20"/>
                <w:szCs w:val="20"/>
                <w:lang w:eastAsia="es-CO"/>
              </w:rPr>
              <w:t>Concepto</w:t>
            </w:r>
          </w:p>
        </w:tc>
        <w:tc>
          <w:tcPr>
            <w:tcW w:w="2315" w:type="dxa"/>
            <w:shd w:val="clear" w:color="000000" w:fill="D9D9D9"/>
            <w:vAlign w:val="center"/>
            <w:hideMark/>
          </w:tcPr>
          <w:p w14:paraId="471D184B" w14:textId="77777777" w:rsidR="00094EDA" w:rsidRPr="006D360F" w:rsidRDefault="00094EDA" w:rsidP="00031ECC">
            <w:pPr>
              <w:spacing w:after="0" w:line="240" w:lineRule="auto"/>
              <w:jc w:val="center"/>
              <w:rPr>
                <w:rFonts w:ascii="Work Sans" w:eastAsia="Times New Roman" w:hAnsi="Work Sans" w:cs="Calibri"/>
                <w:b/>
                <w:bCs/>
                <w:sz w:val="20"/>
                <w:szCs w:val="20"/>
                <w:lang w:eastAsia="es-CO"/>
              </w:rPr>
            </w:pPr>
            <w:r w:rsidRPr="006D360F">
              <w:rPr>
                <w:rFonts w:ascii="Work Sans" w:eastAsia="Times New Roman" w:hAnsi="Work Sans" w:cs="Calibri"/>
                <w:b/>
                <w:bCs/>
                <w:sz w:val="20"/>
                <w:szCs w:val="20"/>
                <w:lang w:eastAsia="es-CO"/>
              </w:rPr>
              <w:t>Valor</w:t>
            </w:r>
          </w:p>
        </w:tc>
      </w:tr>
      <w:tr w:rsidR="00094EDA" w:rsidRPr="00292BE1" w14:paraId="07666EF6" w14:textId="77777777" w:rsidTr="00031ECC">
        <w:trPr>
          <w:trHeight w:val="336"/>
          <w:jc w:val="right"/>
        </w:trPr>
        <w:tc>
          <w:tcPr>
            <w:tcW w:w="6658" w:type="dxa"/>
            <w:vAlign w:val="center"/>
            <w:hideMark/>
          </w:tcPr>
          <w:p w14:paraId="401D8167" w14:textId="46D8FF50" w:rsidR="00094EDA" w:rsidRPr="006D360F" w:rsidRDefault="00094EDA" w:rsidP="00031ECC">
            <w:pPr>
              <w:spacing w:after="0" w:line="240" w:lineRule="auto"/>
              <w:jc w:val="both"/>
              <w:rPr>
                <w:rFonts w:ascii="Work Sans" w:eastAsia="Times New Roman" w:hAnsi="Work Sans" w:cs="Calibri"/>
                <w:sz w:val="20"/>
                <w:szCs w:val="20"/>
                <w:lang w:val="es-ES" w:eastAsia="es-CO"/>
              </w:rPr>
            </w:pPr>
            <w:r>
              <w:rPr>
                <w:rFonts w:ascii="Work Sans" w:eastAsia="Times New Roman" w:hAnsi="Work Sans" w:cs="Calibri"/>
                <w:sz w:val="20"/>
                <w:szCs w:val="20"/>
                <w:lang w:eastAsia="es-CO"/>
              </w:rPr>
              <w:t xml:space="preserve">Balance acumulado validado </w:t>
            </w:r>
            <w:r w:rsidR="007028A2">
              <w:rPr>
                <w:rFonts w:ascii="Work Sans" w:eastAsia="Times New Roman" w:hAnsi="Work Sans" w:cs="Calibri"/>
                <w:sz w:val="20"/>
                <w:szCs w:val="20"/>
                <w:lang w:eastAsia="es-CO"/>
              </w:rPr>
              <w:t>finalmente</w:t>
            </w:r>
            <w:r>
              <w:rPr>
                <w:rFonts w:ascii="Work Sans" w:eastAsia="Times New Roman" w:hAnsi="Work Sans" w:cs="Calibri"/>
                <w:sz w:val="20"/>
                <w:szCs w:val="20"/>
                <w:lang w:eastAsia="es-CO"/>
              </w:rPr>
              <w:t xml:space="preserve"> para el trimestre anterior (primer trimestre de 2025</w:t>
            </w:r>
            <w:r w:rsidRPr="00066964">
              <w:rPr>
                <w:rFonts w:ascii="Work Sans" w:eastAsia="Times New Roman" w:hAnsi="Work Sans" w:cs="Calibri"/>
                <w:sz w:val="20"/>
                <w:szCs w:val="20"/>
                <w:lang w:eastAsia="es-CO"/>
              </w:rPr>
              <w:t>)</w:t>
            </w:r>
            <w:r w:rsidRPr="00066964">
              <w:rPr>
                <w:rFonts w:ascii="Work Sans" w:eastAsia="Times New Roman" w:hAnsi="Work Sans" w:cs="Calibri"/>
                <w:sz w:val="20"/>
                <w:szCs w:val="20"/>
                <w:lang w:val="es-ES" w:eastAsia="es-CO"/>
              </w:rPr>
              <w:t>.</w:t>
            </w:r>
          </w:p>
        </w:tc>
        <w:tc>
          <w:tcPr>
            <w:tcW w:w="2315" w:type="dxa"/>
            <w:noWrap/>
            <w:vAlign w:val="center"/>
            <w:hideMark/>
          </w:tcPr>
          <w:p w14:paraId="46FA323F" w14:textId="77777777" w:rsidR="00094EDA" w:rsidRPr="004C7193" w:rsidRDefault="00094EDA" w:rsidP="00031ECC">
            <w:pPr>
              <w:spacing w:after="0" w:line="240" w:lineRule="auto"/>
              <w:jc w:val="right"/>
              <w:rPr>
                <w:rFonts w:ascii="Work Sans" w:eastAsia="Times New Roman" w:hAnsi="Work Sans" w:cs="Calibri"/>
                <w:sz w:val="20"/>
                <w:szCs w:val="20"/>
                <w:lang w:eastAsia="es-CO"/>
              </w:rPr>
            </w:pPr>
            <w:r w:rsidRPr="004C7193">
              <w:rPr>
                <w:rFonts w:ascii="Work Sans" w:hAnsi="Work Sans" w:cs="Calibri"/>
                <w:sz w:val="20"/>
                <w:szCs w:val="20"/>
              </w:rPr>
              <w:t>-$251.117.805.782</w:t>
            </w:r>
          </w:p>
        </w:tc>
      </w:tr>
      <w:tr w:rsidR="00094EDA" w:rsidRPr="00292BE1" w14:paraId="75B8B39E" w14:textId="77777777" w:rsidTr="00031ECC">
        <w:trPr>
          <w:trHeight w:val="336"/>
          <w:jc w:val="right"/>
        </w:trPr>
        <w:tc>
          <w:tcPr>
            <w:tcW w:w="6658" w:type="dxa"/>
            <w:vAlign w:val="center"/>
            <w:hideMark/>
          </w:tcPr>
          <w:p w14:paraId="7FBB7F32" w14:textId="088335DA" w:rsidR="00094EDA" w:rsidRPr="006D360F" w:rsidRDefault="00094EDA" w:rsidP="00031ECC">
            <w:pPr>
              <w:spacing w:after="0" w:line="240" w:lineRule="auto"/>
              <w:jc w:val="both"/>
              <w:rPr>
                <w:rFonts w:ascii="Work Sans" w:eastAsia="Times New Roman" w:hAnsi="Work Sans" w:cs="Calibri"/>
                <w:sz w:val="20"/>
                <w:szCs w:val="20"/>
                <w:lang w:eastAsia="es-CO"/>
              </w:rPr>
            </w:pPr>
            <w:r>
              <w:rPr>
                <w:rFonts w:ascii="Work Sans" w:hAnsi="Work Sans" w:cs="Calibri"/>
                <w:color w:val="000000"/>
                <w:sz w:val="20"/>
                <w:szCs w:val="20"/>
              </w:rPr>
              <w:t xml:space="preserve">Balance validado </w:t>
            </w:r>
            <w:r w:rsidR="007028A2">
              <w:rPr>
                <w:rFonts w:ascii="Work Sans" w:eastAsia="Times New Roman" w:hAnsi="Work Sans" w:cs="Calibri"/>
                <w:sz w:val="20"/>
                <w:szCs w:val="20"/>
                <w:lang w:eastAsia="es-CO"/>
              </w:rPr>
              <w:t>finalmente</w:t>
            </w:r>
            <w:r>
              <w:rPr>
                <w:rFonts w:ascii="Work Sans" w:hAnsi="Work Sans" w:cs="Calibri"/>
                <w:color w:val="000000"/>
                <w:sz w:val="20"/>
                <w:szCs w:val="20"/>
              </w:rPr>
              <w:t xml:space="preserve"> para el trimestre (segundo trimestre de 2025).</w:t>
            </w:r>
          </w:p>
        </w:tc>
        <w:tc>
          <w:tcPr>
            <w:tcW w:w="2315" w:type="dxa"/>
            <w:noWrap/>
            <w:vAlign w:val="center"/>
            <w:hideMark/>
          </w:tcPr>
          <w:p w14:paraId="570BAB55" w14:textId="77777777" w:rsidR="00094EDA" w:rsidRPr="004C7193" w:rsidRDefault="00094EDA" w:rsidP="00031ECC">
            <w:pPr>
              <w:spacing w:after="0" w:line="240" w:lineRule="auto"/>
              <w:jc w:val="right"/>
              <w:rPr>
                <w:rFonts w:ascii="Work Sans" w:eastAsia="Times New Roman" w:hAnsi="Work Sans" w:cs="Calibri"/>
                <w:sz w:val="20"/>
                <w:szCs w:val="20"/>
                <w:lang w:eastAsia="es-CO"/>
              </w:rPr>
            </w:pPr>
            <w:r w:rsidRPr="004C7193">
              <w:rPr>
                <w:rFonts w:ascii="Work Sans" w:hAnsi="Work Sans" w:cs="Calibri"/>
                <w:sz w:val="20"/>
                <w:szCs w:val="20"/>
              </w:rPr>
              <w:t>$87.363.974.121</w:t>
            </w:r>
          </w:p>
        </w:tc>
      </w:tr>
      <w:tr w:rsidR="00094EDA" w:rsidRPr="00292BE1" w14:paraId="7B158241" w14:textId="77777777" w:rsidTr="00031ECC">
        <w:trPr>
          <w:trHeight w:val="336"/>
          <w:jc w:val="right"/>
        </w:trPr>
        <w:tc>
          <w:tcPr>
            <w:tcW w:w="6658" w:type="dxa"/>
            <w:shd w:val="clear" w:color="auto" w:fill="D9D9D9" w:themeFill="background1" w:themeFillShade="D9"/>
            <w:vAlign w:val="center"/>
          </w:tcPr>
          <w:p w14:paraId="49CFA923" w14:textId="77777777" w:rsidR="00094EDA" w:rsidRDefault="00094EDA" w:rsidP="00031ECC">
            <w:pPr>
              <w:spacing w:after="0" w:line="240" w:lineRule="auto"/>
              <w:jc w:val="both"/>
              <w:rPr>
                <w:rFonts w:ascii="Work Sans" w:hAnsi="Work Sans" w:cs="Calibri"/>
                <w:color w:val="000000"/>
                <w:sz w:val="20"/>
                <w:szCs w:val="20"/>
              </w:rPr>
            </w:pPr>
            <w:r>
              <w:rPr>
                <w:rFonts w:ascii="Work Sans" w:eastAsia="Times New Roman" w:hAnsi="Work Sans" w:cs="Calibri"/>
                <w:b/>
                <w:bCs/>
                <w:sz w:val="20"/>
                <w:szCs w:val="20"/>
                <w:lang w:eastAsia="es-CO"/>
              </w:rPr>
              <w:t>Balance</w:t>
            </w:r>
            <w:r w:rsidRPr="006D360F">
              <w:rPr>
                <w:rFonts w:ascii="Work Sans" w:eastAsia="Times New Roman" w:hAnsi="Work Sans" w:cs="Calibri"/>
                <w:b/>
                <w:bCs/>
                <w:sz w:val="20"/>
                <w:szCs w:val="20"/>
                <w:lang w:eastAsia="es-CO"/>
              </w:rPr>
              <w:t xml:space="preserve"> acumulado al cierre del </w:t>
            </w:r>
            <w:r>
              <w:rPr>
                <w:rFonts w:ascii="Work Sans" w:eastAsia="Times New Roman" w:hAnsi="Work Sans" w:cs="Calibri"/>
                <w:b/>
                <w:bCs/>
                <w:sz w:val="20"/>
                <w:szCs w:val="20"/>
                <w:lang w:eastAsia="es-CO"/>
              </w:rPr>
              <w:t>trimestre (segundo trimestre de 2025).</w:t>
            </w:r>
          </w:p>
        </w:tc>
        <w:tc>
          <w:tcPr>
            <w:tcW w:w="2315" w:type="dxa"/>
            <w:shd w:val="clear" w:color="auto" w:fill="D9D9D9" w:themeFill="background1" w:themeFillShade="D9"/>
            <w:noWrap/>
            <w:vAlign w:val="center"/>
          </w:tcPr>
          <w:p w14:paraId="3E987D8E" w14:textId="77777777" w:rsidR="00094EDA" w:rsidRPr="004C7193" w:rsidRDefault="00094EDA" w:rsidP="00031ECC">
            <w:pPr>
              <w:spacing w:after="0" w:line="240" w:lineRule="auto"/>
              <w:jc w:val="right"/>
              <w:rPr>
                <w:rFonts w:ascii="Work Sans" w:hAnsi="Work Sans" w:cs="Calibri"/>
                <w:sz w:val="20"/>
                <w:szCs w:val="20"/>
              </w:rPr>
            </w:pPr>
            <w:r w:rsidRPr="004C7193">
              <w:rPr>
                <w:rFonts w:ascii="Work Sans" w:hAnsi="Work Sans" w:cs="Calibri"/>
                <w:b/>
                <w:bCs/>
                <w:sz w:val="20"/>
                <w:szCs w:val="20"/>
              </w:rPr>
              <w:t>-$163.753.831.661</w:t>
            </w:r>
          </w:p>
        </w:tc>
      </w:tr>
    </w:tbl>
    <w:p w14:paraId="0332F75F" w14:textId="77777777" w:rsidR="00094EDA" w:rsidRPr="007028A2" w:rsidRDefault="00094EDA" w:rsidP="007028A2">
      <w:pPr>
        <w:pStyle w:val="Prrafodelista"/>
        <w:spacing w:after="0" w:line="240" w:lineRule="auto"/>
        <w:ind w:left="357"/>
        <w:jc w:val="both"/>
        <w:rPr>
          <w:rFonts w:ascii="Work Sans" w:hAnsi="Work Sans" w:cs="Arial"/>
          <w:sz w:val="24"/>
          <w:szCs w:val="24"/>
          <w:lang w:val="es-ES"/>
        </w:rPr>
      </w:pPr>
    </w:p>
    <w:p w14:paraId="7AE1AA25" w14:textId="55489F73" w:rsidR="00094EDA" w:rsidRPr="007028A2" w:rsidRDefault="00094EDA" w:rsidP="007028A2">
      <w:pPr>
        <w:pStyle w:val="Prrafodelista"/>
        <w:spacing w:after="0" w:line="240" w:lineRule="auto"/>
        <w:ind w:left="357"/>
        <w:jc w:val="both"/>
        <w:rPr>
          <w:rFonts w:ascii="Work Sans" w:hAnsi="Work Sans" w:cs="Arial"/>
          <w:b/>
          <w:bCs/>
          <w:sz w:val="24"/>
          <w:szCs w:val="24"/>
          <w:lang w:val="es-ES"/>
        </w:rPr>
      </w:pPr>
      <w:r w:rsidRPr="007028A2">
        <w:rPr>
          <w:rFonts w:ascii="Work Sans" w:hAnsi="Work Sans" w:cs="Arial"/>
          <w:sz w:val="24"/>
          <w:szCs w:val="24"/>
          <w:lang w:val="es-ES"/>
        </w:rPr>
        <w:t xml:space="preserve">De acuerdo con lo anterior, el balance acumulado de las cuentas de subsidios del FSSRI de CELSIA COLOMBIA para el segundo trimestre de 2025, corresponde a un </w:t>
      </w:r>
      <w:r w:rsidRPr="007028A2">
        <w:rPr>
          <w:rFonts w:ascii="Work Sans" w:hAnsi="Work Sans" w:cs="Arial"/>
          <w:sz w:val="24"/>
          <w:szCs w:val="24"/>
          <w:u w:val="single"/>
          <w:lang w:val="es-ES"/>
        </w:rPr>
        <w:t>déficit</w:t>
      </w:r>
      <w:r w:rsidRPr="007028A2">
        <w:rPr>
          <w:rFonts w:ascii="Work Sans" w:hAnsi="Work Sans" w:cs="Arial"/>
          <w:sz w:val="24"/>
          <w:szCs w:val="24"/>
          <w:lang w:val="es-ES"/>
        </w:rPr>
        <w:t xml:space="preserve"> por valor de </w:t>
      </w:r>
      <w:r w:rsidRPr="007028A2">
        <w:rPr>
          <w:rFonts w:ascii="Work Sans" w:hAnsi="Work Sans" w:cs="Arial"/>
          <w:b/>
          <w:bCs/>
          <w:sz w:val="24"/>
          <w:szCs w:val="24"/>
          <w:lang w:val="es-ES"/>
        </w:rPr>
        <w:t>CIENTO SESENTA Y TRES MIL SETECIENTOS CINCUENTA Y TRES MILLONES OCHOCIENTOS TREINTA Y UN MIL SEISCIENTOS SESENTA Y UNO PESOS M/CTE ($163.753.831.661).</w:t>
      </w:r>
    </w:p>
    <w:p w14:paraId="455DBD51" w14:textId="77777777" w:rsidR="00094EDA" w:rsidRDefault="00094EDA" w:rsidP="00094EDA">
      <w:pPr>
        <w:tabs>
          <w:tab w:val="left" w:pos="4135"/>
        </w:tabs>
        <w:spacing w:after="0" w:line="240" w:lineRule="auto"/>
        <w:jc w:val="both"/>
        <w:rPr>
          <w:rFonts w:ascii="Work Sans" w:hAnsi="Work Sans" w:cs="Arial"/>
          <w:b/>
          <w:bCs/>
          <w:sz w:val="24"/>
          <w:szCs w:val="24"/>
        </w:rPr>
      </w:pPr>
    </w:p>
    <w:p w14:paraId="59B28FA7" w14:textId="77777777" w:rsidR="00094EDA" w:rsidRDefault="00094EDA" w:rsidP="00094EDA">
      <w:pPr>
        <w:tabs>
          <w:tab w:val="left" w:pos="4135"/>
        </w:tabs>
        <w:spacing w:after="0" w:line="240" w:lineRule="auto"/>
        <w:jc w:val="both"/>
        <w:rPr>
          <w:rFonts w:ascii="Work Sans" w:hAnsi="Work Sans" w:cs="Arial"/>
          <w:b/>
          <w:bCs/>
          <w:sz w:val="24"/>
          <w:szCs w:val="24"/>
        </w:rPr>
      </w:pPr>
    </w:p>
    <w:p w14:paraId="406A85E9" w14:textId="64D769ED" w:rsidR="007028A2" w:rsidRPr="00094EDA" w:rsidRDefault="007028A2" w:rsidP="007028A2">
      <w:pPr>
        <w:spacing w:after="0" w:line="240" w:lineRule="auto"/>
        <w:ind w:right="51"/>
        <w:contextualSpacing/>
        <w:jc w:val="both"/>
        <w:rPr>
          <w:rFonts w:ascii="Work Sans" w:hAnsi="Work Sans" w:cs="Arial"/>
          <w:b/>
          <w:bCs/>
          <w:sz w:val="24"/>
          <w:u w:val="single"/>
        </w:rPr>
      </w:pPr>
      <w:r>
        <w:rPr>
          <w:rFonts w:ascii="Work Sans" w:hAnsi="Work Sans" w:cs="Arial"/>
          <w:b/>
          <w:bCs/>
          <w:sz w:val="24"/>
          <w:u w:val="single"/>
        </w:rPr>
        <w:t>Tercer</w:t>
      </w:r>
      <w:r w:rsidRPr="00094EDA">
        <w:rPr>
          <w:rFonts w:ascii="Work Sans" w:hAnsi="Work Sans" w:cs="Arial"/>
          <w:b/>
          <w:bCs/>
          <w:sz w:val="24"/>
          <w:u w:val="single"/>
        </w:rPr>
        <w:t xml:space="preserve"> trimestre de 2025:</w:t>
      </w:r>
    </w:p>
    <w:p w14:paraId="51A0206C" w14:textId="77777777" w:rsidR="007028A2" w:rsidRPr="00F819A8" w:rsidRDefault="007028A2" w:rsidP="007028A2">
      <w:pPr>
        <w:spacing w:after="0" w:line="240" w:lineRule="auto"/>
        <w:ind w:right="51"/>
        <w:contextualSpacing/>
        <w:jc w:val="both"/>
        <w:rPr>
          <w:rFonts w:ascii="Work Sans" w:hAnsi="Work Sans" w:cs="Arial"/>
          <w:sz w:val="24"/>
        </w:rPr>
      </w:pPr>
    </w:p>
    <w:p w14:paraId="0708B4D7" w14:textId="646067A2" w:rsidR="007028A2" w:rsidRPr="00F819A8" w:rsidRDefault="007028A2" w:rsidP="007028A2">
      <w:pPr>
        <w:pStyle w:val="Prrafodelista"/>
        <w:numPr>
          <w:ilvl w:val="0"/>
          <w:numId w:val="14"/>
        </w:numPr>
        <w:spacing w:after="0" w:line="240" w:lineRule="auto"/>
        <w:jc w:val="both"/>
        <w:rPr>
          <w:rFonts w:ascii="Work Sans" w:hAnsi="Work Sans" w:cs="Arial"/>
          <w:sz w:val="24"/>
          <w:szCs w:val="24"/>
        </w:rPr>
      </w:pPr>
      <w:r w:rsidRPr="00F819A8">
        <w:rPr>
          <w:rFonts w:ascii="Work Sans" w:hAnsi="Work Sans" w:cs="Arial"/>
          <w:sz w:val="24"/>
          <w:szCs w:val="24"/>
        </w:rPr>
        <w:t xml:space="preserve">Este ministerio expidió oficio de validación inicial de las cuentas de subsidios y contribuciones del Fondo de Solidaridad para Subsidios y Redistribución de Ingresos (FSSRI) para el </w:t>
      </w:r>
      <w:r>
        <w:rPr>
          <w:rFonts w:ascii="Work Sans" w:hAnsi="Work Sans" w:cs="Arial"/>
          <w:sz w:val="24"/>
          <w:szCs w:val="24"/>
        </w:rPr>
        <w:t>tercer trimestre de 2025</w:t>
      </w:r>
      <w:r w:rsidRPr="00F819A8">
        <w:rPr>
          <w:rFonts w:ascii="Work Sans" w:hAnsi="Work Sans" w:cs="Arial"/>
          <w:sz w:val="24"/>
          <w:szCs w:val="24"/>
        </w:rPr>
        <w:t xml:space="preserve">, mediante radicado </w:t>
      </w:r>
      <w:r w:rsidRPr="00094EDA">
        <w:rPr>
          <w:rFonts w:ascii="Work Sans" w:hAnsi="Work Sans" w:cs="Arial"/>
          <w:sz w:val="24"/>
          <w:szCs w:val="24"/>
        </w:rPr>
        <w:t>2-2026-018224</w:t>
      </w:r>
      <w:r>
        <w:rPr>
          <w:rFonts w:ascii="Work Sans" w:hAnsi="Work Sans" w:cs="Arial"/>
          <w:sz w:val="24"/>
          <w:szCs w:val="24"/>
        </w:rPr>
        <w:t xml:space="preserve"> del 29 de abril de 2026</w:t>
      </w:r>
      <w:r w:rsidRPr="00F819A8">
        <w:rPr>
          <w:rFonts w:ascii="Work Sans" w:hAnsi="Work Sans" w:cs="Arial"/>
          <w:sz w:val="24"/>
          <w:szCs w:val="24"/>
        </w:rPr>
        <w:t xml:space="preserve">, en el cual se señalaron las diferencias entre la información reportada por </w:t>
      </w:r>
      <w:r w:rsidRPr="00094EDA">
        <w:rPr>
          <w:rFonts w:ascii="Work Sans" w:hAnsi="Work Sans" w:cs="Arial"/>
          <w:sz w:val="24"/>
          <w:szCs w:val="24"/>
        </w:rPr>
        <w:t>CELSIA COLOMBIA S.A. E.S.P.</w:t>
      </w:r>
      <w:r w:rsidRPr="00F819A8">
        <w:rPr>
          <w:rFonts w:ascii="Work Sans" w:hAnsi="Work Sans" w:cs="Arial"/>
          <w:sz w:val="24"/>
          <w:szCs w:val="24"/>
        </w:rPr>
        <w:t xml:space="preserve"> y la calculada por este ministerio.</w:t>
      </w:r>
    </w:p>
    <w:p w14:paraId="740E5B44" w14:textId="77777777" w:rsidR="007028A2" w:rsidRPr="00F819A8" w:rsidRDefault="007028A2" w:rsidP="007028A2">
      <w:pPr>
        <w:pStyle w:val="Prrafodelista"/>
        <w:spacing w:after="0" w:line="240" w:lineRule="auto"/>
        <w:ind w:left="360"/>
        <w:contextualSpacing w:val="0"/>
        <w:jc w:val="both"/>
        <w:rPr>
          <w:rFonts w:ascii="Work Sans" w:hAnsi="Work Sans" w:cs="Arial"/>
          <w:bCs/>
          <w:sz w:val="24"/>
        </w:rPr>
      </w:pPr>
    </w:p>
    <w:p w14:paraId="65D044A0" w14:textId="77777777" w:rsidR="007028A2" w:rsidRPr="00094EDA" w:rsidRDefault="007028A2" w:rsidP="007028A2">
      <w:pPr>
        <w:pStyle w:val="Prrafodelista"/>
        <w:numPr>
          <w:ilvl w:val="0"/>
          <w:numId w:val="14"/>
        </w:numPr>
        <w:spacing w:after="0" w:line="240" w:lineRule="auto"/>
        <w:contextualSpacing w:val="0"/>
        <w:jc w:val="both"/>
        <w:rPr>
          <w:rFonts w:ascii="Work Sans" w:hAnsi="Work Sans" w:cs="Arial"/>
          <w:sz w:val="24"/>
          <w:szCs w:val="24"/>
        </w:rPr>
      </w:pPr>
      <w:r w:rsidRPr="00094EDA">
        <w:rPr>
          <w:rFonts w:ascii="Work Sans" w:eastAsia="Work Sans" w:hAnsi="Work Sans" w:cs="Work Sans"/>
          <w:sz w:val="24"/>
          <w:szCs w:val="24"/>
        </w:rPr>
        <w:t xml:space="preserve">En el oficio de validación inicial, se concedió un plazo de treinta (30) días calendario para que la empresa remitiera a este ministerio la información aclaratoria que justificara las diferencias identificadas. </w:t>
      </w:r>
    </w:p>
    <w:p w14:paraId="01E590F6" w14:textId="77777777" w:rsidR="007028A2" w:rsidRPr="00094EDA" w:rsidRDefault="007028A2" w:rsidP="007028A2">
      <w:pPr>
        <w:spacing w:after="0"/>
        <w:jc w:val="both"/>
        <w:rPr>
          <w:rFonts w:ascii="Work Sans" w:eastAsia="Work Sans" w:hAnsi="Work Sans" w:cs="Work Sans"/>
          <w:sz w:val="24"/>
          <w:szCs w:val="24"/>
        </w:rPr>
      </w:pPr>
    </w:p>
    <w:p w14:paraId="5EF6D0E2" w14:textId="77777777" w:rsidR="007028A2" w:rsidRDefault="007028A2" w:rsidP="007028A2">
      <w:pPr>
        <w:pStyle w:val="paragraph"/>
        <w:suppressAutoHyphens/>
        <w:spacing w:before="0" w:beforeAutospacing="0" w:after="0" w:afterAutospacing="0"/>
        <w:ind w:left="357"/>
        <w:jc w:val="both"/>
        <w:textAlignment w:val="baseline"/>
        <w:rPr>
          <w:rFonts w:ascii="Work Sans" w:hAnsi="Work Sans" w:cs="Segoe UI"/>
        </w:rPr>
      </w:pPr>
      <w:r>
        <w:rPr>
          <w:rFonts w:ascii="Work Sans" w:eastAsia="Work Sans" w:hAnsi="Work Sans" w:cs="Work Sans"/>
        </w:rPr>
        <w:t xml:space="preserve">CELSIA COLOMBIA </w:t>
      </w:r>
      <w:r w:rsidRPr="00236EA1">
        <w:rPr>
          <w:rFonts w:ascii="Work Sans" w:hAnsi="Work Sans" w:cs="Segoe UI"/>
        </w:rPr>
        <w:t xml:space="preserve">respondió dentro del plazo establecido, mediante el radicado </w:t>
      </w:r>
      <w:r w:rsidRPr="00094EDA">
        <w:rPr>
          <w:rFonts w:ascii="Work Sans" w:hAnsi="Work Sans" w:cs="Arial"/>
        </w:rPr>
        <w:t>1-2026-024101</w:t>
      </w:r>
      <w:r>
        <w:rPr>
          <w:rFonts w:ascii="Work Sans" w:hAnsi="Work Sans" w:cs="Arial"/>
        </w:rPr>
        <w:t xml:space="preserve"> del 22 de mayo de 2026</w:t>
      </w:r>
      <w:r w:rsidRPr="00236EA1">
        <w:rPr>
          <w:rFonts w:ascii="Work Sans" w:hAnsi="Work Sans" w:cs="Segoe UI"/>
        </w:rPr>
        <w:t xml:space="preserve">, manifestando su aceptación de los valores calculados por este </w:t>
      </w:r>
      <w:r>
        <w:rPr>
          <w:rFonts w:ascii="Work Sans" w:hAnsi="Work Sans" w:cs="Segoe UI"/>
        </w:rPr>
        <w:t>m</w:t>
      </w:r>
      <w:r w:rsidRPr="00236EA1">
        <w:rPr>
          <w:rFonts w:ascii="Work Sans" w:hAnsi="Work Sans" w:cs="Segoe UI"/>
        </w:rPr>
        <w:t>inisterio.</w:t>
      </w:r>
    </w:p>
    <w:p w14:paraId="1F6460D7" w14:textId="77777777" w:rsidR="007028A2" w:rsidRPr="008F6973" w:rsidRDefault="007028A2" w:rsidP="007028A2">
      <w:pPr>
        <w:pStyle w:val="paragraph"/>
        <w:suppressAutoHyphens/>
        <w:spacing w:before="0" w:beforeAutospacing="0" w:after="0" w:afterAutospacing="0"/>
        <w:ind w:left="357"/>
        <w:jc w:val="both"/>
        <w:textAlignment w:val="baseline"/>
        <w:rPr>
          <w:rFonts w:ascii="Work Sans" w:hAnsi="Work Sans"/>
        </w:rPr>
      </w:pPr>
    </w:p>
    <w:p w14:paraId="039518B3" w14:textId="1A4FFD5F" w:rsidR="007028A2" w:rsidRDefault="007028A2" w:rsidP="007028A2">
      <w:pPr>
        <w:pStyle w:val="Prrafodelista"/>
        <w:numPr>
          <w:ilvl w:val="0"/>
          <w:numId w:val="12"/>
        </w:numPr>
        <w:spacing w:after="0" w:line="240" w:lineRule="auto"/>
        <w:jc w:val="both"/>
        <w:rPr>
          <w:rFonts w:ascii="Work Sans" w:hAnsi="Work Sans" w:cs="Arial"/>
          <w:sz w:val="24"/>
          <w:szCs w:val="24"/>
        </w:rPr>
      </w:pPr>
      <w:r w:rsidRPr="00094EDA">
        <w:rPr>
          <w:rFonts w:ascii="Work Sans" w:hAnsi="Work Sans" w:cs="Arial"/>
          <w:sz w:val="24"/>
          <w:szCs w:val="24"/>
        </w:rPr>
        <w:t xml:space="preserve">Con base en lo anterior, este ministerio valida finalmente la información presentada por </w:t>
      </w:r>
      <w:r>
        <w:rPr>
          <w:rFonts w:ascii="Work Sans" w:hAnsi="Work Sans" w:cs="Arial"/>
          <w:sz w:val="24"/>
          <w:szCs w:val="24"/>
        </w:rPr>
        <w:t>CELSIA COLOMBIA</w:t>
      </w:r>
      <w:r w:rsidRPr="00094EDA">
        <w:rPr>
          <w:rFonts w:ascii="Work Sans" w:hAnsi="Work Sans" w:cs="Arial"/>
          <w:sz w:val="24"/>
          <w:szCs w:val="24"/>
        </w:rPr>
        <w:t xml:space="preserve"> en la conciliación del </w:t>
      </w:r>
      <w:r>
        <w:rPr>
          <w:rFonts w:ascii="Work Sans" w:hAnsi="Work Sans" w:cs="Arial"/>
          <w:sz w:val="24"/>
          <w:szCs w:val="24"/>
        </w:rPr>
        <w:t>tercer trimestre de 2025</w:t>
      </w:r>
      <w:r w:rsidRPr="00094EDA">
        <w:rPr>
          <w:rFonts w:ascii="Work Sans" w:hAnsi="Work Sans" w:cs="Arial"/>
          <w:sz w:val="24"/>
          <w:szCs w:val="24"/>
        </w:rPr>
        <w:t>, la cual queda en firme, así:</w:t>
      </w:r>
    </w:p>
    <w:p w14:paraId="307330F8" w14:textId="77777777" w:rsidR="003D36E9" w:rsidRDefault="003D36E9" w:rsidP="003D36E9">
      <w:pPr>
        <w:pStyle w:val="Prrafodelista"/>
        <w:spacing w:after="0" w:line="240" w:lineRule="auto"/>
        <w:ind w:left="360"/>
        <w:jc w:val="both"/>
        <w:rPr>
          <w:rFonts w:ascii="Work Sans" w:hAnsi="Work Sans" w:cs="Arial"/>
          <w:sz w:val="24"/>
          <w:szCs w:val="24"/>
        </w:rPr>
      </w:pPr>
    </w:p>
    <w:p w14:paraId="485BB503" w14:textId="77777777" w:rsidR="007028A2" w:rsidRPr="005F512B" w:rsidRDefault="007028A2" w:rsidP="007028A2">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Para el mercado incumbente</w:t>
      </w:r>
      <w:r>
        <w:rPr>
          <w:rFonts w:ascii="Work Sans" w:hAnsi="Work Sans" w:cs="Arial"/>
          <w:b/>
          <w:sz w:val="24"/>
          <w:u w:val="single"/>
        </w:rPr>
        <w:t xml:space="preserve"> (</w:t>
      </w:r>
      <w:r w:rsidRPr="008C3C80">
        <w:rPr>
          <w:rFonts w:ascii="Work Sans" w:hAnsi="Work Sans" w:cs="Arial"/>
          <w:b/>
          <w:sz w:val="24"/>
          <w:u w:val="single"/>
        </w:rPr>
        <w:t>Valle del Cauca)</w:t>
      </w:r>
      <w:r w:rsidRPr="005F512B">
        <w:rPr>
          <w:rFonts w:ascii="Work Sans" w:hAnsi="Work Sans" w:cs="Arial"/>
          <w:b/>
          <w:sz w:val="24"/>
          <w:u w:val="single"/>
        </w:rPr>
        <w:t>:</w:t>
      </w:r>
    </w:p>
    <w:p w14:paraId="013C1C05" w14:textId="77777777" w:rsidR="007028A2" w:rsidRPr="00C30DD9" w:rsidRDefault="007028A2" w:rsidP="007028A2">
      <w:pPr>
        <w:pStyle w:val="Descripcin"/>
        <w:keepNext/>
        <w:spacing w:after="0"/>
        <w:ind w:firstLine="357"/>
        <w:jc w:val="center"/>
        <w:rPr>
          <w:rFonts w:ascii="Work Sans" w:hAnsi="Work Sans" w:cs="Arial"/>
          <w:b/>
          <w:bCs/>
          <w:i w:val="0"/>
          <w:iCs w:val="0"/>
          <w:sz w:val="20"/>
          <w:szCs w:val="18"/>
        </w:rPr>
      </w:pPr>
      <w:r w:rsidRPr="00187BC1">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15</w:t>
      </w:r>
      <w:r>
        <w:rPr>
          <w:rFonts w:ascii="Work Sans" w:hAnsi="Work Sans" w:cs="Arial"/>
          <w:b/>
          <w:bCs/>
          <w:i w:val="0"/>
          <w:iCs w:val="0"/>
          <w:sz w:val="20"/>
          <w:szCs w:val="18"/>
        </w:rPr>
        <w:fldChar w:fldCharType="end"/>
      </w:r>
      <w:r>
        <w:rPr>
          <w:rFonts w:ascii="Work Sans" w:hAnsi="Work Sans" w:cs="Arial"/>
          <w:b/>
          <w:bCs/>
          <w:sz w:val="20"/>
          <w:szCs w:val="18"/>
        </w:rPr>
        <w:t xml:space="preserve">. </w:t>
      </w:r>
      <w:r w:rsidRPr="00187BC1">
        <w:rPr>
          <w:rFonts w:ascii="Work Sans" w:hAnsi="Work Sans" w:cs="Arial"/>
          <w:i w:val="0"/>
          <w:iCs w:val="0"/>
          <w:sz w:val="20"/>
          <w:szCs w:val="18"/>
        </w:rPr>
        <w:t>Resultados de la validación</w:t>
      </w:r>
      <w:r>
        <w:rPr>
          <w:rFonts w:ascii="Work Sans" w:hAnsi="Work Sans" w:cs="Arial"/>
          <w:i w:val="0"/>
          <w:iCs w:val="0"/>
          <w:sz w:val="20"/>
          <w:szCs w:val="18"/>
        </w:rPr>
        <w:t xml:space="preserve"> para el mercado incumbente Valle del Cauca</w:t>
      </w:r>
      <w:r w:rsidRPr="00187BC1">
        <w:rPr>
          <w:rFonts w:ascii="Work Sans" w:hAnsi="Work Sans" w:cs="Arial"/>
          <w:i w:val="0"/>
          <w:iCs w:val="0"/>
          <w:sz w:val="20"/>
          <w:szCs w:val="18"/>
        </w:rPr>
        <w:t>.</w:t>
      </w:r>
    </w:p>
    <w:tbl>
      <w:tblPr>
        <w:tblW w:w="0" w:type="auto"/>
        <w:jc w:val="right"/>
        <w:tblCellMar>
          <w:left w:w="70" w:type="dxa"/>
          <w:right w:w="70" w:type="dxa"/>
        </w:tblCellMar>
        <w:tblLook w:val="04A0" w:firstRow="1" w:lastRow="0" w:firstColumn="1" w:lastColumn="0" w:noHBand="0" w:noVBand="1"/>
      </w:tblPr>
      <w:tblGrid>
        <w:gridCol w:w="3114"/>
        <w:gridCol w:w="2126"/>
        <w:gridCol w:w="2126"/>
        <w:gridCol w:w="1650"/>
      </w:tblGrid>
      <w:tr w:rsidR="007028A2" w:rsidRPr="00440D69" w14:paraId="71AEE1CD" w14:textId="77777777" w:rsidTr="00031ECC">
        <w:trPr>
          <w:trHeight w:val="336"/>
          <w:tblHeader/>
          <w:jc w:val="right"/>
        </w:trPr>
        <w:tc>
          <w:tcPr>
            <w:tcW w:w="311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A0B9CD1" w14:textId="77777777" w:rsidR="007028A2" w:rsidRPr="00440D69" w:rsidRDefault="007028A2" w:rsidP="00031ECC">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Tercer</w:t>
            </w:r>
            <w:r w:rsidRPr="00440D69">
              <w:rPr>
                <w:rFonts w:ascii="Work Sans" w:eastAsia="Times New Roman" w:hAnsi="Work Sans" w:cs="Calibri"/>
                <w:b/>
                <w:bCs/>
                <w:color w:val="000000"/>
                <w:sz w:val="20"/>
                <w:szCs w:val="20"/>
                <w:lang w:eastAsia="es-CO"/>
              </w:rPr>
              <w:t xml:space="preserve"> trimestre 202</w:t>
            </w:r>
            <w:r>
              <w:rPr>
                <w:rFonts w:ascii="Work Sans" w:eastAsia="Times New Roman" w:hAnsi="Work Sans" w:cs="Calibri"/>
                <w:b/>
                <w:bCs/>
                <w:color w:val="000000"/>
                <w:sz w:val="20"/>
                <w:szCs w:val="20"/>
                <w:lang w:eastAsia="es-CO"/>
              </w:rPr>
              <w:t>5</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2A8BF630" w14:textId="77777777" w:rsidR="007028A2" w:rsidRPr="00440D69" w:rsidRDefault="007028A2" w:rsidP="00031ECC">
            <w:pPr>
              <w:spacing w:after="0" w:line="240" w:lineRule="auto"/>
              <w:jc w:val="center"/>
              <w:rPr>
                <w:rFonts w:ascii="Work Sans" w:eastAsia="Times New Roman" w:hAnsi="Work Sans" w:cs="Calibri"/>
                <w:b/>
                <w:bCs/>
                <w:color w:val="000000"/>
                <w:sz w:val="20"/>
                <w:szCs w:val="20"/>
                <w:lang w:eastAsia="es-CO"/>
              </w:rPr>
            </w:pPr>
            <w:r w:rsidRPr="00440D69">
              <w:rPr>
                <w:rFonts w:ascii="Work Sans" w:eastAsia="Times New Roman" w:hAnsi="Work Sans" w:cs="Calibri"/>
                <w:b/>
                <w:bCs/>
                <w:color w:val="000000"/>
                <w:sz w:val="20"/>
                <w:szCs w:val="20"/>
                <w:lang w:eastAsia="es-CO"/>
              </w:rPr>
              <w:t>Valor Empresa</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567062FB" w14:textId="77777777" w:rsidR="007028A2" w:rsidRPr="00440D69" w:rsidRDefault="007028A2" w:rsidP="00031ECC">
            <w:pPr>
              <w:spacing w:after="0" w:line="240" w:lineRule="auto"/>
              <w:jc w:val="center"/>
              <w:rPr>
                <w:rFonts w:ascii="Work Sans" w:eastAsia="Times New Roman" w:hAnsi="Work Sans" w:cs="Calibri"/>
                <w:b/>
                <w:bCs/>
                <w:color w:val="000000"/>
                <w:sz w:val="20"/>
                <w:szCs w:val="20"/>
                <w:lang w:eastAsia="es-CO"/>
              </w:rPr>
            </w:pPr>
            <w:r w:rsidRPr="00440D69">
              <w:rPr>
                <w:rFonts w:ascii="Work Sans" w:eastAsia="Times New Roman" w:hAnsi="Work Sans" w:cs="Calibri"/>
                <w:b/>
                <w:bCs/>
                <w:color w:val="000000"/>
                <w:sz w:val="20"/>
                <w:szCs w:val="20"/>
                <w:lang w:eastAsia="es-CO"/>
              </w:rPr>
              <w:t>Valor MME-FSSRI</w:t>
            </w:r>
          </w:p>
        </w:tc>
        <w:tc>
          <w:tcPr>
            <w:tcW w:w="1650" w:type="dxa"/>
            <w:tcBorders>
              <w:top w:val="single" w:sz="4" w:space="0" w:color="auto"/>
              <w:left w:val="nil"/>
              <w:bottom w:val="single" w:sz="4" w:space="0" w:color="auto"/>
              <w:right w:val="single" w:sz="4" w:space="0" w:color="auto"/>
            </w:tcBorders>
            <w:shd w:val="clear" w:color="000000" w:fill="D9D9D9"/>
            <w:vAlign w:val="center"/>
            <w:hideMark/>
          </w:tcPr>
          <w:p w14:paraId="30922554" w14:textId="77777777" w:rsidR="007028A2" w:rsidRPr="00440D69" w:rsidRDefault="007028A2" w:rsidP="00031ECC">
            <w:pPr>
              <w:spacing w:after="0" w:line="240" w:lineRule="auto"/>
              <w:jc w:val="center"/>
              <w:rPr>
                <w:rFonts w:ascii="Work Sans" w:eastAsia="Times New Roman" w:hAnsi="Work Sans" w:cs="Calibri"/>
                <w:b/>
                <w:bCs/>
                <w:color w:val="000000"/>
                <w:sz w:val="20"/>
                <w:szCs w:val="20"/>
                <w:lang w:eastAsia="es-CO"/>
              </w:rPr>
            </w:pPr>
            <w:r w:rsidRPr="00440D69">
              <w:rPr>
                <w:rFonts w:ascii="Work Sans" w:eastAsia="Times New Roman" w:hAnsi="Work Sans" w:cs="Calibri"/>
                <w:b/>
                <w:bCs/>
                <w:color w:val="000000"/>
                <w:sz w:val="20"/>
                <w:szCs w:val="20"/>
                <w:lang w:eastAsia="es-CO"/>
              </w:rPr>
              <w:t>Diferencia</w:t>
            </w:r>
            <w:r>
              <w:rPr>
                <w:rStyle w:val="Refdenotaalpie"/>
                <w:rFonts w:ascii="Work Sans" w:eastAsia="Times New Roman" w:hAnsi="Work Sans" w:cs="Calibri"/>
                <w:b/>
                <w:bCs/>
                <w:color w:val="000000"/>
                <w:sz w:val="20"/>
                <w:szCs w:val="20"/>
                <w:lang w:eastAsia="es-CO"/>
              </w:rPr>
              <w:footnoteReference w:id="6"/>
            </w:r>
          </w:p>
        </w:tc>
      </w:tr>
      <w:tr w:rsidR="007028A2" w:rsidRPr="00440D69" w14:paraId="0300FBB2" w14:textId="77777777" w:rsidTr="00031ECC">
        <w:trPr>
          <w:trHeight w:val="272"/>
          <w:jc w:val="right"/>
        </w:trPr>
        <w:tc>
          <w:tcPr>
            <w:tcW w:w="3114" w:type="dxa"/>
            <w:tcBorders>
              <w:top w:val="nil"/>
              <w:left w:val="single" w:sz="4" w:space="0" w:color="auto"/>
              <w:bottom w:val="single" w:sz="4" w:space="0" w:color="auto"/>
              <w:right w:val="single" w:sz="4" w:space="0" w:color="auto"/>
            </w:tcBorders>
            <w:vAlign w:val="center"/>
            <w:hideMark/>
          </w:tcPr>
          <w:p w14:paraId="5D1970F4" w14:textId="77777777" w:rsidR="007028A2" w:rsidRPr="00440D69" w:rsidRDefault="007028A2"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Subsidios otorgados</w:t>
            </w:r>
          </w:p>
        </w:tc>
        <w:tc>
          <w:tcPr>
            <w:tcW w:w="2126" w:type="dxa"/>
            <w:tcBorders>
              <w:top w:val="nil"/>
              <w:left w:val="nil"/>
              <w:bottom w:val="single" w:sz="4" w:space="0" w:color="auto"/>
              <w:right w:val="single" w:sz="4" w:space="0" w:color="auto"/>
            </w:tcBorders>
            <w:vAlign w:val="center"/>
          </w:tcPr>
          <w:p w14:paraId="340F27AB"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-$50.053.516.930</w:t>
            </w:r>
          </w:p>
        </w:tc>
        <w:tc>
          <w:tcPr>
            <w:tcW w:w="2126" w:type="dxa"/>
            <w:tcBorders>
              <w:top w:val="nil"/>
              <w:left w:val="nil"/>
              <w:bottom w:val="single" w:sz="4" w:space="0" w:color="auto"/>
              <w:right w:val="single" w:sz="4" w:space="0" w:color="auto"/>
            </w:tcBorders>
            <w:vAlign w:val="center"/>
          </w:tcPr>
          <w:p w14:paraId="44719B98"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-$50.053.500.370</w:t>
            </w:r>
          </w:p>
        </w:tc>
        <w:tc>
          <w:tcPr>
            <w:tcW w:w="1650" w:type="dxa"/>
            <w:tcBorders>
              <w:top w:val="nil"/>
              <w:left w:val="nil"/>
              <w:bottom w:val="single" w:sz="4" w:space="0" w:color="auto"/>
              <w:right w:val="single" w:sz="4" w:space="0" w:color="auto"/>
            </w:tcBorders>
            <w:vAlign w:val="center"/>
          </w:tcPr>
          <w:p w14:paraId="556AF334"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-$16.560</w:t>
            </w:r>
          </w:p>
        </w:tc>
      </w:tr>
      <w:tr w:rsidR="007028A2" w:rsidRPr="00440D69" w14:paraId="01F42CB6" w14:textId="77777777" w:rsidTr="00031ECC">
        <w:trPr>
          <w:trHeight w:val="205"/>
          <w:jc w:val="right"/>
        </w:trPr>
        <w:tc>
          <w:tcPr>
            <w:tcW w:w="3114" w:type="dxa"/>
            <w:tcBorders>
              <w:top w:val="nil"/>
              <w:left w:val="single" w:sz="4" w:space="0" w:color="auto"/>
              <w:bottom w:val="single" w:sz="4" w:space="0" w:color="auto"/>
              <w:right w:val="single" w:sz="4" w:space="0" w:color="auto"/>
            </w:tcBorders>
            <w:vAlign w:val="center"/>
            <w:hideMark/>
          </w:tcPr>
          <w:p w14:paraId="57C47B0F" w14:textId="77777777" w:rsidR="007028A2" w:rsidRPr="00440D69" w:rsidRDefault="007028A2"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Contribuciones facturadas</w:t>
            </w:r>
          </w:p>
        </w:tc>
        <w:tc>
          <w:tcPr>
            <w:tcW w:w="2126" w:type="dxa"/>
            <w:tcBorders>
              <w:top w:val="nil"/>
              <w:left w:val="nil"/>
              <w:bottom w:val="single" w:sz="4" w:space="0" w:color="auto"/>
              <w:right w:val="single" w:sz="4" w:space="0" w:color="auto"/>
            </w:tcBorders>
            <w:vAlign w:val="center"/>
          </w:tcPr>
          <w:p w14:paraId="27B1CC6A"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$14.517.493.404</w:t>
            </w:r>
            <w:r>
              <w:rPr>
                <w:rStyle w:val="Refdenotaalpie"/>
                <w:rFonts w:ascii="Work Sans" w:hAnsi="Work Sans" w:cs="Calibri"/>
                <w:color w:val="000000"/>
                <w:sz w:val="20"/>
                <w:szCs w:val="20"/>
              </w:rPr>
              <w:footnoteReference w:id="7"/>
            </w:r>
          </w:p>
        </w:tc>
        <w:tc>
          <w:tcPr>
            <w:tcW w:w="2126" w:type="dxa"/>
            <w:tcBorders>
              <w:top w:val="nil"/>
              <w:left w:val="nil"/>
              <w:bottom w:val="single" w:sz="4" w:space="0" w:color="auto"/>
              <w:right w:val="single" w:sz="4" w:space="0" w:color="auto"/>
            </w:tcBorders>
            <w:vAlign w:val="center"/>
          </w:tcPr>
          <w:p w14:paraId="6AFBC071"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$14.517.521.280</w:t>
            </w:r>
          </w:p>
        </w:tc>
        <w:tc>
          <w:tcPr>
            <w:tcW w:w="1650" w:type="dxa"/>
            <w:tcBorders>
              <w:top w:val="nil"/>
              <w:left w:val="nil"/>
              <w:bottom w:val="single" w:sz="4" w:space="0" w:color="auto"/>
              <w:right w:val="single" w:sz="4" w:space="0" w:color="auto"/>
            </w:tcBorders>
            <w:vAlign w:val="center"/>
          </w:tcPr>
          <w:p w14:paraId="5712A942"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-$27.876</w:t>
            </w:r>
          </w:p>
        </w:tc>
      </w:tr>
      <w:tr w:rsidR="007028A2" w:rsidRPr="00440D69" w14:paraId="442B2894" w14:textId="77777777" w:rsidTr="00031ECC">
        <w:trPr>
          <w:trHeight w:val="205"/>
          <w:jc w:val="right"/>
        </w:trPr>
        <w:tc>
          <w:tcPr>
            <w:tcW w:w="3114" w:type="dxa"/>
            <w:tcBorders>
              <w:top w:val="nil"/>
              <w:left w:val="single" w:sz="4" w:space="0" w:color="auto"/>
              <w:bottom w:val="single" w:sz="4" w:space="0" w:color="auto"/>
              <w:right w:val="single" w:sz="4" w:space="0" w:color="auto"/>
            </w:tcBorders>
            <w:vAlign w:val="center"/>
          </w:tcPr>
          <w:p w14:paraId="0F63EC88" w14:textId="77777777" w:rsidR="007028A2" w:rsidRPr="00440D69" w:rsidRDefault="007028A2"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Contribuciones no recaudadas después de 6 meses</w:t>
            </w:r>
          </w:p>
        </w:tc>
        <w:tc>
          <w:tcPr>
            <w:tcW w:w="2126" w:type="dxa"/>
            <w:tcBorders>
              <w:top w:val="nil"/>
              <w:left w:val="nil"/>
              <w:bottom w:val="single" w:sz="4" w:space="0" w:color="auto"/>
              <w:right w:val="single" w:sz="4" w:space="0" w:color="auto"/>
            </w:tcBorders>
            <w:vAlign w:val="center"/>
          </w:tcPr>
          <w:p w14:paraId="0775C98C" w14:textId="77777777" w:rsidR="007028A2" w:rsidRDefault="007028A2"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c>
          <w:tcPr>
            <w:tcW w:w="2126" w:type="dxa"/>
            <w:tcBorders>
              <w:top w:val="nil"/>
              <w:left w:val="nil"/>
              <w:bottom w:val="single" w:sz="4" w:space="0" w:color="auto"/>
              <w:right w:val="single" w:sz="4" w:space="0" w:color="auto"/>
            </w:tcBorders>
            <w:vAlign w:val="center"/>
          </w:tcPr>
          <w:p w14:paraId="4CC1A373" w14:textId="77777777" w:rsidR="007028A2" w:rsidRDefault="007028A2"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c>
          <w:tcPr>
            <w:tcW w:w="1650" w:type="dxa"/>
            <w:tcBorders>
              <w:top w:val="nil"/>
              <w:left w:val="nil"/>
              <w:bottom w:val="single" w:sz="4" w:space="0" w:color="auto"/>
              <w:right w:val="single" w:sz="4" w:space="0" w:color="auto"/>
            </w:tcBorders>
            <w:vAlign w:val="center"/>
          </w:tcPr>
          <w:p w14:paraId="3BA85755" w14:textId="77777777" w:rsidR="007028A2" w:rsidRDefault="007028A2"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r>
      <w:tr w:rsidR="007028A2" w:rsidRPr="00440D69" w14:paraId="343039D7" w14:textId="77777777" w:rsidTr="00031ECC">
        <w:trPr>
          <w:trHeight w:val="205"/>
          <w:jc w:val="right"/>
        </w:trPr>
        <w:tc>
          <w:tcPr>
            <w:tcW w:w="3114" w:type="dxa"/>
            <w:tcBorders>
              <w:top w:val="nil"/>
              <w:left w:val="single" w:sz="4" w:space="0" w:color="auto"/>
              <w:bottom w:val="single" w:sz="4" w:space="0" w:color="auto"/>
              <w:right w:val="single" w:sz="4" w:space="0" w:color="auto"/>
            </w:tcBorders>
            <w:vAlign w:val="center"/>
          </w:tcPr>
          <w:p w14:paraId="46C0814B" w14:textId="77777777" w:rsidR="007028A2" w:rsidRPr="00440D69" w:rsidRDefault="007028A2"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Contribuciones recaudadas después de conciliado su no recaudo</w:t>
            </w:r>
          </w:p>
        </w:tc>
        <w:tc>
          <w:tcPr>
            <w:tcW w:w="2126" w:type="dxa"/>
            <w:tcBorders>
              <w:top w:val="nil"/>
              <w:left w:val="nil"/>
              <w:bottom w:val="single" w:sz="4" w:space="0" w:color="auto"/>
              <w:right w:val="single" w:sz="4" w:space="0" w:color="auto"/>
            </w:tcBorders>
            <w:vAlign w:val="center"/>
          </w:tcPr>
          <w:p w14:paraId="622CF7AE" w14:textId="77777777" w:rsidR="007028A2" w:rsidRDefault="007028A2"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c>
          <w:tcPr>
            <w:tcW w:w="2126" w:type="dxa"/>
            <w:tcBorders>
              <w:top w:val="nil"/>
              <w:left w:val="nil"/>
              <w:bottom w:val="single" w:sz="4" w:space="0" w:color="auto"/>
              <w:right w:val="single" w:sz="4" w:space="0" w:color="auto"/>
            </w:tcBorders>
            <w:vAlign w:val="center"/>
          </w:tcPr>
          <w:p w14:paraId="7226BB74" w14:textId="77777777" w:rsidR="007028A2" w:rsidRDefault="007028A2"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c>
          <w:tcPr>
            <w:tcW w:w="1650" w:type="dxa"/>
            <w:tcBorders>
              <w:top w:val="nil"/>
              <w:left w:val="nil"/>
              <w:bottom w:val="single" w:sz="4" w:space="0" w:color="auto"/>
              <w:right w:val="single" w:sz="4" w:space="0" w:color="auto"/>
            </w:tcBorders>
            <w:vAlign w:val="center"/>
          </w:tcPr>
          <w:p w14:paraId="52F24AE6" w14:textId="77777777" w:rsidR="007028A2" w:rsidRDefault="007028A2"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r>
      <w:tr w:rsidR="007028A2" w:rsidRPr="00440D69" w14:paraId="79BA2F76" w14:textId="77777777" w:rsidTr="00031ECC">
        <w:trPr>
          <w:trHeight w:val="241"/>
          <w:jc w:val="right"/>
        </w:trPr>
        <w:tc>
          <w:tcPr>
            <w:tcW w:w="3114" w:type="dxa"/>
            <w:tcBorders>
              <w:top w:val="nil"/>
              <w:left w:val="single" w:sz="4" w:space="0" w:color="auto"/>
              <w:bottom w:val="single" w:sz="4" w:space="0" w:color="auto"/>
              <w:right w:val="single" w:sz="4" w:space="0" w:color="auto"/>
            </w:tcBorders>
            <w:vAlign w:val="center"/>
            <w:hideMark/>
          </w:tcPr>
          <w:p w14:paraId="3927B03E" w14:textId="77777777" w:rsidR="007028A2" w:rsidRPr="00440D69" w:rsidRDefault="007028A2"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Giros recibidos otros comercializadores</w:t>
            </w:r>
          </w:p>
        </w:tc>
        <w:tc>
          <w:tcPr>
            <w:tcW w:w="2126" w:type="dxa"/>
            <w:tcBorders>
              <w:top w:val="nil"/>
              <w:left w:val="nil"/>
              <w:bottom w:val="single" w:sz="4" w:space="0" w:color="auto"/>
              <w:right w:val="single" w:sz="4" w:space="0" w:color="auto"/>
            </w:tcBorders>
            <w:vAlign w:val="center"/>
          </w:tcPr>
          <w:p w14:paraId="42A10AC6"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$2.494.578.174</w:t>
            </w:r>
          </w:p>
        </w:tc>
        <w:tc>
          <w:tcPr>
            <w:tcW w:w="2126" w:type="dxa"/>
            <w:tcBorders>
              <w:top w:val="nil"/>
              <w:left w:val="nil"/>
              <w:bottom w:val="single" w:sz="4" w:space="0" w:color="auto"/>
              <w:right w:val="single" w:sz="4" w:space="0" w:color="auto"/>
            </w:tcBorders>
            <w:vAlign w:val="center"/>
          </w:tcPr>
          <w:p w14:paraId="37271603"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$2.598.564.853</w:t>
            </w:r>
          </w:p>
        </w:tc>
        <w:tc>
          <w:tcPr>
            <w:tcW w:w="1650" w:type="dxa"/>
            <w:tcBorders>
              <w:top w:val="nil"/>
              <w:left w:val="nil"/>
              <w:bottom w:val="single" w:sz="4" w:space="0" w:color="auto"/>
              <w:right w:val="single" w:sz="4" w:space="0" w:color="auto"/>
            </w:tcBorders>
            <w:vAlign w:val="center"/>
          </w:tcPr>
          <w:p w14:paraId="718440E3"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-$103.986.679</w:t>
            </w:r>
          </w:p>
        </w:tc>
      </w:tr>
      <w:tr w:rsidR="007028A2" w:rsidRPr="00440D69" w14:paraId="58FBDEE2" w14:textId="77777777" w:rsidTr="00031ECC">
        <w:trPr>
          <w:trHeight w:val="191"/>
          <w:jc w:val="right"/>
        </w:trPr>
        <w:tc>
          <w:tcPr>
            <w:tcW w:w="3114" w:type="dxa"/>
            <w:tcBorders>
              <w:top w:val="nil"/>
              <w:left w:val="single" w:sz="4" w:space="0" w:color="auto"/>
              <w:bottom w:val="single" w:sz="4" w:space="0" w:color="auto"/>
              <w:right w:val="single" w:sz="4" w:space="0" w:color="auto"/>
            </w:tcBorders>
            <w:shd w:val="clear" w:color="000000" w:fill="D9D9D9"/>
            <w:vAlign w:val="center"/>
            <w:hideMark/>
          </w:tcPr>
          <w:p w14:paraId="76BBAA64" w14:textId="77777777" w:rsidR="007028A2" w:rsidRPr="00440D69" w:rsidRDefault="007028A2" w:rsidP="00031ECC">
            <w:pPr>
              <w:spacing w:after="0" w:line="240" w:lineRule="auto"/>
              <w:rPr>
                <w:rFonts w:ascii="Work Sans" w:eastAsia="Times New Roman" w:hAnsi="Work Sans" w:cs="Calibri"/>
                <w:b/>
                <w:bCs/>
                <w:color w:val="000000"/>
                <w:sz w:val="20"/>
                <w:szCs w:val="20"/>
                <w:lang w:eastAsia="es-CO"/>
              </w:rPr>
            </w:pPr>
            <w:r>
              <w:rPr>
                <w:rFonts w:ascii="Work Sans" w:hAnsi="Work Sans" w:cs="Calibri"/>
                <w:b/>
                <w:bCs/>
                <w:color w:val="000000"/>
                <w:sz w:val="20"/>
                <w:szCs w:val="20"/>
              </w:rPr>
              <w:t>Superávit/Déficit</w:t>
            </w:r>
          </w:p>
        </w:tc>
        <w:tc>
          <w:tcPr>
            <w:tcW w:w="2126" w:type="dxa"/>
            <w:tcBorders>
              <w:top w:val="nil"/>
              <w:left w:val="nil"/>
              <w:bottom w:val="single" w:sz="4" w:space="0" w:color="auto"/>
              <w:right w:val="single" w:sz="4" w:space="0" w:color="auto"/>
            </w:tcBorders>
            <w:shd w:val="clear" w:color="000000" w:fill="D9D9D9"/>
            <w:vAlign w:val="center"/>
          </w:tcPr>
          <w:p w14:paraId="1884A728" w14:textId="77777777" w:rsidR="007028A2" w:rsidRPr="00440D69" w:rsidRDefault="007028A2"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-$33.041.445.352</w:t>
            </w:r>
          </w:p>
        </w:tc>
        <w:tc>
          <w:tcPr>
            <w:tcW w:w="2126" w:type="dxa"/>
            <w:tcBorders>
              <w:top w:val="nil"/>
              <w:left w:val="nil"/>
              <w:bottom w:val="single" w:sz="4" w:space="0" w:color="auto"/>
              <w:right w:val="single" w:sz="4" w:space="0" w:color="auto"/>
            </w:tcBorders>
            <w:shd w:val="clear" w:color="000000" w:fill="D9D9D9"/>
            <w:vAlign w:val="center"/>
          </w:tcPr>
          <w:p w14:paraId="340D6181" w14:textId="77777777" w:rsidR="007028A2" w:rsidRPr="00440D69" w:rsidRDefault="007028A2"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-$32.937.414.237</w:t>
            </w:r>
          </w:p>
        </w:tc>
        <w:tc>
          <w:tcPr>
            <w:tcW w:w="1650" w:type="dxa"/>
            <w:tcBorders>
              <w:top w:val="nil"/>
              <w:left w:val="nil"/>
              <w:bottom w:val="nil"/>
              <w:right w:val="nil"/>
            </w:tcBorders>
            <w:vAlign w:val="bottom"/>
          </w:tcPr>
          <w:p w14:paraId="00625FA5" w14:textId="77777777" w:rsidR="007028A2" w:rsidRPr="00440D69" w:rsidRDefault="007028A2" w:rsidP="00031ECC">
            <w:pPr>
              <w:spacing w:after="0" w:line="240" w:lineRule="auto"/>
              <w:jc w:val="right"/>
              <w:rPr>
                <w:rFonts w:ascii="Work Sans" w:eastAsia="Times New Roman" w:hAnsi="Work Sans" w:cs="Calibri"/>
                <w:b/>
                <w:bCs/>
                <w:color w:val="000000"/>
                <w:sz w:val="20"/>
                <w:szCs w:val="20"/>
                <w:lang w:eastAsia="es-CO"/>
              </w:rPr>
            </w:pPr>
          </w:p>
        </w:tc>
      </w:tr>
    </w:tbl>
    <w:p w14:paraId="51A268CE" w14:textId="77777777" w:rsidR="007028A2" w:rsidRDefault="007028A2" w:rsidP="007028A2">
      <w:pPr>
        <w:spacing w:after="0" w:line="240" w:lineRule="auto"/>
        <w:ind w:left="357"/>
        <w:jc w:val="both"/>
        <w:rPr>
          <w:rFonts w:ascii="Work Sans" w:hAnsi="Work Sans" w:cs="Arial"/>
          <w:sz w:val="24"/>
          <w:szCs w:val="24"/>
          <w:lang w:val="es-ES"/>
        </w:rPr>
      </w:pPr>
    </w:p>
    <w:p w14:paraId="5E9B93DB" w14:textId="77777777" w:rsidR="007028A2" w:rsidRDefault="007028A2" w:rsidP="007028A2">
      <w:pPr>
        <w:spacing w:after="0" w:line="240" w:lineRule="auto"/>
        <w:ind w:left="357"/>
        <w:jc w:val="both"/>
        <w:rPr>
          <w:rFonts w:ascii="Work Sans" w:hAnsi="Work Sans" w:cs="Arial"/>
          <w:b/>
          <w:bCs/>
          <w:sz w:val="24"/>
          <w:szCs w:val="24"/>
        </w:rPr>
      </w:pPr>
      <w:r w:rsidRPr="0977EFF1">
        <w:rPr>
          <w:rFonts w:ascii="Work Sans" w:hAnsi="Work Sans" w:cs="Arial"/>
          <w:sz w:val="24"/>
          <w:szCs w:val="24"/>
          <w:lang w:val="es-ES"/>
        </w:rPr>
        <w:t xml:space="preserve">De acuerdo con lo anterior, la liquidación de las cuentas de subsidios y contribuciones del </w:t>
      </w:r>
      <w:r w:rsidRPr="005D309C">
        <w:rPr>
          <w:rFonts w:ascii="Work Sans" w:hAnsi="Work Sans" w:cs="Arial"/>
          <w:sz w:val="24"/>
          <w:szCs w:val="24"/>
          <w:lang w:val="es-ES"/>
        </w:rPr>
        <w:t xml:space="preserve">FSSRI de </w:t>
      </w:r>
      <w:r>
        <w:rPr>
          <w:rFonts w:ascii="Work Sans" w:hAnsi="Work Sans" w:cs="Arial"/>
          <w:sz w:val="24"/>
          <w:szCs w:val="24"/>
          <w:lang w:val="es-ES"/>
        </w:rPr>
        <w:t>CELSIA COLOMBIA</w:t>
      </w:r>
      <w:r w:rsidRPr="005D309C">
        <w:rPr>
          <w:rFonts w:ascii="Work Sans" w:hAnsi="Work Sans" w:cs="Arial"/>
          <w:sz w:val="24"/>
          <w:szCs w:val="24"/>
          <w:lang w:val="es-ES"/>
        </w:rPr>
        <w:t xml:space="preserve"> </w:t>
      </w:r>
      <w:r>
        <w:rPr>
          <w:rFonts w:ascii="Work Sans" w:hAnsi="Work Sans" w:cs="Arial"/>
          <w:sz w:val="24"/>
          <w:szCs w:val="24"/>
          <w:lang w:val="es-ES"/>
        </w:rPr>
        <w:t xml:space="preserve">en su mercado incumbente de Valle del Cauca </w:t>
      </w:r>
      <w:r w:rsidRPr="005D309C">
        <w:rPr>
          <w:rFonts w:ascii="Work Sans" w:hAnsi="Work Sans" w:cs="Arial"/>
          <w:sz w:val="24"/>
          <w:szCs w:val="24"/>
          <w:lang w:val="es-ES"/>
        </w:rPr>
        <w:t xml:space="preserve">para el </w:t>
      </w:r>
      <w:r>
        <w:rPr>
          <w:rFonts w:ascii="Work Sans" w:hAnsi="Work Sans" w:cs="Arial"/>
          <w:b/>
          <w:bCs/>
          <w:sz w:val="24"/>
          <w:szCs w:val="24"/>
          <w:lang w:val="es-ES"/>
        </w:rPr>
        <w:t>tercer trimestre de 2025</w:t>
      </w:r>
      <w:r w:rsidRPr="005D309C">
        <w:rPr>
          <w:rFonts w:ascii="Work Sans" w:hAnsi="Work Sans" w:cs="Arial"/>
          <w:sz w:val="24"/>
          <w:szCs w:val="24"/>
          <w:lang w:val="es-ES"/>
        </w:rPr>
        <w:t xml:space="preserve">, corresponde a un </w:t>
      </w:r>
      <w:r>
        <w:rPr>
          <w:rFonts w:ascii="Work Sans" w:hAnsi="Work Sans" w:cs="Arial"/>
          <w:sz w:val="24"/>
          <w:szCs w:val="24"/>
          <w:u w:val="single"/>
        </w:rPr>
        <w:t>déficit</w:t>
      </w:r>
      <w:r w:rsidRPr="005D309C">
        <w:rPr>
          <w:rFonts w:ascii="Work Sans" w:hAnsi="Work Sans" w:cs="Arial"/>
          <w:sz w:val="24"/>
          <w:szCs w:val="24"/>
        </w:rPr>
        <w:t xml:space="preserve"> </w:t>
      </w:r>
      <w:r w:rsidRPr="005D309C">
        <w:rPr>
          <w:rFonts w:ascii="Work Sans" w:hAnsi="Work Sans" w:cs="Arial"/>
          <w:sz w:val="24"/>
          <w:szCs w:val="24"/>
          <w:lang w:val="es-ES"/>
        </w:rPr>
        <w:t xml:space="preserve">por valor de </w:t>
      </w:r>
      <w:r w:rsidRPr="00584FA9">
        <w:rPr>
          <w:rFonts w:ascii="Work Sans" w:hAnsi="Work Sans" w:cs="Arial"/>
          <w:b/>
          <w:bCs/>
          <w:sz w:val="24"/>
          <w:szCs w:val="24"/>
        </w:rPr>
        <w:t xml:space="preserve">TREINTA Y DOS MIL NOVECIENTOS TREINTA Y SIETE MILLONES CUATROCIENTOS CATORCE MIL DOSCIENTOS TREINTA Y SIETE PESOS M/CTE </w:t>
      </w:r>
      <w:r w:rsidRPr="005D309C">
        <w:rPr>
          <w:rFonts w:ascii="Work Sans" w:hAnsi="Work Sans" w:cs="Arial"/>
          <w:b/>
          <w:bCs/>
          <w:sz w:val="24"/>
          <w:szCs w:val="24"/>
        </w:rPr>
        <w:t>($</w:t>
      </w:r>
      <w:r w:rsidRPr="00584FA9">
        <w:rPr>
          <w:rFonts w:ascii="Work Sans" w:hAnsi="Work Sans" w:cs="Arial"/>
          <w:b/>
          <w:bCs/>
          <w:sz w:val="24"/>
          <w:szCs w:val="24"/>
        </w:rPr>
        <w:t>32.937.414.237</w:t>
      </w:r>
      <w:r w:rsidRPr="005D309C">
        <w:rPr>
          <w:rFonts w:ascii="Work Sans" w:hAnsi="Work Sans" w:cs="Arial"/>
          <w:b/>
          <w:bCs/>
          <w:sz w:val="24"/>
          <w:szCs w:val="24"/>
        </w:rPr>
        <w:t>).</w:t>
      </w:r>
    </w:p>
    <w:p w14:paraId="11841D6A" w14:textId="77777777" w:rsidR="007028A2" w:rsidRDefault="007028A2" w:rsidP="007028A2">
      <w:pPr>
        <w:spacing w:after="0" w:line="240" w:lineRule="auto"/>
        <w:jc w:val="both"/>
        <w:rPr>
          <w:rFonts w:ascii="Work Sans" w:hAnsi="Work Sans" w:cs="Arial"/>
          <w:b/>
          <w:bCs/>
          <w:sz w:val="24"/>
          <w:szCs w:val="24"/>
        </w:rPr>
      </w:pPr>
    </w:p>
    <w:p w14:paraId="146931B8" w14:textId="77777777" w:rsidR="007028A2" w:rsidRPr="003E1454" w:rsidRDefault="007028A2" w:rsidP="007028A2">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Para el mercado incumbente</w:t>
      </w:r>
      <w:r>
        <w:rPr>
          <w:rFonts w:ascii="Work Sans" w:hAnsi="Work Sans" w:cs="Arial"/>
          <w:b/>
          <w:sz w:val="24"/>
          <w:u w:val="single"/>
        </w:rPr>
        <w:t xml:space="preserve"> (Tolima</w:t>
      </w:r>
      <w:r w:rsidRPr="008C3C80">
        <w:rPr>
          <w:rFonts w:ascii="Work Sans" w:hAnsi="Work Sans" w:cs="Arial"/>
          <w:b/>
          <w:sz w:val="24"/>
          <w:u w:val="single"/>
        </w:rPr>
        <w:t>)</w:t>
      </w:r>
      <w:r w:rsidRPr="005F512B">
        <w:rPr>
          <w:rFonts w:ascii="Work Sans" w:hAnsi="Work Sans" w:cs="Arial"/>
          <w:b/>
          <w:sz w:val="24"/>
          <w:u w:val="single"/>
        </w:rPr>
        <w:t>:</w:t>
      </w:r>
    </w:p>
    <w:p w14:paraId="22A51AE4" w14:textId="77777777" w:rsidR="007028A2" w:rsidRPr="00C30DD9" w:rsidRDefault="007028A2" w:rsidP="007028A2">
      <w:pPr>
        <w:pStyle w:val="Descripcin"/>
        <w:keepNext/>
        <w:spacing w:after="0"/>
        <w:ind w:firstLine="357"/>
        <w:jc w:val="center"/>
        <w:rPr>
          <w:rFonts w:ascii="Work Sans" w:hAnsi="Work Sans" w:cs="Arial"/>
          <w:b/>
          <w:bCs/>
          <w:i w:val="0"/>
          <w:iCs w:val="0"/>
          <w:sz w:val="20"/>
          <w:szCs w:val="18"/>
        </w:rPr>
      </w:pPr>
      <w:r w:rsidRPr="00187BC1">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16</w:t>
      </w:r>
      <w:r>
        <w:rPr>
          <w:rFonts w:ascii="Work Sans" w:hAnsi="Work Sans" w:cs="Arial"/>
          <w:b/>
          <w:bCs/>
          <w:i w:val="0"/>
          <w:iCs w:val="0"/>
          <w:sz w:val="20"/>
          <w:szCs w:val="18"/>
        </w:rPr>
        <w:fldChar w:fldCharType="end"/>
      </w:r>
      <w:r>
        <w:rPr>
          <w:rFonts w:ascii="Work Sans" w:hAnsi="Work Sans" w:cs="Arial"/>
          <w:b/>
          <w:bCs/>
          <w:sz w:val="20"/>
          <w:szCs w:val="18"/>
        </w:rPr>
        <w:t xml:space="preserve">. </w:t>
      </w:r>
      <w:r w:rsidRPr="00187BC1">
        <w:rPr>
          <w:rFonts w:ascii="Work Sans" w:hAnsi="Work Sans" w:cs="Arial"/>
          <w:i w:val="0"/>
          <w:iCs w:val="0"/>
          <w:sz w:val="20"/>
          <w:szCs w:val="18"/>
        </w:rPr>
        <w:t>Resultados de la validación</w:t>
      </w:r>
      <w:r>
        <w:rPr>
          <w:rFonts w:ascii="Work Sans" w:hAnsi="Work Sans" w:cs="Arial"/>
          <w:i w:val="0"/>
          <w:iCs w:val="0"/>
          <w:sz w:val="20"/>
          <w:szCs w:val="18"/>
        </w:rPr>
        <w:t xml:space="preserve"> para el mercado incumbente Tolima</w:t>
      </w:r>
      <w:r w:rsidRPr="00187BC1">
        <w:rPr>
          <w:rFonts w:ascii="Work Sans" w:hAnsi="Work Sans" w:cs="Arial"/>
          <w:i w:val="0"/>
          <w:iCs w:val="0"/>
          <w:sz w:val="20"/>
          <w:szCs w:val="18"/>
        </w:rPr>
        <w:t>.</w:t>
      </w:r>
    </w:p>
    <w:tbl>
      <w:tblPr>
        <w:tblW w:w="0" w:type="auto"/>
        <w:jc w:val="right"/>
        <w:tblCellMar>
          <w:left w:w="70" w:type="dxa"/>
          <w:right w:w="70" w:type="dxa"/>
        </w:tblCellMar>
        <w:tblLook w:val="04A0" w:firstRow="1" w:lastRow="0" w:firstColumn="1" w:lastColumn="0" w:noHBand="0" w:noVBand="1"/>
      </w:tblPr>
      <w:tblGrid>
        <w:gridCol w:w="3397"/>
        <w:gridCol w:w="1985"/>
        <w:gridCol w:w="2126"/>
        <w:gridCol w:w="1477"/>
      </w:tblGrid>
      <w:tr w:rsidR="007028A2" w:rsidRPr="0022229C" w14:paraId="2E765557" w14:textId="77777777" w:rsidTr="00031ECC">
        <w:trPr>
          <w:trHeight w:val="336"/>
          <w:tblHeader/>
          <w:jc w:val="right"/>
        </w:trPr>
        <w:tc>
          <w:tcPr>
            <w:tcW w:w="339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3055566" w14:textId="77777777" w:rsidR="007028A2" w:rsidRPr="0022229C" w:rsidRDefault="007028A2" w:rsidP="00031ECC">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Tercer</w:t>
            </w:r>
            <w:r w:rsidRPr="0022229C">
              <w:rPr>
                <w:rFonts w:ascii="Work Sans" w:eastAsia="Times New Roman" w:hAnsi="Work Sans" w:cs="Calibri"/>
                <w:b/>
                <w:bCs/>
                <w:color w:val="000000"/>
                <w:sz w:val="20"/>
                <w:szCs w:val="20"/>
                <w:lang w:eastAsia="es-CO"/>
              </w:rPr>
              <w:t xml:space="preserve"> trimestre 202</w:t>
            </w:r>
            <w:r>
              <w:rPr>
                <w:rFonts w:ascii="Work Sans" w:eastAsia="Times New Roman" w:hAnsi="Work Sans" w:cs="Calibri"/>
                <w:b/>
                <w:bCs/>
                <w:color w:val="000000"/>
                <w:sz w:val="20"/>
                <w:szCs w:val="20"/>
                <w:lang w:eastAsia="es-CO"/>
              </w:rPr>
              <w:t>5</w:t>
            </w:r>
          </w:p>
        </w:tc>
        <w:tc>
          <w:tcPr>
            <w:tcW w:w="1985" w:type="dxa"/>
            <w:tcBorders>
              <w:top w:val="single" w:sz="4" w:space="0" w:color="auto"/>
              <w:left w:val="nil"/>
              <w:bottom w:val="single" w:sz="4" w:space="0" w:color="auto"/>
              <w:right w:val="single" w:sz="4" w:space="0" w:color="auto"/>
            </w:tcBorders>
            <w:shd w:val="clear" w:color="000000" w:fill="D9D9D9"/>
            <w:vAlign w:val="center"/>
            <w:hideMark/>
          </w:tcPr>
          <w:p w14:paraId="6EAA0936" w14:textId="77777777" w:rsidR="007028A2" w:rsidRPr="0022229C" w:rsidRDefault="007028A2" w:rsidP="00031ECC">
            <w:pPr>
              <w:spacing w:after="0" w:line="240" w:lineRule="auto"/>
              <w:jc w:val="center"/>
              <w:rPr>
                <w:rFonts w:ascii="Work Sans" w:eastAsia="Times New Roman" w:hAnsi="Work Sans" w:cs="Calibri"/>
                <w:b/>
                <w:bCs/>
                <w:color w:val="000000"/>
                <w:sz w:val="20"/>
                <w:szCs w:val="20"/>
                <w:lang w:eastAsia="es-CO"/>
              </w:rPr>
            </w:pPr>
            <w:r w:rsidRPr="0022229C">
              <w:rPr>
                <w:rFonts w:ascii="Work Sans" w:eastAsia="Times New Roman" w:hAnsi="Work Sans" w:cs="Calibri"/>
                <w:b/>
                <w:bCs/>
                <w:color w:val="000000"/>
                <w:sz w:val="20"/>
                <w:szCs w:val="20"/>
                <w:lang w:eastAsia="es-CO"/>
              </w:rPr>
              <w:t>Valor Empresa</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0C3050AF" w14:textId="77777777" w:rsidR="007028A2" w:rsidRPr="0022229C" w:rsidRDefault="007028A2" w:rsidP="00031ECC">
            <w:pPr>
              <w:spacing w:after="0" w:line="240" w:lineRule="auto"/>
              <w:jc w:val="center"/>
              <w:rPr>
                <w:rFonts w:ascii="Work Sans" w:eastAsia="Times New Roman" w:hAnsi="Work Sans" w:cs="Calibri"/>
                <w:b/>
                <w:bCs/>
                <w:color w:val="000000"/>
                <w:sz w:val="20"/>
                <w:szCs w:val="20"/>
                <w:lang w:eastAsia="es-CO"/>
              </w:rPr>
            </w:pPr>
            <w:r w:rsidRPr="0022229C">
              <w:rPr>
                <w:rFonts w:ascii="Work Sans" w:eastAsia="Times New Roman" w:hAnsi="Work Sans" w:cs="Calibri"/>
                <w:b/>
                <w:bCs/>
                <w:color w:val="000000"/>
                <w:sz w:val="20"/>
                <w:szCs w:val="20"/>
                <w:lang w:eastAsia="es-CO"/>
              </w:rPr>
              <w:t>Valor MME-FSSRI</w:t>
            </w:r>
          </w:p>
        </w:tc>
        <w:tc>
          <w:tcPr>
            <w:tcW w:w="1477" w:type="dxa"/>
            <w:tcBorders>
              <w:top w:val="single" w:sz="4" w:space="0" w:color="auto"/>
              <w:left w:val="nil"/>
              <w:bottom w:val="single" w:sz="4" w:space="0" w:color="auto"/>
              <w:right w:val="single" w:sz="4" w:space="0" w:color="auto"/>
            </w:tcBorders>
            <w:shd w:val="clear" w:color="000000" w:fill="D9D9D9"/>
            <w:vAlign w:val="center"/>
            <w:hideMark/>
          </w:tcPr>
          <w:p w14:paraId="34940AFD" w14:textId="77777777" w:rsidR="007028A2" w:rsidRPr="0022229C" w:rsidRDefault="007028A2" w:rsidP="00031ECC">
            <w:pPr>
              <w:spacing w:after="0" w:line="240" w:lineRule="auto"/>
              <w:jc w:val="center"/>
              <w:rPr>
                <w:rFonts w:ascii="Work Sans" w:eastAsia="Times New Roman" w:hAnsi="Work Sans" w:cs="Calibri"/>
                <w:b/>
                <w:bCs/>
                <w:color w:val="000000"/>
                <w:sz w:val="20"/>
                <w:szCs w:val="20"/>
                <w:lang w:eastAsia="es-CO"/>
              </w:rPr>
            </w:pPr>
            <w:r w:rsidRPr="0022229C">
              <w:rPr>
                <w:rFonts w:ascii="Work Sans" w:eastAsia="Times New Roman" w:hAnsi="Work Sans" w:cs="Calibri"/>
                <w:b/>
                <w:bCs/>
                <w:color w:val="000000"/>
                <w:sz w:val="20"/>
                <w:szCs w:val="20"/>
                <w:lang w:eastAsia="es-CO"/>
              </w:rPr>
              <w:t>Diferencia</w:t>
            </w:r>
          </w:p>
        </w:tc>
      </w:tr>
      <w:tr w:rsidR="007028A2" w:rsidRPr="0022229C" w14:paraId="4CB5EB3E" w14:textId="77777777" w:rsidTr="00031ECC">
        <w:trPr>
          <w:trHeight w:val="336"/>
          <w:jc w:val="right"/>
        </w:trPr>
        <w:tc>
          <w:tcPr>
            <w:tcW w:w="3397" w:type="dxa"/>
            <w:tcBorders>
              <w:top w:val="nil"/>
              <w:left w:val="single" w:sz="4" w:space="0" w:color="auto"/>
              <w:bottom w:val="single" w:sz="4" w:space="0" w:color="auto"/>
              <w:right w:val="single" w:sz="4" w:space="0" w:color="auto"/>
            </w:tcBorders>
            <w:vAlign w:val="center"/>
            <w:hideMark/>
          </w:tcPr>
          <w:p w14:paraId="0CB4C4BF" w14:textId="77777777" w:rsidR="007028A2" w:rsidRPr="0022229C" w:rsidRDefault="007028A2"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Subsidios otorgados</w:t>
            </w:r>
          </w:p>
        </w:tc>
        <w:tc>
          <w:tcPr>
            <w:tcW w:w="1985" w:type="dxa"/>
            <w:tcBorders>
              <w:top w:val="nil"/>
              <w:left w:val="nil"/>
              <w:bottom w:val="single" w:sz="4" w:space="0" w:color="auto"/>
              <w:right w:val="single" w:sz="4" w:space="0" w:color="auto"/>
            </w:tcBorders>
            <w:vAlign w:val="center"/>
          </w:tcPr>
          <w:p w14:paraId="0DEC9A92"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-$43.022.897.675</w:t>
            </w:r>
          </w:p>
        </w:tc>
        <w:tc>
          <w:tcPr>
            <w:tcW w:w="2126" w:type="dxa"/>
            <w:tcBorders>
              <w:top w:val="nil"/>
              <w:left w:val="nil"/>
              <w:bottom w:val="single" w:sz="4" w:space="0" w:color="auto"/>
              <w:right w:val="single" w:sz="4" w:space="0" w:color="auto"/>
            </w:tcBorders>
            <w:vAlign w:val="center"/>
          </w:tcPr>
          <w:p w14:paraId="48F29BF2"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-$43.022.889.923</w:t>
            </w:r>
          </w:p>
        </w:tc>
        <w:tc>
          <w:tcPr>
            <w:tcW w:w="1477" w:type="dxa"/>
            <w:tcBorders>
              <w:top w:val="nil"/>
              <w:left w:val="nil"/>
              <w:bottom w:val="single" w:sz="4" w:space="0" w:color="auto"/>
              <w:right w:val="single" w:sz="4" w:space="0" w:color="auto"/>
            </w:tcBorders>
            <w:vAlign w:val="center"/>
          </w:tcPr>
          <w:p w14:paraId="1E5562A4"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-$7.752</w:t>
            </w:r>
          </w:p>
        </w:tc>
      </w:tr>
      <w:tr w:rsidR="007028A2" w:rsidRPr="0022229C" w14:paraId="5D218C21" w14:textId="77777777" w:rsidTr="00031ECC">
        <w:trPr>
          <w:trHeight w:val="239"/>
          <w:jc w:val="right"/>
        </w:trPr>
        <w:tc>
          <w:tcPr>
            <w:tcW w:w="3397" w:type="dxa"/>
            <w:tcBorders>
              <w:top w:val="nil"/>
              <w:left w:val="single" w:sz="4" w:space="0" w:color="auto"/>
              <w:bottom w:val="single" w:sz="4" w:space="0" w:color="auto"/>
              <w:right w:val="single" w:sz="4" w:space="0" w:color="auto"/>
            </w:tcBorders>
            <w:vAlign w:val="center"/>
            <w:hideMark/>
          </w:tcPr>
          <w:p w14:paraId="7A0E962B" w14:textId="77777777" w:rsidR="007028A2" w:rsidRPr="0022229C" w:rsidRDefault="007028A2"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Contribuciones facturadas</w:t>
            </w:r>
          </w:p>
        </w:tc>
        <w:tc>
          <w:tcPr>
            <w:tcW w:w="1985" w:type="dxa"/>
            <w:tcBorders>
              <w:top w:val="nil"/>
              <w:left w:val="nil"/>
              <w:bottom w:val="single" w:sz="4" w:space="0" w:color="auto"/>
              <w:right w:val="single" w:sz="4" w:space="0" w:color="auto"/>
            </w:tcBorders>
            <w:vAlign w:val="center"/>
          </w:tcPr>
          <w:p w14:paraId="1CA3D800"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$14.333.842.403</w:t>
            </w:r>
          </w:p>
        </w:tc>
        <w:tc>
          <w:tcPr>
            <w:tcW w:w="2126" w:type="dxa"/>
            <w:tcBorders>
              <w:top w:val="nil"/>
              <w:left w:val="nil"/>
              <w:bottom w:val="single" w:sz="4" w:space="0" w:color="auto"/>
              <w:right w:val="single" w:sz="4" w:space="0" w:color="auto"/>
            </w:tcBorders>
            <w:vAlign w:val="center"/>
          </w:tcPr>
          <w:p w14:paraId="54A22C86"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$14.333.861.817</w:t>
            </w:r>
          </w:p>
        </w:tc>
        <w:tc>
          <w:tcPr>
            <w:tcW w:w="1477" w:type="dxa"/>
            <w:tcBorders>
              <w:top w:val="nil"/>
              <w:left w:val="nil"/>
              <w:bottom w:val="single" w:sz="4" w:space="0" w:color="auto"/>
              <w:right w:val="single" w:sz="4" w:space="0" w:color="auto"/>
            </w:tcBorders>
            <w:vAlign w:val="center"/>
          </w:tcPr>
          <w:p w14:paraId="6C92F72E"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-$19.414</w:t>
            </w:r>
          </w:p>
        </w:tc>
      </w:tr>
      <w:tr w:rsidR="007028A2" w:rsidRPr="0022229C" w14:paraId="1BB4645C" w14:textId="77777777" w:rsidTr="00031ECC">
        <w:trPr>
          <w:trHeight w:val="672"/>
          <w:jc w:val="right"/>
        </w:trPr>
        <w:tc>
          <w:tcPr>
            <w:tcW w:w="3397" w:type="dxa"/>
            <w:tcBorders>
              <w:top w:val="nil"/>
              <w:left w:val="single" w:sz="4" w:space="0" w:color="auto"/>
              <w:bottom w:val="single" w:sz="4" w:space="0" w:color="auto"/>
              <w:right w:val="single" w:sz="4" w:space="0" w:color="auto"/>
            </w:tcBorders>
            <w:vAlign w:val="center"/>
            <w:hideMark/>
          </w:tcPr>
          <w:p w14:paraId="6B09C7E5" w14:textId="77777777" w:rsidR="007028A2" w:rsidRPr="0022229C" w:rsidRDefault="007028A2"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Contribuciones no recaudadas después de 6 meses</w:t>
            </w:r>
          </w:p>
        </w:tc>
        <w:tc>
          <w:tcPr>
            <w:tcW w:w="1985" w:type="dxa"/>
            <w:tcBorders>
              <w:top w:val="nil"/>
              <w:left w:val="nil"/>
              <w:bottom w:val="single" w:sz="4" w:space="0" w:color="auto"/>
              <w:right w:val="single" w:sz="4" w:space="0" w:color="auto"/>
            </w:tcBorders>
            <w:vAlign w:val="center"/>
          </w:tcPr>
          <w:p w14:paraId="71468A55"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-$168.703.960</w:t>
            </w:r>
          </w:p>
        </w:tc>
        <w:tc>
          <w:tcPr>
            <w:tcW w:w="2126" w:type="dxa"/>
            <w:tcBorders>
              <w:top w:val="nil"/>
              <w:left w:val="nil"/>
              <w:bottom w:val="single" w:sz="4" w:space="0" w:color="auto"/>
              <w:right w:val="single" w:sz="4" w:space="0" w:color="auto"/>
            </w:tcBorders>
            <w:vAlign w:val="center"/>
          </w:tcPr>
          <w:p w14:paraId="3A35DFAE"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-$168.703.960</w:t>
            </w:r>
          </w:p>
        </w:tc>
        <w:tc>
          <w:tcPr>
            <w:tcW w:w="1477" w:type="dxa"/>
            <w:tcBorders>
              <w:top w:val="nil"/>
              <w:left w:val="nil"/>
              <w:bottom w:val="single" w:sz="4" w:space="0" w:color="auto"/>
              <w:right w:val="single" w:sz="4" w:space="0" w:color="auto"/>
            </w:tcBorders>
            <w:vAlign w:val="center"/>
          </w:tcPr>
          <w:p w14:paraId="3FD2F957"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$0</w:t>
            </w:r>
          </w:p>
        </w:tc>
      </w:tr>
      <w:tr w:rsidR="007028A2" w:rsidRPr="0022229C" w14:paraId="7B47FC89" w14:textId="77777777" w:rsidTr="00031ECC">
        <w:trPr>
          <w:trHeight w:val="494"/>
          <w:jc w:val="right"/>
        </w:trPr>
        <w:tc>
          <w:tcPr>
            <w:tcW w:w="3397" w:type="dxa"/>
            <w:tcBorders>
              <w:top w:val="nil"/>
              <w:left w:val="single" w:sz="4" w:space="0" w:color="auto"/>
              <w:bottom w:val="single" w:sz="4" w:space="0" w:color="auto"/>
              <w:right w:val="single" w:sz="4" w:space="0" w:color="auto"/>
            </w:tcBorders>
            <w:vAlign w:val="center"/>
            <w:hideMark/>
          </w:tcPr>
          <w:p w14:paraId="727AEA85" w14:textId="77777777" w:rsidR="007028A2" w:rsidRPr="0022229C" w:rsidRDefault="007028A2"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Contribuciones recaudadas después de conciliado su no recaudo</w:t>
            </w:r>
          </w:p>
        </w:tc>
        <w:tc>
          <w:tcPr>
            <w:tcW w:w="1985" w:type="dxa"/>
            <w:tcBorders>
              <w:top w:val="nil"/>
              <w:left w:val="nil"/>
              <w:bottom w:val="single" w:sz="4" w:space="0" w:color="auto"/>
              <w:right w:val="single" w:sz="4" w:space="0" w:color="auto"/>
            </w:tcBorders>
            <w:vAlign w:val="center"/>
          </w:tcPr>
          <w:p w14:paraId="7083ECFF"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$5.531.889</w:t>
            </w:r>
          </w:p>
        </w:tc>
        <w:tc>
          <w:tcPr>
            <w:tcW w:w="2126" w:type="dxa"/>
            <w:tcBorders>
              <w:top w:val="nil"/>
              <w:left w:val="nil"/>
              <w:bottom w:val="single" w:sz="4" w:space="0" w:color="auto"/>
              <w:right w:val="single" w:sz="4" w:space="0" w:color="auto"/>
            </w:tcBorders>
            <w:vAlign w:val="center"/>
          </w:tcPr>
          <w:p w14:paraId="1027D612"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$5.531.889</w:t>
            </w:r>
          </w:p>
        </w:tc>
        <w:tc>
          <w:tcPr>
            <w:tcW w:w="1477" w:type="dxa"/>
            <w:tcBorders>
              <w:top w:val="nil"/>
              <w:left w:val="nil"/>
              <w:bottom w:val="single" w:sz="4" w:space="0" w:color="auto"/>
              <w:right w:val="single" w:sz="4" w:space="0" w:color="auto"/>
            </w:tcBorders>
            <w:vAlign w:val="center"/>
          </w:tcPr>
          <w:p w14:paraId="634C2583"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$0</w:t>
            </w:r>
          </w:p>
        </w:tc>
      </w:tr>
      <w:tr w:rsidR="007028A2" w:rsidRPr="0022229C" w14:paraId="42851FEE" w14:textId="77777777" w:rsidTr="00031ECC">
        <w:trPr>
          <w:trHeight w:val="269"/>
          <w:jc w:val="right"/>
        </w:trPr>
        <w:tc>
          <w:tcPr>
            <w:tcW w:w="3397" w:type="dxa"/>
            <w:tcBorders>
              <w:top w:val="nil"/>
              <w:left w:val="single" w:sz="4" w:space="0" w:color="auto"/>
              <w:bottom w:val="single" w:sz="4" w:space="0" w:color="auto"/>
              <w:right w:val="single" w:sz="4" w:space="0" w:color="auto"/>
            </w:tcBorders>
            <w:vAlign w:val="center"/>
            <w:hideMark/>
          </w:tcPr>
          <w:p w14:paraId="13B00DD5" w14:textId="77777777" w:rsidR="007028A2" w:rsidRPr="0022229C" w:rsidRDefault="007028A2"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Giros recibidos otros comercializadores</w:t>
            </w:r>
          </w:p>
        </w:tc>
        <w:tc>
          <w:tcPr>
            <w:tcW w:w="1985" w:type="dxa"/>
            <w:tcBorders>
              <w:top w:val="nil"/>
              <w:left w:val="nil"/>
              <w:bottom w:val="single" w:sz="4" w:space="0" w:color="auto"/>
              <w:right w:val="single" w:sz="4" w:space="0" w:color="auto"/>
            </w:tcBorders>
            <w:vAlign w:val="center"/>
          </w:tcPr>
          <w:p w14:paraId="640F53CF"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$1.685.081.177</w:t>
            </w:r>
          </w:p>
        </w:tc>
        <w:tc>
          <w:tcPr>
            <w:tcW w:w="2126" w:type="dxa"/>
            <w:tcBorders>
              <w:top w:val="nil"/>
              <w:left w:val="nil"/>
              <w:bottom w:val="single" w:sz="4" w:space="0" w:color="auto"/>
              <w:right w:val="single" w:sz="4" w:space="0" w:color="auto"/>
            </w:tcBorders>
            <w:vAlign w:val="center"/>
          </w:tcPr>
          <w:p w14:paraId="3B0F0537"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$1.756.832.309</w:t>
            </w:r>
          </w:p>
        </w:tc>
        <w:tc>
          <w:tcPr>
            <w:tcW w:w="1477" w:type="dxa"/>
            <w:tcBorders>
              <w:top w:val="nil"/>
              <w:left w:val="nil"/>
              <w:bottom w:val="single" w:sz="4" w:space="0" w:color="auto"/>
              <w:right w:val="single" w:sz="4" w:space="0" w:color="auto"/>
            </w:tcBorders>
            <w:vAlign w:val="center"/>
          </w:tcPr>
          <w:p w14:paraId="4A47E0BA"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-$71.751.132</w:t>
            </w:r>
          </w:p>
        </w:tc>
      </w:tr>
      <w:tr w:rsidR="007028A2" w:rsidRPr="0022229C" w14:paraId="3A5C5413" w14:textId="77777777" w:rsidTr="00031ECC">
        <w:trPr>
          <w:trHeight w:val="336"/>
          <w:jc w:val="right"/>
        </w:trPr>
        <w:tc>
          <w:tcPr>
            <w:tcW w:w="3397" w:type="dxa"/>
            <w:tcBorders>
              <w:top w:val="nil"/>
              <w:left w:val="single" w:sz="4" w:space="0" w:color="auto"/>
              <w:bottom w:val="single" w:sz="4" w:space="0" w:color="auto"/>
              <w:right w:val="single" w:sz="4" w:space="0" w:color="auto"/>
            </w:tcBorders>
            <w:shd w:val="clear" w:color="000000" w:fill="D9D9D9"/>
            <w:vAlign w:val="center"/>
            <w:hideMark/>
          </w:tcPr>
          <w:p w14:paraId="0826B792" w14:textId="77777777" w:rsidR="007028A2" w:rsidRPr="00460C86" w:rsidRDefault="007028A2" w:rsidP="00031ECC">
            <w:pPr>
              <w:spacing w:after="0" w:line="240" w:lineRule="auto"/>
              <w:rPr>
                <w:rFonts w:ascii="Work Sans" w:hAnsi="Work Sans" w:cs="Calibri"/>
                <w:b/>
                <w:bCs/>
                <w:color w:val="000000"/>
                <w:sz w:val="20"/>
                <w:szCs w:val="20"/>
              </w:rPr>
            </w:pPr>
            <w:r>
              <w:rPr>
                <w:rFonts w:ascii="Work Sans" w:hAnsi="Work Sans" w:cs="Calibri"/>
                <w:b/>
                <w:bCs/>
                <w:color w:val="000000"/>
                <w:sz w:val="20"/>
                <w:szCs w:val="20"/>
              </w:rPr>
              <w:lastRenderedPageBreak/>
              <w:t>Superávit/Déficit</w:t>
            </w:r>
          </w:p>
        </w:tc>
        <w:tc>
          <w:tcPr>
            <w:tcW w:w="1985" w:type="dxa"/>
            <w:tcBorders>
              <w:top w:val="nil"/>
              <w:left w:val="nil"/>
              <w:bottom w:val="single" w:sz="4" w:space="0" w:color="auto"/>
              <w:right w:val="single" w:sz="4" w:space="0" w:color="auto"/>
            </w:tcBorders>
            <w:shd w:val="clear" w:color="000000" w:fill="D9D9D9"/>
            <w:vAlign w:val="center"/>
          </w:tcPr>
          <w:p w14:paraId="505D01CD" w14:textId="77777777" w:rsidR="007028A2" w:rsidRPr="0022229C" w:rsidRDefault="007028A2"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-$27.167.146.166</w:t>
            </w:r>
          </w:p>
        </w:tc>
        <w:tc>
          <w:tcPr>
            <w:tcW w:w="2126" w:type="dxa"/>
            <w:tcBorders>
              <w:top w:val="nil"/>
              <w:left w:val="nil"/>
              <w:bottom w:val="single" w:sz="4" w:space="0" w:color="auto"/>
              <w:right w:val="single" w:sz="4" w:space="0" w:color="auto"/>
            </w:tcBorders>
            <w:shd w:val="clear" w:color="000000" w:fill="D9D9D9"/>
            <w:vAlign w:val="center"/>
          </w:tcPr>
          <w:p w14:paraId="1B1B044B" w14:textId="77777777" w:rsidR="007028A2" w:rsidRPr="0022229C" w:rsidRDefault="007028A2"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-$27.095.367.868</w:t>
            </w:r>
          </w:p>
        </w:tc>
        <w:tc>
          <w:tcPr>
            <w:tcW w:w="1477" w:type="dxa"/>
            <w:tcBorders>
              <w:top w:val="nil"/>
              <w:left w:val="nil"/>
              <w:bottom w:val="nil"/>
              <w:right w:val="nil"/>
            </w:tcBorders>
            <w:vAlign w:val="center"/>
            <w:hideMark/>
          </w:tcPr>
          <w:p w14:paraId="76807D85" w14:textId="77777777" w:rsidR="007028A2" w:rsidRPr="0022229C" w:rsidRDefault="007028A2"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 </w:t>
            </w:r>
          </w:p>
        </w:tc>
      </w:tr>
    </w:tbl>
    <w:p w14:paraId="03122104" w14:textId="77777777" w:rsidR="007028A2" w:rsidRDefault="007028A2" w:rsidP="007028A2">
      <w:pPr>
        <w:spacing w:after="0" w:line="240" w:lineRule="auto"/>
        <w:ind w:right="51"/>
        <w:jc w:val="both"/>
        <w:rPr>
          <w:rFonts w:ascii="Work Sans" w:hAnsi="Work Sans" w:cs="Arial"/>
          <w:sz w:val="24"/>
          <w:lang w:val="es-ES"/>
        </w:rPr>
      </w:pPr>
    </w:p>
    <w:p w14:paraId="69894E33" w14:textId="77777777" w:rsidR="007028A2" w:rsidRDefault="007028A2" w:rsidP="007028A2">
      <w:pPr>
        <w:spacing w:after="0" w:line="240" w:lineRule="auto"/>
        <w:ind w:left="357"/>
        <w:jc w:val="both"/>
        <w:rPr>
          <w:rFonts w:ascii="Work Sans" w:hAnsi="Work Sans" w:cs="Arial"/>
          <w:b/>
          <w:bCs/>
          <w:sz w:val="24"/>
          <w:szCs w:val="24"/>
        </w:rPr>
      </w:pPr>
      <w:r w:rsidRPr="0977EFF1">
        <w:rPr>
          <w:rFonts w:ascii="Work Sans" w:hAnsi="Work Sans" w:cs="Arial"/>
          <w:sz w:val="24"/>
          <w:szCs w:val="24"/>
          <w:lang w:val="es-ES"/>
        </w:rPr>
        <w:t xml:space="preserve">De acuerdo con lo anterior, la liquidación de las cuentas de subsidios y contribuciones del </w:t>
      </w:r>
      <w:r w:rsidRPr="005D309C">
        <w:rPr>
          <w:rFonts w:ascii="Work Sans" w:hAnsi="Work Sans" w:cs="Arial"/>
          <w:sz w:val="24"/>
          <w:szCs w:val="24"/>
          <w:lang w:val="es-ES"/>
        </w:rPr>
        <w:t xml:space="preserve">FSSRI de </w:t>
      </w:r>
      <w:r>
        <w:rPr>
          <w:rFonts w:ascii="Work Sans" w:hAnsi="Work Sans" w:cs="Arial"/>
          <w:sz w:val="24"/>
          <w:szCs w:val="24"/>
          <w:lang w:val="es-ES"/>
        </w:rPr>
        <w:t>CELSIA COLOMBIA</w:t>
      </w:r>
      <w:r w:rsidRPr="005D309C">
        <w:rPr>
          <w:rFonts w:ascii="Work Sans" w:hAnsi="Work Sans" w:cs="Arial"/>
          <w:sz w:val="24"/>
          <w:szCs w:val="24"/>
          <w:lang w:val="es-ES"/>
        </w:rPr>
        <w:t xml:space="preserve"> </w:t>
      </w:r>
      <w:r>
        <w:rPr>
          <w:rFonts w:ascii="Work Sans" w:hAnsi="Work Sans" w:cs="Arial"/>
          <w:sz w:val="24"/>
          <w:szCs w:val="24"/>
          <w:lang w:val="es-ES"/>
        </w:rPr>
        <w:t xml:space="preserve">en su mercado incumbente del Tolima </w:t>
      </w:r>
      <w:r w:rsidRPr="005D309C">
        <w:rPr>
          <w:rFonts w:ascii="Work Sans" w:hAnsi="Work Sans" w:cs="Arial"/>
          <w:sz w:val="24"/>
          <w:szCs w:val="24"/>
          <w:lang w:val="es-ES"/>
        </w:rPr>
        <w:t xml:space="preserve">para el </w:t>
      </w:r>
      <w:r>
        <w:rPr>
          <w:rFonts w:ascii="Work Sans" w:hAnsi="Work Sans" w:cs="Arial"/>
          <w:b/>
          <w:bCs/>
          <w:sz w:val="24"/>
          <w:szCs w:val="24"/>
          <w:lang w:val="es-ES"/>
        </w:rPr>
        <w:t>tercer trimestre de 2025</w:t>
      </w:r>
      <w:r w:rsidRPr="005D309C">
        <w:rPr>
          <w:rFonts w:ascii="Work Sans" w:hAnsi="Work Sans" w:cs="Arial"/>
          <w:sz w:val="24"/>
          <w:szCs w:val="24"/>
          <w:lang w:val="es-ES"/>
        </w:rPr>
        <w:t xml:space="preserve">, corresponde a un </w:t>
      </w:r>
      <w:r>
        <w:rPr>
          <w:rFonts w:ascii="Work Sans" w:hAnsi="Work Sans" w:cs="Arial"/>
          <w:sz w:val="24"/>
          <w:szCs w:val="24"/>
          <w:u w:val="single"/>
        </w:rPr>
        <w:t>déficit</w:t>
      </w:r>
      <w:r w:rsidRPr="005D309C">
        <w:rPr>
          <w:rFonts w:ascii="Work Sans" w:hAnsi="Work Sans" w:cs="Arial"/>
          <w:sz w:val="24"/>
          <w:szCs w:val="24"/>
        </w:rPr>
        <w:t xml:space="preserve"> </w:t>
      </w:r>
      <w:r w:rsidRPr="005D309C">
        <w:rPr>
          <w:rFonts w:ascii="Work Sans" w:hAnsi="Work Sans" w:cs="Arial"/>
          <w:sz w:val="24"/>
          <w:szCs w:val="24"/>
          <w:lang w:val="es-ES"/>
        </w:rPr>
        <w:t xml:space="preserve">por valor de </w:t>
      </w:r>
      <w:r w:rsidRPr="00410EBD">
        <w:rPr>
          <w:rFonts w:ascii="Work Sans" w:hAnsi="Work Sans" w:cs="Arial"/>
          <w:b/>
          <w:bCs/>
          <w:sz w:val="24"/>
          <w:szCs w:val="24"/>
        </w:rPr>
        <w:t xml:space="preserve">VEINTISIETE MIL NOVENTA Y CINCO MILLONES TRESCIENTOS SESENTA Y SIETE MIL OCHOCIENTOS SESENTA Y OCHO PESOS M/CTE </w:t>
      </w:r>
      <w:r w:rsidRPr="005D309C">
        <w:rPr>
          <w:rFonts w:ascii="Work Sans" w:hAnsi="Work Sans" w:cs="Arial"/>
          <w:b/>
          <w:bCs/>
          <w:sz w:val="24"/>
          <w:szCs w:val="24"/>
        </w:rPr>
        <w:t>($</w:t>
      </w:r>
      <w:r w:rsidRPr="00410EBD">
        <w:rPr>
          <w:rFonts w:ascii="Work Sans" w:hAnsi="Work Sans" w:cs="Arial"/>
          <w:b/>
          <w:bCs/>
          <w:sz w:val="24"/>
          <w:szCs w:val="24"/>
        </w:rPr>
        <w:t>27.095.367.868</w:t>
      </w:r>
      <w:r w:rsidRPr="005D309C">
        <w:rPr>
          <w:rFonts w:ascii="Work Sans" w:hAnsi="Work Sans" w:cs="Arial"/>
          <w:b/>
          <w:bCs/>
          <w:sz w:val="24"/>
          <w:szCs w:val="24"/>
        </w:rPr>
        <w:t>).</w:t>
      </w:r>
    </w:p>
    <w:p w14:paraId="5389D9C3" w14:textId="77777777" w:rsidR="007028A2" w:rsidRDefault="007028A2" w:rsidP="007028A2">
      <w:pPr>
        <w:spacing w:after="0" w:line="240" w:lineRule="auto"/>
        <w:ind w:right="51"/>
        <w:jc w:val="both"/>
        <w:rPr>
          <w:rFonts w:ascii="Work Sans" w:hAnsi="Work Sans" w:cs="Arial"/>
          <w:sz w:val="24"/>
          <w:lang w:val="es-ES"/>
        </w:rPr>
      </w:pPr>
    </w:p>
    <w:p w14:paraId="6A73F982" w14:textId="77777777" w:rsidR="007028A2" w:rsidRPr="006A3F20" w:rsidRDefault="007028A2" w:rsidP="007028A2">
      <w:pPr>
        <w:pStyle w:val="Prrafodelista"/>
        <w:spacing w:after="0" w:line="240" w:lineRule="auto"/>
        <w:ind w:left="357"/>
        <w:jc w:val="both"/>
        <w:rPr>
          <w:rFonts w:ascii="Work Sans" w:hAnsi="Work Sans" w:cs="Arial"/>
          <w:sz w:val="24"/>
          <w:szCs w:val="24"/>
          <w:lang w:val="es-ES"/>
        </w:rPr>
      </w:pPr>
      <w:r w:rsidRPr="006A3F20">
        <w:rPr>
          <w:rFonts w:ascii="Work Sans" w:hAnsi="Work Sans" w:cs="Arial"/>
          <w:sz w:val="24"/>
          <w:szCs w:val="24"/>
          <w:lang w:val="es-ES"/>
        </w:rPr>
        <w:t xml:space="preserve">En el rubro de </w:t>
      </w:r>
      <w:r w:rsidRPr="006A3F20">
        <w:rPr>
          <w:rFonts w:ascii="Work Sans" w:hAnsi="Work Sans" w:cs="Arial"/>
          <w:sz w:val="24"/>
          <w:szCs w:val="24"/>
          <w:u w:val="single"/>
          <w:lang w:val="es-ES"/>
        </w:rPr>
        <w:t>giros recibidos</w:t>
      </w:r>
      <w:r w:rsidRPr="006A3F20">
        <w:rPr>
          <w:rFonts w:ascii="Work Sans" w:hAnsi="Work Sans" w:cs="Arial"/>
          <w:sz w:val="24"/>
          <w:szCs w:val="24"/>
          <w:lang w:val="es-ES"/>
        </w:rPr>
        <w:t xml:space="preserve"> de otros comercializadores, se realizan las siguientes observaciones:</w:t>
      </w:r>
    </w:p>
    <w:p w14:paraId="7E37F11A" w14:textId="77777777" w:rsidR="007028A2" w:rsidRPr="00950B6C" w:rsidRDefault="007028A2" w:rsidP="007028A2">
      <w:pPr>
        <w:pStyle w:val="Descripcin"/>
        <w:keepNext/>
        <w:spacing w:after="0"/>
        <w:ind w:firstLine="357"/>
        <w:jc w:val="center"/>
        <w:rPr>
          <w:rFonts w:ascii="Work Sans" w:hAnsi="Work Sans" w:cs="Arial"/>
          <w:b/>
          <w:bCs/>
          <w:i w:val="0"/>
          <w:iCs w:val="0"/>
          <w:sz w:val="20"/>
          <w:szCs w:val="18"/>
        </w:rPr>
      </w:pPr>
      <w:r w:rsidRPr="00072779">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17</w:t>
      </w:r>
      <w:r>
        <w:rPr>
          <w:rFonts w:ascii="Work Sans" w:hAnsi="Work Sans" w:cs="Arial"/>
          <w:b/>
          <w:bCs/>
          <w:i w:val="0"/>
          <w:iCs w:val="0"/>
          <w:sz w:val="20"/>
          <w:szCs w:val="18"/>
        </w:rPr>
        <w:fldChar w:fldCharType="end"/>
      </w:r>
      <w:r>
        <w:rPr>
          <w:rFonts w:ascii="Work Sans" w:hAnsi="Work Sans" w:cs="Arial"/>
          <w:b/>
          <w:bCs/>
          <w:i w:val="0"/>
          <w:iCs w:val="0"/>
          <w:sz w:val="20"/>
          <w:szCs w:val="18"/>
        </w:rPr>
        <w:t xml:space="preserve">. </w:t>
      </w:r>
      <w:r w:rsidRPr="00072779">
        <w:rPr>
          <w:rFonts w:ascii="Work Sans" w:hAnsi="Work Sans" w:cs="Arial"/>
          <w:i w:val="0"/>
          <w:iCs w:val="0"/>
          <w:sz w:val="20"/>
          <w:szCs w:val="18"/>
        </w:rPr>
        <w:t>Observaciones por comercializador en giros recibidos.</w:t>
      </w:r>
    </w:p>
    <w:tbl>
      <w:tblPr>
        <w:tblStyle w:val="Tablaconcuadrcula"/>
        <w:tblW w:w="0" w:type="auto"/>
        <w:jc w:val="right"/>
        <w:tblLayout w:type="fixed"/>
        <w:tblLook w:val="04A0" w:firstRow="1" w:lastRow="0" w:firstColumn="1" w:lastColumn="0" w:noHBand="0" w:noVBand="1"/>
      </w:tblPr>
      <w:tblGrid>
        <w:gridCol w:w="2122"/>
        <w:gridCol w:w="2126"/>
        <w:gridCol w:w="1701"/>
        <w:gridCol w:w="1701"/>
        <w:gridCol w:w="1328"/>
      </w:tblGrid>
      <w:tr w:rsidR="007028A2" w:rsidRPr="006A3F20" w14:paraId="43210F29" w14:textId="77777777" w:rsidTr="00031ECC">
        <w:trPr>
          <w:cantSplit/>
          <w:trHeight w:val="20"/>
          <w:tblHeader/>
          <w:jc w:val="right"/>
        </w:trPr>
        <w:tc>
          <w:tcPr>
            <w:tcW w:w="2122" w:type="dxa"/>
            <w:shd w:val="clear" w:color="auto" w:fill="D9D9D9" w:themeFill="background1" w:themeFillShade="D9"/>
            <w:vAlign w:val="center"/>
            <w:hideMark/>
          </w:tcPr>
          <w:p w14:paraId="43295C78" w14:textId="77777777" w:rsidR="007028A2" w:rsidRPr="006A3F20" w:rsidRDefault="007028A2"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Comercializador</w:t>
            </w:r>
          </w:p>
          <w:p w14:paraId="24CD4255" w14:textId="77777777" w:rsidR="007028A2" w:rsidRPr="006A3F20" w:rsidRDefault="007028A2"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incumbente</w:t>
            </w:r>
          </w:p>
        </w:tc>
        <w:tc>
          <w:tcPr>
            <w:tcW w:w="2126" w:type="dxa"/>
            <w:shd w:val="clear" w:color="auto" w:fill="D9D9D9" w:themeFill="background1" w:themeFillShade="D9"/>
            <w:vAlign w:val="center"/>
            <w:hideMark/>
          </w:tcPr>
          <w:p w14:paraId="71768F71" w14:textId="77777777" w:rsidR="007028A2" w:rsidRPr="006A3F20" w:rsidRDefault="007028A2"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Comercializador</w:t>
            </w:r>
          </w:p>
          <w:p w14:paraId="6C69D6B6" w14:textId="77777777" w:rsidR="007028A2" w:rsidRPr="006A3F20" w:rsidRDefault="007028A2"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no incumbente</w:t>
            </w:r>
          </w:p>
        </w:tc>
        <w:tc>
          <w:tcPr>
            <w:tcW w:w="1701" w:type="dxa"/>
            <w:shd w:val="clear" w:color="auto" w:fill="D9D9D9" w:themeFill="background1" w:themeFillShade="D9"/>
            <w:vAlign w:val="center"/>
            <w:hideMark/>
          </w:tcPr>
          <w:p w14:paraId="335EFD47" w14:textId="77777777" w:rsidR="007028A2" w:rsidRPr="006A3F20" w:rsidRDefault="007028A2"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Valor de giro</w:t>
            </w:r>
          </w:p>
        </w:tc>
        <w:tc>
          <w:tcPr>
            <w:tcW w:w="1701" w:type="dxa"/>
            <w:shd w:val="clear" w:color="auto" w:fill="D9D9D9" w:themeFill="background1" w:themeFillShade="D9"/>
            <w:vAlign w:val="center"/>
            <w:hideMark/>
          </w:tcPr>
          <w:p w14:paraId="5E275BB1" w14:textId="77777777" w:rsidR="007028A2" w:rsidRPr="006A3F20" w:rsidRDefault="007028A2"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Fecha</w:t>
            </w:r>
          </w:p>
        </w:tc>
        <w:tc>
          <w:tcPr>
            <w:tcW w:w="1328" w:type="dxa"/>
            <w:shd w:val="clear" w:color="auto" w:fill="D9D9D9" w:themeFill="background1" w:themeFillShade="D9"/>
            <w:vAlign w:val="center"/>
            <w:hideMark/>
          </w:tcPr>
          <w:p w14:paraId="26F57968" w14:textId="77777777" w:rsidR="007028A2" w:rsidRPr="006A3F20" w:rsidRDefault="007028A2"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Trimestre</w:t>
            </w:r>
          </w:p>
          <w:p w14:paraId="323F5809" w14:textId="77777777" w:rsidR="007028A2" w:rsidRPr="006A3F20" w:rsidRDefault="007028A2"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reporte</w:t>
            </w:r>
          </w:p>
        </w:tc>
      </w:tr>
      <w:tr w:rsidR="007028A2" w:rsidRPr="006A3F20" w14:paraId="0D67045F" w14:textId="77777777" w:rsidTr="00031ECC">
        <w:trPr>
          <w:cantSplit/>
          <w:trHeight w:val="20"/>
          <w:jc w:val="right"/>
        </w:trPr>
        <w:tc>
          <w:tcPr>
            <w:tcW w:w="2122" w:type="dxa"/>
            <w:vAlign w:val="center"/>
          </w:tcPr>
          <w:p w14:paraId="664F7315"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2126" w:type="dxa"/>
            <w:vMerge w:val="restart"/>
            <w:vAlign w:val="center"/>
          </w:tcPr>
          <w:p w14:paraId="10FEC8A5"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TERPEL ENERGÍA</w:t>
            </w:r>
          </w:p>
        </w:tc>
        <w:tc>
          <w:tcPr>
            <w:tcW w:w="1701" w:type="dxa"/>
            <w:vAlign w:val="center"/>
          </w:tcPr>
          <w:p w14:paraId="19641785" w14:textId="77777777" w:rsidR="007028A2" w:rsidRPr="0056355D" w:rsidRDefault="007028A2" w:rsidP="00031ECC">
            <w:pPr>
              <w:spacing w:after="0" w:line="240" w:lineRule="auto"/>
              <w:jc w:val="right"/>
              <w:rPr>
                <w:rFonts w:ascii="Work Sans" w:eastAsia="Times New Roman" w:hAnsi="Work Sans" w:cs="Calibri"/>
                <w:color w:val="000000"/>
                <w:sz w:val="18"/>
                <w:szCs w:val="18"/>
                <w:lang w:val="es-ES_tradnl" w:eastAsia="es-CO"/>
              </w:rPr>
            </w:pPr>
            <w:r>
              <w:rPr>
                <w:rFonts w:ascii="Work Sans" w:hAnsi="Work Sans" w:cs="Calibri"/>
                <w:color w:val="000000"/>
                <w:sz w:val="18"/>
                <w:szCs w:val="18"/>
              </w:rPr>
              <w:t>$17.687.079</w:t>
            </w:r>
          </w:p>
        </w:tc>
        <w:tc>
          <w:tcPr>
            <w:tcW w:w="1701" w:type="dxa"/>
            <w:vAlign w:val="center"/>
          </w:tcPr>
          <w:p w14:paraId="2FE6F7EC" w14:textId="77777777" w:rsidR="007028A2" w:rsidRPr="0056355D" w:rsidRDefault="007028A2" w:rsidP="00031ECC">
            <w:pPr>
              <w:spacing w:after="0" w:line="240" w:lineRule="auto"/>
              <w:jc w:val="right"/>
              <w:rPr>
                <w:rFonts w:ascii="Work Sans" w:eastAsia="Times New Roman" w:hAnsi="Work Sans" w:cs="Calibri"/>
                <w:color w:val="000000"/>
                <w:sz w:val="18"/>
                <w:szCs w:val="18"/>
                <w:lang w:val="es-ES_tradnl" w:eastAsia="es-CO"/>
              </w:rPr>
            </w:pPr>
            <w:r>
              <w:rPr>
                <w:rFonts w:ascii="Work Sans" w:hAnsi="Work Sans" w:cs="Calibri"/>
                <w:color w:val="000000"/>
                <w:sz w:val="18"/>
                <w:szCs w:val="18"/>
              </w:rPr>
              <w:t>2/07/2025</w:t>
            </w:r>
          </w:p>
        </w:tc>
        <w:tc>
          <w:tcPr>
            <w:tcW w:w="1328" w:type="dxa"/>
            <w:vMerge w:val="restart"/>
            <w:vAlign w:val="center"/>
          </w:tcPr>
          <w:p w14:paraId="4AC1F1D3"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r>
              <w:rPr>
                <w:rFonts w:ascii="Work Sans" w:eastAsia="Times New Roman" w:hAnsi="Work Sans" w:cs="Calibri"/>
                <w:color w:val="000000"/>
                <w:sz w:val="18"/>
                <w:szCs w:val="18"/>
                <w:lang w:val="es-ES" w:eastAsia="es-CO"/>
              </w:rPr>
              <w:t>3T 2025 (1)</w:t>
            </w:r>
          </w:p>
        </w:tc>
      </w:tr>
      <w:tr w:rsidR="007028A2" w:rsidRPr="006A3F20" w14:paraId="3B97AF3C" w14:textId="77777777" w:rsidTr="00031ECC">
        <w:trPr>
          <w:cantSplit/>
          <w:trHeight w:val="20"/>
          <w:jc w:val="right"/>
        </w:trPr>
        <w:tc>
          <w:tcPr>
            <w:tcW w:w="2122" w:type="dxa"/>
            <w:vAlign w:val="center"/>
          </w:tcPr>
          <w:p w14:paraId="441F6663"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2126" w:type="dxa"/>
            <w:vMerge/>
            <w:vAlign w:val="center"/>
          </w:tcPr>
          <w:p w14:paraId="03A7AE73"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52DC1405"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$18.622.705</w:t>
            </w:r>
          </w:p>
        </w:tc>
        <w:tc>
          <w:tcPr>
            <w:tcW w:w="1701" w:type="dxa"/>
            <w:vAlign w:val="center"/>
          </w:tcPr>
          <w:p w14:paraId="5FF8DE07"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2/09/2025</w:t>
            </w:r>
          </w:p>
        </w:tc>
        <w:tc>
          <w:tcPr>
            <w:tcW w:w="1328" w:type="dxa"/>
            <w:vMerge/>
            <w:vAlign w:val="center"/>
          </w:tcPr>
          <w:p w14:paraId="696AA70E" w14:textId="77777777" w:rsidR="007028A2"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25CC6812" w14:textId="77777777" w:rsidTr="00031ECC">
        <w:trPr>
          <w:cantSplit/>
          <w:trHeight w:val="20"/>
          <w:jc w:val="right"/>
        </w:trPr>
        <w:tc>
          <w:tcPr>
            <w:tcW w:w="2122" w:type="dxa"/>
            <w:vAlign w:val="center"/>
          </w:tcPr>
          <w:p w14:paraId="452A60E5"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2126" w:type="dxa"/>
            <w:vMerge/>
            <w:vAlign w:val="center"/>
          </w:tcPr>
          <w:p w14:paraId="05D411B4"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33B7D812" w14:textId="77777777" w:rsidR="007028A2" w:rsidRPr="0056355D"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$18.952.377</w:t>
            </w:r>
          </w:p>
        </w:tc>
        <w:tc>
          <w:tcPr>
            <w:tcW w:w="1701" w:type="dxa"/>
            <w:vAlign w:val="center"/>
          </w:tcPr>
          <w:p w14:paraId="2EE8EE6D" w14:textId="77777777" w:rsidR="007028A2" w:rsidRPr="0056355D" w:rsidRDefault="007028A2" w:rsidP="00031ECC">
            <w:pPr>
              <w:spacing w:after="0" w:line="240" w:lineRule="auto"/>
              <w:jc w:val="right"/>
              <w:rPr>
                <w:rFonts w:ascii="Work Sans" w:hAnsi="Work Sans" w:cs="Calibri"/>
                <w:color w:val="000000"/>
                <w:sz w:val="18"/>
                <w:szCs w:val="18"/>
                <w:lang w:val="es-ES_tradnl"/>
              </w:rPr>
            </w:pPr>
            <w:r>
              <w:rPr>
                <w:rFonts w:ascii="Work Sans" w:hAnsi="Work Sans" w:cs="Calibri"/>
                <w:color w:val="000000"/>
                <w:sz w:val="18"/>
                <w:szCs w:val="18"/>
              </w:rPr>
              <w:t>30/09/2025</w:t>
            </w:r>
          </w:p>
        </w:tc>
        <w:tc>
          <w:tcPr>
            <w:tcW w:w="1328" w:type="dxa"/>
            <w:vMerge/>
            <w:vAlign w:val="center"/>
          </w:tcPr>
          <w:p w14:paraId="390F94CE"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5AF4C48E" w14:textId="77777777" w:rsidTr="00031ECC">
        <w:trPr>
          <w:cantSplit/>
          <w:trHeight w:val="20"/>
          <w:jc w:val="right"/>
        </w:trPr>
        <w:tc>
          <w:tcPr>
            <w:tcW w:w="2122" w:type="dxa"/>
            <w:vAlign w:val="center"/>
          </w:tcPr>
          <w:p w14:paraId="2DC14E16"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(TOLIMA)</w:t>
            </w:r>
          </w:p>
        </w:tc>
        <w:tc>
          <w:tcPr>
            <w:tcW w:w="2126" w:type="dxa"/>
            <w:vMerge/>
            <w:vAlign w:val="center"/>
          </w:tcPr>
          <w:p w14:paraId="6BDD69C5"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282FAB38"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$16.967.782</w:t>
            </w:r>
          </w:p>
        </w:tc>
        <w:tc>
          <w:tcPr>
            <w:tcW w:w="1701" w:type="dxa"/>
            <w:vAlign w:val="center"/>
          </w:tcPr>
          <w:p w14:paraId="47C85889"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2/07/2025</w:t>
            </w:r>
          </w:p>
        </w:tc>
        <w:tc>
          <w:tcPr>
            <w:tcW w:w="1328" w:type="dxa"/>
            <w:vMerge/>
            <w:vAlign w:val="center"/>
          </w:tcPr>
          <w:p w14:paraId="6BF96DC3"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208342D5" w14:textId="77777777" w:rsidTr="00031ECC">
        <w:trPr>
          <w:cantSplit/>
          <w:trHeight w:val="20"/>
          <w:jc w:val="right"/>
        </w:trPr>
        <w:tc>
          <w:tcPr>
            <w:tcW w:w="2122" w:type="dxa"/>
            <w:vAlign w:val="center"/>
          </w:tcPr>
          <w:p w14:paraId="7B255905"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(TOLIMA)</w:t>
            </w:r>
          </w:p>
        </w:tc>
        <w:tc>
          <w:tcPr>
            <w:tcW w:w="2126" w:type="dxa"/>
            <w:vMerge/>
            <w:vAlign w:val="center"/>
          </w:tcPr>
          <w:p w14:paraId="62D5020F"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20BCF35C"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$16.943.187</w:t>
            </w:r>
          </w:p>
        </w:tc>
        <w:tc>
          <w:tcPr>
            <w:tcW w:w="1701" w:type="dxa"/>
            <w:vAlign w:val="center"/>
          </w:tcPr>
          <w:p w14:paraId="0BD0D835"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2/09/2025</w:t>
            </w:r>
          </w:p>
        </w:tc>
        <w:tc>
          <w:tcPr>
            <w:tcW w:w="1328" w:type="dxa"/>
            <w:vMerge/>
            <w:vAlign w:val="center"/>
          </w:tcPr>
          <w:p w14:paraId="66031D2D"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40ED4B49" w14:textId="77777777" w:rsidTr="00031ECC">
        <w:trPr>
          <w:cantSplit/>
          <w:trHeight w:val="20"/>
          <w:jc w:val="right"/>
        </w:trPr>
        <w:tc>
          <w:tcPr>
            <w:tcW w:w="2122" w:type="dxa"/>
            <w:vAlign w:val="center"/>
          </w:tcPr>
          <w:p w14:paraId="66A7A60A"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(TOLIMA)</w:t>
            </w:r>
          </w:p>
        </w:tc>
        <w:tc>
          <w:tcPr>
            <w:tcW w:w="2126" w:type="dxa"/>
            <w:vMerge/>
            <w:vAlign w:val="center"/>
          </w:tcPr>
          <w:p w14:paraId="4899C478"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4E130C94"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$16.166.007</w:t>
            </w:r>
          </w:p>
        </w:tc>
        <w:tc>
          <w:tcPr>
            <w:tcW w:w="1701" w:type="dxa"/>
            <w:vAlign w:val="center"/>
          </w:tcPr>
          <w:p w14:paraId="4BD67390"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30/09/2025</w:t>
            </w:r>
          </w:p>
        </w:tc>
        <w:tc>
          <w:tcPr>
            <w:tcW w:w="1328" w:type="dxa"/>
            <w:vMerge/>
            <w:vAlign w:val="center"/>
          </w:tcPr>
          <w:p w14:paraId="7D1C476E"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3FE4E9BB" w14:textId="77777777" w:rsidTr="00031ECC">
        <w:trPr>
          <w:cantSplit/>
          <w:trHeight w:val="20"/>
          <w:jc w:val="right"/>
        </w:trPr>
        <w:tc>
          <w:tcPr>
            <w:tcW w:w="2122" w:type="dxa"/>
          </w:tcPr>
          <w:p w14:paraId="6A6E00F7"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sidRPr="00286136">
              <w:rPr>
                <w:rFonts w:ascii="Work Sans" w:eastAsia="Times New Roman" w:hAnsi="Work Sans" w:cs="Calibri"/>
                <w:color w:val="000000"/>
                <w:sz w:val="18"/>
                <w:szCs w:val="18"/>
                <w:lang w:val="es-ES_tradnl" w:eastAsia="es-CO"/>
              </w:rPr>
              <w:t>CELSIA COLOMBIA (TOLIMA)</w:t>
            </w:r>
          </w:p>
        </w:tc>
        <w:tc>
          <w:tcPr>
            <w:tcW w:w="2126" w:type="dxa"/>
            <w:vMerge w:val="restart"/>
            <w:vAlign w:val="center"/>
          </w:tcPr>
          <w:p w14:paraId="1927EE95"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COLOMBINA</w:t>
            </w:r>
          </w:p>
        </w:tc>
        <w:tc>
          <w:tcPr>
            <w:tcW w:w="1701" w:type="dxa"/>
            <w:vAlign w:val="center"/>
          </w:tcPr>
          <w:p w14:paraId="2BF87E5B" w14:textId="77777777" w:rsidR="007028A2" w:rsidRPr="00F57EE7"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$2.703.039</w:t>
            </w:r>
          </w:p>
        </w:tc>
        <w:tc>
          <w:tcPr>
            <w:tcW w:w="1701" w:type="dxa"/>
            <w:vAlign w:val="center"/>
          </w:tcPr>
          <w:p w14:paraId="771433AF" w14:textId="77777777" w:rsidR="007028A2" w:rsidRPr="00F57EE7"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14/07/2025</w:t>
            </w:r>
          </w:p>
        </w:tc>
        <w:tc>
          <w:tcPr>
            <w:tcW w:w="1328" w:type="dxa"/>
            <w:vMerge/>
            <w:vAlign w:val="center"/>
          </w:tcPr>
          <w:p w14:paraId="5D0FBD7A"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2F9E4E24" w14:textId="77777777" w:rsidTr="00031ECC">
        <w:trPr>
          <w:cantSplit/>
          <w:trHeight w:val="20"/>
          <w:jc w:val="right"/>
        </w:trPr>
        <w:tc>
          <w:tcPr>
            <w:tcW w:w="2122" w:type="dxa"/>
          </w:tcPr>
          <w:p w14:paraId="4BE780CD"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sidRPr="00286136">
              <w:rPr>
                <w:rFonts w:ascii="Work Sans" w:eastAsia="Times New Roman" w:hAnsi="Work Sans" w:cs="Calibri"/>
                <w:color w:val="000000"/>
                <w:sz w:val="18"/>
                <w:szCs w:val="18"/>
                <w:lang w:val="es-ES_tradnl" w:eastAsia="es-CO"/>
              </w:rPr>
              <w:t>CELSIA COLOMBIA (TOLIMA)</w:t>
            </w:r>
          </w:p>
        </w:tc>
        <w:tc>
          <w:tcPr>
            <w:tcW w:w="2126" w:type="dxa"/>
            <w:vMerge/>
            <w:vAlign w:val="center"/>
          </w:tcPr>
          <w:p w14:paraId="0B451876"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74C80E20" w14:textId="77777777" w:rsidR="007028A2" w:rsidRPr="00F57EE7"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$2.455.256</w:t>
            </w:r>
          </w:p>
        </w:tc>
        <w:tc>
          <w:tcPr>
            <w:tcW w:w="1701" w:type="dxa"/>
            <w:vAlign w:val="center"/>
          </w:tcPr>
          <w:p w14:paraId="39D2E8B9" w14:textId="77777777" w:rsidR="007028A2" w:rsidRPr="00F57EE7"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15/08/2025</w:t>
            </w:r>
          </w:p>
        </w:tc>
        <w:tc>
          <w:tcPr>
            <w:tcW w:w="1328" w:type="dxa"/>
            <w:vMerge/>
            <w:vAlign w:val="center"/>
          </w:tcPr>
          <w:p w14:paraId="6B36C7DD"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062872F8" w14:textId="77777777" w:rsidTr="00031ECC">
        <w:trPr>
          <w:cantSplit/>
          <w:trHeight w:val="20"/>
          <w:jc w:val="right"/>
        </w:trPr>
        <w:tc>
          <w:tcPr>
            <w:tcW w:w="2122" w:type="dxa"/>
          </w:tcPr>
          <w:p w14:paraId="6728816F" w14:textId="77777777" w:rsidR="007028A2" w:rsidRPr="00286136" w:rsidRDefault="007028A2" w:rsidP="00031ECC">
            <w:pPr>
              <w:spacing w:after="0" w:line="240" w:lineRule="auto"/>
              <w:jc w:val="center"/>
              <w:rPr>
                <w:rFonts w:ascii="Work Sans" w:eastAsia="Times New Roman" w:hAnsi="Work Sans" w:cs="Calibri"/>
                <w:color w:val="000000"/>
                <w:sz w:val="18"/>
                <w:szCs w:val="18"/>
                <w:lang w:val="es-ES_tradnl" w:eastAsia="es-CO"/>
              </w:rPr>
            </w:pPr>
            <w:r w:rsidRPr="00286136">
              <w:rPr>
                <w:rFonts w:ascii="Work Sans" w:eastAsia="Times New Roman" w:hAnsi="Work Sans" w:cs="Calibri"/>
                <w:color w:val="000000"/>
                <w:sz w:val="18"/>
                <w:szCs w:val="18"/>
                <w:lang w:val="es-ES_tradnl" w:eastAsia="es-CO"/>
              </w:rPr>
              <w:t>CELSIA COLOMBIA (TOLIMA)</w:t>
            </w:r>
          </w:p>
        </w:tc>
        <w:tc>
          <w:tcPr>
            <w:tcW w:w="2126" w:type="dxa"/>
            <w:vMerge w:val="restart"/>
            <w:vAlign w:val="center"/>
          </w:tcPr>
          <w:p w14:paraId="17FA6EAC"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ELECTROHUILA</w:t>
            </w:r>
          </w:p>
        </w:tc>
        <w:tc>
          <w:tcPr>
            <w:tcW w:w="1701" w:type="dxa"/>
            <w:vAlign w:val="center"/>
          </w:tcPr>
          <w:p w14:paraId="7D746CCF"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$8.283.332</w:t>
            </w:r>
          </w:p>
        </w:tc>
        <w:tc>
          <w:tcPr>
            <w:tcW w:w="1701" w:type="dxa"/>
            <w:vAlign w:val="center"/>
          </w:tcPr>
          <w:p w14:paraId="767F4778"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2/07/2025</w:t>
            </w:r>
          </w:p>
        </w:tc>
        <w:tc>
          <w:tcPr>
            <w:tcW w:w="1328" w:type="dxa"/>
            <w:vMerge/>
            <w:vAlign w:val="center"/>
          </w:tcPr>
          <w:p w14:paraId="0BE5B39E"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398A43FB" w14:textId="77777777" w:rsidTr="00031ECC">
        <w:trPr>
          <w:cantSplit/>
          <w:trHeight w:val="20"/>
          <w:jc w:val="right"/>
        </w:trPr>
        <w:tc>
          <w:tcPr>
            <w:tcW w:w="2122" w:type="dxa"/>
          </w:tcPr>
          <w:p w14:paraId="58CF3AE8" w14:textId="77777777" w:rsidR="007028A2" w:rsidRPr="00286136" w:rsidRDefault="007028A2" w:rsidP="00031ECC">
            <w:pPr>
              <w:spacing w:after="0" w:line="240" w:lineRule="auto"/>
              <w:jc w:val="center"/>
              <w:rPr>
                <w:rFonts w:ascii="Work Sans" w:eastAsia="Times New Roman" w:hAnsi="Work Sans" w:cs="Calibri"/>
                <w:color w:val="000000"/>
                <w:sz w:val="18"/>
                <w:szCs w:val="18"/>
                <w:lang w:val="es-ES_tradnl" w:eastAsia="es-CO"/>
              </w:rPr>
            </w:pPr>
            <w:r w:rsidRPr="00286136">
              <w:rPr>
                <w:rFonts w:ascii="Work Sans" w:eastAsia="Times New Roman" w:hAnsi="Work Sans" w:cs="Calibri"/>
                <w:color w:val="000000"/>
                <w:sz w:val="18"/>
                <w:szCs w:val="18"/>
                <w:lang w:val="es-ES_tradnl" w:eastAsia="es-CO"/>
              </w:rPr>
              <w:t>CELSIA COLOMBIA (TOLIMA)</w:t>
            </w:r>
          </w:p>
        </w:tc>
        <w:tc>
          <w:tcPr>
            <w:tcW w:w="2126" w:type="dxa"/>
            <w:vMerge/>
            <w:vAlign w:val="center"/>
          </w:tcPr>
          <w:p w14:paraId="2113B392"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0BDCA0FD"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$8.232.529</w:t>
            </w:r>
          </w:p>
        </w:tc>
        <w:tc>
          <w:tcPr>
            <w:tcW w:w="1701" w:type="dxa"/>
            <w:vAlign w:val="center"/>
          </w:tcPr>
          <w:p w14:paraId="2A18BF30"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26/08/2025</w:t>
            </w:r>
          </w:p>
        </w:tc>
        <w:tc>
          <w:tcPr>
            <w:tcW w:w="1328" w:type="dxa"/>
            <w:vMerge/>
            <w:vAlign w:val="center"/>
          </w:tcPr>
          <w:p w14:paraId="126B4D89"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6485F2D5" w14:textId="77777777" w:rsidTr="00031ECC">
        <w:trPr>
          <w:cantSplit/>
          <w:trHeight w:val="20"/>
          <w:jc w:val="right"/>
        </w:trPr>
        <w:tc>
          <w:tcPr>
            <w:tcW w:w="2122" w:type="dxa"/>
            <w:vAlign w:val="center"/>
          </w:tcPr>
          <w:p w14:paraId="085ECB67"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2126" w:type="dxa"/>
            <w:vMerge w:val="restart"/>
            <w:vAlign w:val="center"/>
          </w:tcPr>
          <w:p w14:paraId="37ADF261"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AIR-E</w:t>
            </w:r>
          </w:p>
        </w:tc>
        <w:tc>
          <w:tcPr>
            <w:tcW w:w="1701" w:type="dxa"/>
            <w:vAlign w:val="center"/>
          </w:tcPr>
          <w:p w14:paraId="2738436A"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$25.835.113</w:t>
            </w:r>
          </w:p>
        </w:tc>
        <w:tc>
          <w:tcPr>
            <w:tcW w:w="1701" w:type="dxa"/>
            <w:vAlign w:val="center"/>
          </w:tcPr>
          <w:p w14:paraId="347EFA9F"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3/07/2025</w:t>
            </w:r>
          </w:p>
        </w:tc>
        <w:tc>
          <w:tcPr>
            <w:tcW w:w="1328" w:type="dxa"/>
            <w:vMerge/>
            <w:vAlign w:val="center"/>
          </w:tcPr>
          <w:p w14:paraId="066179AF"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794C9DC4" w14:textId="77777777" w:rsidTr="00031ECC">
        <w:trPr>
          <w:cantSplit/>
          <w:trHeight w:val="20"/>
          <w:jc w:val="right"/>
        </w:trPr>
        <w:tc>
          <w:tcPr>
            <w:tcW w:w="2122" w:type="dxa"/>
            <w:vAlign w:val="center"/>
          </w:tcPr>
          <w:p w14:paraId="01C1C16E"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2126" w:type="dxa"/>
            <w:vMerge/>
            <w:vAlign w:val="center"/>
          </w:tcPr>
          <w:p w14:paraId="01264998"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34E1FB47"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$22.889.405</w:t>
            </w:r>
          </w:p>
        </w:tc>
        <w:tc>
          <w:tcPr>
            <w:tcW w:w="1701" w:type="dxa"/>
            <w:vAlign w:val="center"/>
          </w:tcPr>
          <w:p w14:paraId="5C719FF6"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5/09/2025</w:t>
            </w:r>
          </w:p>
        </w:tc>
        <w:tc>
          <w:tcPr>
            <w:tcW w:w="1328" w:type="dxa"/>
            <w:vMerge/>
            <w:vAlign w:val="center"/>
          </w:tcPr>
          <w:p w14:paraId="0E1290E0"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79209BDB" w14:textId="77777777" w:rsidTr="00031ECC">
        <w:trPr>
          <w:cantSplit/>
          <w:trHeight w:val="20"/>
          <w:jc w:val="right"/>
        </w:trPr>
        <w:tc>
          <w:tcPr>
            <w:tcW w:w="8978" w:type="dxa"/>
            <w:gridSpan w:val="5"/>
            <w:vAlign w:val="center"/>
            <w:hideMark/>
          </w:tcPr>
          <w:p w14:paraId="0B4D517B" w14:textId="77777777" w:rsidR="007028A2" w:rsidRPr="006A3F20" w:rsidRDefault="007028A2" w:rsidP="00031ECC">
            <w:pPr>
              <w:spacing w:after="0" w:line="240" w:lineRule="auto"/>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Observaciones:</w:t>
            </w:r>
          </w:p>
          <w:p w14:paraId="303B971A" w14:textId="77777777" w:rsidR="007028A2" w:rsidRPr="002872E5" w:rsidRDefault="007028A2" w:rsidP="007028A2">
            <w:pPr>
              <w:pStyle w:val="Prrafodelista"/>
              <w:numPr>
                <w:ilvl w:val="0"/>
                <w:numId w:val="15"/>
              </w:numPr>
              <w:spacing w:after="0" w:line="240" w:lineRule="auto"/>
              <w:jc w:val="both"/>
              <w:rPr>
                <w:rFonts w:ascii="Work Sans" w:eastAsia="Times New Roman" w:hAnsi="Work Sans" w:cs="Calibri"/>
                <w:color w:val="000000"/>
                <w:sz w:val="18"/>
                <w:szCs w:val="18"/>
                <w:lang w:val="es-ES_tradnl" w:eastAsia="es-CO"/>
              </w:rPr>
            </w:pPr>
            <w:r w:rsidRPr="002872E5">
              <w:rPr>
                <w:rFonts w:ascii="Work Sans" w:eastAsia="Times New Roman" w:hAnsi="Work Sans" w:cs="Calibri"/>
                <w:color w:val="000000"/>
                <w:sz w:val="18"/>
                <w:szCs w:val="18"/>
                <w:lang w:val="es-ES_tradnl" w:eastAsia="es-CO"/>
              </w:rPr>
              <w:t>El comercializador incumbente CELSIA no reportó estos giros como recibidos en el Tercer trimestre de 2025; no obstante, el comercializador no incumbente remitió los soportes de estos valores, ver anexos 4 (TERPEL), 6 (AIR-E), 10 (COLOMBINA) y 15 (ELECTROHUILA). Por lo tanto, dichos giros son tenidos en cuenta en la presente validación.</w:t>
            </w:r>
          </w:p>
        </w:tc>
      </w:tr>
    </w:tbl>
    <w:p w14:paraId="73081179" w14:textId="77777777" w:rsidR="007028A2" w:rsidRDefault="007028A2" w:rsidP="007028A2">
      <w:pPr>
        <w:spacing w:after="0" w:line="240" w:lineRule="auto"/>
        <w:ind w:right="51"/>
        <w:jc w:val="both"/>
        <w:rPr>
          <w:rFonts w:ascii="Work Sans" w:hAnsi="Work Sans" w:cs="Arial"/>
          <w:sz w:val="24"/>
          <w:lang w:val="es-ES"/>
        </w:rPr>
      </w:pPr>
    </w:p>
    <w:p w14:paraId="179344F9" w14:textId="77777777" w:rsidR="007028A2" w:rsidRPr="005F512B" w:rsidRDefault="007028A2" w:rsidP="007028A2">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Para l</w:t>
      </w:r>
      <w:r>
        <w:rPr>
          <w:rFonts w:ascii="Work Sans" w:hAnsi="Work Sans" w:cs="Arial"/>
          <w:b/>
          <w:sz w:val="24"/>
          <w:u w:val="single"/>
        </w:rPr>
        <w:t>os</w:t>
      </w:r>
      <w:r w:rsidRPr="005F512B">
        <w:rPr>
          <w:rFonts w:ascii="Work Sans" w:hAnsi="Work Sans" w:cs="Arial"/>
          <w:b/>
          <w:sz w:val="24"/>
          <w:u w:val="single"/>
        </w:rPr>
        <w:t xml:space="preserve"> mercado</w:t>
      </w:r>
      <w:r>
        <w:rPr>
          <w:rFonts w:ascii="Work Sans" w:hAnsi="Work Sans" w:cs="Arial"/>
          <w:b/>
          <w:sz w:val="24"/>
          <w:u w:val="single"/>
        </w:rPr>
        <w:t>s</w:t>
      </w:r>
      <w:r w:rsidRPr="005F512B">
        <w:rPr>
          <w:rFonts w:ascii="Work Sans" w:hAnsi="Work Sans" w:cs="Arial"/>
          <w:b/>
          <w:sz w:val="24"/>
          <w:u w:val="single"/>
        </w:rPr>
        <w:t xml:space="preserve"> no incumbente</w:t>
      </w:r>
      <w:r>
        <w:rPr>
          <w:rFonts w:ascii="Work Sans" w:hAnsi="Work Sans" w:cs="Arial"/>
          <w:b/>
          <w:sz w:val="24"/>
          <w:u w:val="single"/>
        </w:rPr>
        <w:t>s:</w:t>
      </w:r>
    </w:p>
    <w:p w14:paraId="07C9BB3C" w14:textId="77777777" w:rsidR="007028A2" w:rsidRDefault="007028A2" w:rsidP="007028A2">
      <w:pPr>
        <w:spacing w:after="0" w:line="240" w:lineRule="auto"/>
        <w:ind w:right="51"/>
        <w:jc w:val="both"/>
        <w:rPr>
          <w:rFonts w:ascii="Work Sans" w:hAnsi="Work Sans" w:cs="Arial"/>
          <w:sz w:val="24"/>
          <w:lang w:val="es-ES"/>
        </w:rPr>
      </w:pPr>
    </w:p>
    <w:p w14:paraId="612097CE" w14:textId="77777777" w:rsidR="007028A2" w:rsidRDefault="007028A2" w:rsidP="007028A2">
      <w:pPr>
        <w:pStyle w:val="Prrafodelista"/>
        <w:spacing w:after="0" w:line="240" w:lineRule="auto"/>
        <w:ind w:left="357"/>
        <w:jc w:val="both"/>
        <w:rPr>
          <w:rFonts w:ascii="Work Sans" w:hAnsi="Work Sans" w:cs="Arial"/>
          <w:sz w:val="24"/>
          <w:szCs w:val="24"/>
          <w:lang w:val="es-ES"/>
        </w:rPr>
      </w:pPr>
      <w:r>
        <w:rPr>
          <w:rFonts w:ascii="Work Sans" w:hAnsi="Work Sans" w:cs="Arial"/>
          <w:sz w:val="24"/>
          <w:szCs w:val="24"/>
          <w:lang w:val="es-ES"/>
        </w:rPr>
        <w:t>S</w:t>
      </w:r>
      <w:r w:rsidRPr="00D4416B">
        <w:rPr>
          <w:rFonts w:ascii="Work Sans" w:hAnsi="Work Sans" w:cs="Arial"/>
          <w:sz w:val="24"/>
          <w:szCs w:val="24"/>
          <w:lang w:val="es-ES"/>
        </w:rPr>
        <w:t xml:space="preserve">e realizó la validación de las cuentas de subsidios y contribuciones, en los mercados donde </w:t>
      </w:r>
      <w:r>
        <w:rPr>
          <w:rFonts w:ascii="Work Sans" w:hAnsi="Work Sans" w:cs="Arial"/>
          <w:sz w:val="24"/>
          <w:szCs w:val="24"/>
          <w:lang w:val="es-ES"/>
        </w:rPr>
        <w:t xml:space="preserve">CELSIA COLOMBIA </w:t>
      </w:r>
      <w:r w:rsidRPr="00D4416B">
        <w:rPr>
          <w:rFonts w:ascii="Work Sans" w:hAnsi="Work Sans" w:cs="Arial"/>
          <w:sz w:val="24"/>
          <w:szCs w:val="24"/>
          <w:lang w:val="es-ES"/>
        </w:rPr>
        <w:t xml:space="preserve">atiende a usuarios finales de mercados de comercialización diferentes al </w:t>
      </w:r>
      <w:r>
        <w:rPr>
          <w:rFonts w:ascii="Work Sans" w:hAnsi="Work Sans" w:cs="Arial"/>
          <w:sz w:val="24"/>
          <w:szCs w:val="24"/>
          <w:lang w:val="es-ES"/>
        </w:rPr>
        <w:t>incumbente</w:t>
      </w:r>
      <w:r w:rsidRPr="00D4416B">
        <w:rPr>
          <w:rFonts w:ascii="Work Sans" w:hAnsi="Work Sans" w:cs="Arial"/>
          <w:sz w:val="24"/>
          <w:szCs w:val="24"/>
          <w:lang w:val="es-ES"/>
        </w:rPr>
        <w:t>, y se determinó que la empresa otorgó subsidios, facturó contribuciones y efectuó giros durante el periodo en validación, de la siguiente manera:</w:t>
      </w:r>
    </w:p>
    <w:p w14:paraId="3A6C9DB7" w14:textId="77777777" w:rsidR="007028A2" w:rsidRPr="00767CDE" w:rsidRDefault="007028A2" w:rsidP="007028A2">
      <w:pPr>
        <w:pStyle w:val="Descripcin"/>
        <w:keepNext/>
        <w:spacing w:after="0"/>
        <w:ind w:firstLine="357"/>
        <w:jc w:val="center"/>
        <w:rPr>
          <w:rFonts w:ascii="Work Sans" w:hAnsi="Work Sans" w:cs="Arial"/>
          <w:b/>
          <w:bCs/>
          <w:i w:val="0"/>
          <w:iCs w:val="0"/>
          <w:sz w:val="20"/>
          <w:szCs w:val="18"/>
        </w:rPr>
      </w:pPr>
      <w:r w:rsidRPr="00072779">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18</w:t>
      </w:r>
      <w:r>
        <w:rPr>
          <w:rFonts w:ascii="Work Sans" w:hAnsi="Work Sans" w:cs="Arial"/>
          <w:b/>
          <w:bCs/>
          <w:i w:val="0"/>
          <w:iCs w:val="0"/>
          <w:sz w:val="20"/>
          <w:szCs w:val="18"/>
        </w:rPr>
        <w:fldChar w:fldCharType="end"/>
      </w:r>
      <w:r>
        <w:rPr>
          <w:rFonts w:ascii="Work Sans" w:hAnsi="Work Sans" w:cs="Arial"/>
          <w:b/>
          <w:bCs/>
          <w:i w:val="0"/>
          <w:iCs w:val="0"/>
          <w:sz w:val="20"/>
          <w:szCs w:val="18"/>
        </w:rPr>
        <w:t xml:space="preserve">. </w:t>
      </w:r>
      <w:r w:rsidRPr="00072779">
        <w:rPr>
          <w:rFonts w:ascii="Work Sans" w:hAnsi="Work Sans" w:cs="Arial"/>
          <w:i w:val="0"/>
          <w:iCs w:val="0"/>
          <w:sz w:val="20"/>
          <w:szCs w:val="18"/>
        </w:rPr>
        <w:t>Resultados de la validación para los mercados no incumbentes.</w:t>
      </w:r>
    </w:p>
    <w:tbl>
      <w:tblPr>
        <w:tblW w:w="0" w:type="auto"/>
        <w:jc w:val="right"/>
        <w:tblCellMar>
          <w:left w:w="70" w:type="dxa"/>
          <w:right w:w="70" w:type="dxa"/>
        </w:tblCellMar>
        <w:tblLook w:val="04A0" w:firstRow="1" w:lastRow="0" w:firstColumn="1" w:lastColumn="0" w:noHBand="0" w:noVBand="1"/>
      </w:tblPr>
      <w:tblGrid>
        <w:gridCol w:w="2405"/>
        <w:gridCol w:w="2268"/>
        <w:gridCol w:w="2268"/>
        <w:gridCol w:w="2015"/>
      </w:tblGrid>
      <w:tr w:rsidR="007028A2" w:rsidRPr="002B50D6" w14:paraId="02C2E889" w14:textId="77777777" w:rsidTr="00031ECC">
        <w:trPr>
          <w:trHeight w:val="900"/>
          <w:tblHeader/>
          <w:jc w:val="right"/>
        </w:trPr>
        <w:tc>
          <w:tcPr>
            <w:tcW w:w="240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3EB5430" w14:textId="77777777" w:rsidR="007028A2" w:rsidRPr="002B50D6" w:rsidRDefault="007028A2"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Mercado</w:t>
            </w:r>
          </w:p>
        </w:tc>
        <w:tc>
          <w:tcPr>
            <w:tcW w:w="2268" w:type="dxa"/>
            <w:tcBorders>
              <w:top w:val="single" w:sz="4" w:space="0" w:color="auto"/>
              <w:left w:val="nil"/>
              <w:bottom w:val="single" w:sz="4" w:space="0" w:color="auto"/>
              <w:right w:val="single" w:sz="4" w:space="0" w:color="auto"/>
            </w:tcBorders>
            <w:shd w:val="clear" w:color="000000" w:fill="D9D9D9"/>
            <w:vAlign w:val="center"/>
            <w:hideMark/>
          </w:tcPr>
          <w:p w14:paraId="2609A60E" w14:textId="77777777" w:rsidR="007028A2" w:rsidRPr="002B50D6" w:rsidRDefault="007028A2"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 xml:space="preserve">Contribuciones facturadas </w:t>
            </w:r>
            <w:r>
              <w:rPr>
                <w:rFonts w:ascii="Work Sans" w:eastAsia="Times New Roman" w:hAnsi="Work Sans" w:cs="Calibri"/>
                <w:b/>
                <w:bCs/>
                <w:sz w:val="18"/>
                <w:szCs w:val="18"/>
                <w:lang w:eastAsia="es-CO"/>
              </w:rPr>
              <w:t>validadas</w:t>
            </w:r>
          </w:p>
          <w:p w14:paraId="5B344139" w14:textId="77777777" w:rsidR="007028A2" w:rsidRPr="002B50D6" w:rsidRDefault="007028A2"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MME-FSSRI</w:t>
            </w:r>
          </w:p>
        </w:tc>
        <w:tc>
          <w:tcPr>
            <w:tcW w:w="2268" w:type="dxa"/>
            <w:tcBorders>
              <w:top w:val="single" w:sz="4" w:space="0" w:color="auto"/>
              <w:left w:val="nil"/>
              <w:bottom w:val="single" w:sz="4" w:space="0" w:color="auto"/>
              <w:right w:val="single" w:sz="4" w:space="0" w:color="auto"/>
            </w:tcBorders>
            <w:shd w:val="clear" w:color="000000" w:fill="D9D9D9"/>
            <w:vAlign w:val="center"/>
            <w:hideMark/>
          </w:tcPr>
          <w:p w14:paraId="7EB71540" w14:textId="77777777" w:rsidR="007028A2" w:rsidRPr="002B50D6" w:rsidRDefault="007028A2"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Giros efectuados</w:t>
            </w:r>
          </w:p>
        </w:tc>
        <w:tc>
          <w:tcPr>
            <w:tcW w:w="2015" w:type="dxa"/>
            <w:tcBorders>
              <w:top w:val="single" w:sz="4" w:space="0" w:color="auto"/>
              <w:left w:val="nil"/>
              <w:bottom w:val="single" w:sz="4" w:space="0" w:color="auto"/>
              <w:right w:val="single" w:sz="4" w:space="0" w:color="auto"/>
            </w:tcBorders>
            <w:shd w:val="clear" w:color="000000" w:fill="D9D9D9"/>
            <w:vAlign w:val="center"/>
            <w:hideMark/>
          </w:tcPr>
          <w:p w14:paraId="50B72785" w14:textId="77777777" w:rsidR="007028A2" w:rsidRPr="002B50D6" w:rsidRDefault="007028A2"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 xml:space="preserve">Pendiente de giro (+) / Saldo a favor (-) </w:t>
            </w:r>
          </w:p>
          <w:p w14:paraId="1D73E91E" w14:textId="77777777" w:rsidR="007028A2" w:rsidRPr="002B50D6" w:rsidRDefault="007028A2" w:rsidP="00031ECC">
            <w:pPr>
              <w:spacing w:after="0" w:line="240" w:lineRule="auto"/>
              <w:jc w:val="center"/>
              <w:rPr>
                <w:rFonts w:ascii="Work Sans" w:eastAsia="Times New Roman" w:hAnsi="Work Sans" w:cs="Calibri"/>
                <w:b/>
                <w:bCs/>
                <w:sz w:val="18"/>
                <w:szCs w:val="18"/>
                <w:lang w:eastAsia="es-CO"/>
              </w:rPr>
            </w:pPr>
            <w:r>
              <w:rPr>
                <w:rFonts w:ascii="Work Sans" w:eastAsia="Times New Roman" w:hAnsi="Work Sans" w:cs="Calibri"/>
                <w:b/>
                <w:bCs/>
                <w:sz w:val="18"/>
                <w:szCs w:val="18"/>
                <w:lang w:eastAsia="es-CO"/>
              </w:rPr>
              <w:t>3</w:t>
            </w:r>
            <w:r w:rsidRPr="002B50D6">
              <w:rPr>
                <w:rFonts w:ascii="Work Sans" w:eastAsia="Times New Roman" w:hAnsi="Work Sans" w:cs="Calibri"/>
                <w:b/>
                <w:bCs/>
                <w:sz w:val="18"/>
                <w:szCs w:val="18"/>
                <w:lang w:eastAsia="es-CO"/>
              </w:rPr>
              <w:t>T 202</w:t>
            </w:r>
            <w:r>
              <w:rPr>
                <w:rFonts w:ascii="Work Sans" w:eastAsia="Times New Roman" w:hAnsi="Work Sans" w:cs="Calibri"/>
                <w:b/>
                <w:bCs/>
                <w:sz w:val="18"/>
                <w:szCs w:val="18"/>
                <w:lang w:eastAsia="es-CO"/>
              </w:rPr>
              <w:t>5</w:t>
            </w:r>
          </w:p>
        </w:tc>
      </w:tr>
      <w:tr w:rsidR="007028A2" w:rsidRPr="002B50D6" w14:paraId="394A3DA3"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0A5F91EF"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AFINIA-</w:t>
            </w:r>
            <w:proofErr w:type="spellStart"/>
            <w:r>
              <w:rPr>
                <w:rFonts w:ascii="Work Sans" w:hAnsi="Work Sans" w:cs="Calibri"/>
                <w:color w:val="000000"/>
                <w:sz w:val="18"/>
                <w:szCs w:val="18"/>
              </w:rPr>
              <w:t>CaribeMar</w:t>
            </w:r>
            <w:proofErr w:type="spellEnd"/>
          </w:p>
        </w:tc>
        <w:tc>
          <w:tcPr>
            <w:tcW w:w="2268" w:type="dxa"/>
            <w:tcBorders>
              <w:top w:val="nil"/>
              <w:left w:val="nil"/>
              <w:bottom w:val="single" w:sz="4" w:space="0" w:color="auto"/>
              <w:right w:val="single" w:sz="4" w:space="0" w:color="auto"/>
            </w:tcBorders>
            <w:noWrap/>
            <w:vAlign w:val="center"/>
            <w:hideMark/>
          </w:tcPr>
          <w:p w14:paraId="0F6E4037"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$891.431.820</w:t>
            </w:r>
          </w:p>
        </w:tc>
        <w:tc>
          <w:tcPr>
            <w:tcW w:w="2268" w:type="dxa"/>
            <w:tcBorders>
              <w:top w:val="nil"/>
              <w:left w:val="nil"/>
              <w:bottom w:val="single" w:sz="4" w:space="0" w:color="auto"/>
              <w:right w:val="single" w:sz="4" w:space="0" w:color="auto"/>
            </w:tcBorders>
            <w:noWrap/>
            <w:vAlign w:val="center"/>
            <w:hideMark/>
          </w:tcPr>
          <w:p w14:paraId="13A245E8"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-$891.427.473</w:t>
            </w:r>
          </w:p>
        </w:tc>
        <w:tc>
          <w:tcPr>
            <w:tcW w:w="2015" w:type="dxa"/>
            <w:tcBorders>
              <w:top w:val="nil"/>
              <w:left w:val="nil"/>
              <w:bottom w:val="single" w:sz="4" w:space="0" w:color="auto"/>
              <w:right w:val="single" w:sz="4" w:space="0" w:color="auto"/>
            </w:tcBorders>
            <w:noWrap/>
            <w:vAlign w:val="center"/>
            <w:hideMark/>
          </w:tcPr>
          <w:p w14:paraId="536087E5"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$4.347</w:t>
            </w:r>
          </w:p>
        </w:tc>
      </w:tr>
      <w:tr w:rsidR="007028A2" w:rsidRPr="002B50D6" w14:paraId="4E5036FD"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702B657D"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AIRE-</w:t>
            </w:r>
            <w:proofErr w:type="spellStart"/>
            <w:r>
              <w:rPr>
                <w:rFonts w:ascii="Work Sans" w:hAnsi="Work Sans" w:cs="Calibri"/>
                <w:color w:val="000000"/>
                <w:sz w:val="18"/>
                <w:szCs w:val="18"/>
              </w:rPr>
              <w:t>CaribeSol</w:t>
            </w:r>
            <w:proofErr w:type="spellEnd"/>
          </w:p>
        </w:tc>
        <w:tc>
          <w:tcPr>
            <w:tcW w:w="2268" w:type="dxa"/>
            <w:tcBorders>
              <w:top w:val="nil"/>
              <w:left w:val="nil"/>
              <w:bottom w:val="single" w:sz="4" w:space="0" w:color="auto"/>
              <w:right w:val="single" w:sz="4" w:space="0" w:color="auto"/>
            </w:tcBorders>
            <w:noWrap/>
            <w:vAlign w:val="center"/>
            <w:hideMark/>
          </w:tcPr>
          <w:p w14:paraId="4BE14CFE"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$384.020.142</w:t>
            </w:r>
          </w:p>
        </w:tc>
        <w:tc>
          <w:tcPr>
            <w:tcW w:w="2268" w:type="dxa"/>
            <w:tcBorders>
              <w:top w:val="nil"/>
              <w:left w:val="nil"/>
              <w:bottom w:val="single" w:sz="4" w:space="0" w:color="auto"/>
              <w:right w:val="single" w:sz="4" w:space="0" w:color="auto"/>
            </w:tcBorders>
            <w:noWrap/>
            <w:vAlign w:val="center"/>
            <w:hideMark/>
          </w:tcPr>
          <w:p w14:paraId="1D538B5C"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-$384.017.433</w:t>
            </w:r>
          </w:p>
        </w:tc>
        <w:tc>
          <w:tcPr>
            <w:tcW w:w="2015" w:type="dxa"/>
            <w:tcBorders>
              <w:top w:val="nil"/>
              <w:left w:val="nil"/>
              <w:bottom w:val="single" w:sz="4" w:space="0" w:color="auto"/>
              <w:right w:val="single" w:sz="4" w:space="0" w:color="auto"/>
            </w:tcBorders>
            <w:noWrap/>
            <w:vAlign w:val="center"/>
            <w:hideMark/>
          </w:tcPr>
          <w:p w14:paraId="29160F28"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$2.709</w:t>
            </w:r>
          </w:p>
        </w:tc>
      </w:tr>
      <w:tr w:rsidR="007028A2" w:rsidRPr="002B50D6" w14:paraId="303CD34B"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765A705B"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CEO(CAUCA)</w:t>
            </w:r>
          </w:p>
        </w:tc>
        <w:tc>
          <w:tcPr>
            <w:tcW w:w="2268" w:type="dxa"/>
            <w:tcBorders>
              <w:top w:val="nil"/>
              <w:left w:val="nil"/>
              <w:bottom w:val="single" w:sz="4" w:space="0" w:color="auto"/>
              <w:right w:val="single" w:sz="4" w:space="0" w:color="auto"/>
            </w:tcBorders>
            <w:noWrap/>
            <w:vAlign w:val="center"/>
            <w:hideMark/>
          </w:tcPr>
          <w:p w14:paraId="06955B35"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$18.266.495</w:t>
            </w:r>
          </w:p>
        </w:tc>
        <w:tc>
          <w:tcPr>
            <w:tcW w:w="2268" w:type="dxa"/>
            <w:tcBorders>
              <w:top w:val="nil"/>
              <w:left w:val="nil"/>
              <w:bottom w:val="single" w:sz="4" w:space="0" w:color="auto"/>
              <w:right w:val="single" w:sz="4" w:space="0" w:color="auto"/>
            </w:tcBorders>
            <w:noWrap/>
            <w:vAlign w:val="center"/>
            <w:hideMark/>
          </w:tcPr>
          <w:p w14:paraId="2AD8B561"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-$23.790.990</w:t>
            </w:r>
          </w:p>
        </w:tc>
        <w:tc>
          <w:tcPr>
            <w:tcW w:w="2015" w:type="dxa"/>
            <w:tcBorders>
              <w:top w:val="nil"/>
              <w:left w:val="nil"/>
              <w:bottom w:val="single" w:sz="4" w:space="0" w:color="auto"/>
              <w:right w:val="single" w:sz="4" w:space="0" w:color="auto"/>
            </w:tcBorders>
            <w:noWrap/>
            <w:vAlign w:val="center"/>
            <w:hideMark/>
          </w:tcPr>
          <w:p w14:paraId="56B31BC2"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-$5.524.495</w:t>
            </w:r>
          </w:p>
        </w:tc>
      </w:tr>
      <w:tr w:rsidR="007028A2" w:rsidRPr="002B50D6" w14:paraId="01067D0F"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2882BAB7"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CETSA</w:t>
            </w:r>
          </w:p>
        </w:tc>
        <w:tc>
          <w:tcPr>
            <w:tcW w:w="2268" w:type="dxa"/>
            <w:tcBorders>
              <w:top w:val="nil"/>
              <w:left w:val="nil"/>
              <w:bottom w:val="single" w:sz="4" w:space="0" w:color="auto"/>
              <w:right w:val="single" w:sz="4" w:space="0" w:color="auto"/>
            </w:tcBorders>
            <w:noWrap/>
            <w:vAlign w:val="center"/>
            <w:hideMark/>
          </w:tcPr>
          <w:p w14:paraId="3A41C97C"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$14.535.462</w:t>
            </w:r>
          </w:p>
        </w:tc>
        <w:tc>
          <w:tcPr>
            <w:tcW w:w="2268" w:type="dxa"/>
            <w:tcBorders>
              <w:top w:val="nil"/>
              <w:left w:val="nil"/>
              <w:bottom w:val="single" w:sz="4" w:space="0" w:color="auto"/>
              <w:right w:val="single" w:sz="4" w:space="0" w:color="auto"/>
            </w:tcBorders>
            <w:noWrap/>
            <w:vAlign w:val="center"/>
            <w:hideMark/>
          </w:tcPr>
          <w:p w14:paraId="08DB6D12"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-$14.535.433</w:t>
            </w:r>
          </w:p>
        </w:tc>
        <w:tc>
          <w:tcPr>
            <w:tcW w:w="2015" w:type="dxa"/>
            <w:tcBorders>
              <w:top w:val="nil"/>
              <w:left w:val="nil"/>
              <w:bottom w:val="single" w:sz="4" w:space="0" w:color="auto"/>
              <w:right w:val="single" w:sz="4" w:space="0" w:color="auto"/>
            </w:tcBorders>
            <w:noWrap/>
            <w:vAlign w:val="center"/>
            <w:hideMark/>
          </w:tcPr>
          <w:p w14:paraId="64F408E7"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$29</w:t>
            </w:r>
          </w:p>
        </w:tc>
      </w:tr>
      <w:tr w:rsidR="007028A2" w:rsidRPr="002B50D6" w14:paraId="40FD0E31"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70F85494"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EBSA</w:t>
            </w:r>
          </w:p>
        </w:tc>
        <w:tc>
          <w:tcPr>
            <w:tcW w:w="2268" w:type="dxa"/>
            <w:tcBorders>
              <w:top w:val="nil"/>
              <w:left w:val="nil"/>
              <w:bottom w:val="single" w:sz="4" w:space="0" w:color="auto"/>
              <w:right w:val="single" w:sz="4" w:space="0" w:color="auto"/>
            </w:tcBorders>
            <w:noWrap/>
            <w:vAlign w:val="center"/>
            <w:hideMark/>
          </w:tcPr>
          <w:p w14:paraId="01D1B173"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$18.650.682</w:t>
            </w:r>
          </w:p>
        </w:tc>
        <w:tc>
          <w:tcPr>
            <w:tcW w:w="2268" w:type="dxa"/>
            <w:tcBorders>
              <w:top w:val="nil"/>
              <w:left w:val="nil"/>
              <w:bottom w:val="single" w:sz="4" w:space="0" w:color="auto"/>
              <w:right w:val="single" w:sz="4" w:space="0" w:color="auto"/>
            </w:tcBorders>
            <w:noWrap/>
            <w:vAlign w:val="center"/>
            <w:hideMark/>
          </w:tcPr>
          <w:p w14:paraId="64913535"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-$12.950.541</w:t>
            </w:r>
          </w:p>
        </w:tc>
        <w:tc>
          <w:tcPr>
            <w:tcW w:w="2015" w:type="dxa"/>
            <w:tcBorders>
              <w:top w:val="nil"/>
              <w:left w:val="nil"/>
              <w:bottom w:val="single" w:sz="4" w:space="0" w:color="auto"/>
              <w:right w:val="single" w:sz="4" w:space="0" w:color="auto"/>
            </w:tcBorders>
            <w:noWrap/>
            <w:vAlign w:val="center"/>
            <w:hideMark/>
          </w:tcPr>
          <w:p w14:paraId="31B32772"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$5.700.141</w:t>
            </w:r>
          </w:p>
        </w:tc>
      </w:tr>
      <w:tr w:rsidR="007028A2" w:rsidRPr="002B50D6" w14:paraId="37D2EB65"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4716361B"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EDEQ</w:t>
            </w:r>
          </w:p>
        </w:tc>
        <w:tc>
          <w:tcPr>
            <w:tcW w:w="2268" w:type="dxa"/>
            <w:tcBorders>
              <w:top w:val="nil"/>
              <w:left w:val="nil"/>
              <w:bottom w:val="single" w:sz="4" w:space="0" w:color="auto"/>
              <w:right w:val="single" w:sz="4" w:space="0" w:color="auto"/>
            </w:tcBorders>
            <w:noWrap/>
            <w:vAlign w:val="center"/>
            <w:hideMark/>
          </w:tcPr>
          <w:p w14:paraId="3A268E83"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$49.998.937</w:t>
            </w:r>
          </w:p>
        </w:tc>
        <w:tc>
          <w:tcPr>
            <w:tcW w:w="2268" w:type="dxa"/>
            <w:tcBorders>
              <w:top w:val="nil"/>
              <w:left w:val="nil"/>
              <w:bottom w:val="single" w:sz="4" w:space="0" w:color="auto"/>
              <w:right w:val="single" w:sz="4" w:space="0" w:color="auto"/>
            </w:tcBorders>
            <w:noWrap/>
            <w:vAlign w:val="center"/>
            <w:hideMark/>
          </w:tcPr>
          <w:p w14:paraId="74361639"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-$49.998.758</w:t>
            </w:r>
          </w:p>
        </w:tc>
        <w:tc>
          <w:tcPr>
            <w:tcW w:w="2015" w:type="dxa"/>
            <w:tcBorders>
              <w:top w:val="nil"/>
              <w:left w:val="nil"/>
              <w:bottom w:val="single" w:sz="4" w:space="0" w:color="auto"/>
              <w:right w:val="single" w:sz="4" w:space="0" w:color="auto"/>
            </w:tcBorders>
            <w:noWrap/>
            <w:vAlign w:val="center"/>
            <w:hideMark/>
          </w:tcPr>
          <w:p w14:paraId="59FF725B"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$179</w:t>
            </w:r>
          </w:p>
        </w:tc>
      </w:tr>
      <w:tr w:rsidR="007028A2" w:rsidRPr="002B50D6" w14:paraId="3B784E52"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319D4F78"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EEP</w:t>
            </w:r>
          </w:p>
        </w:tc>
        <w:tc>
          <w:tcPr>
            <w:tcW w:w="2268" w:type="dxa"/>
            <w:tcBorders>
              <w:top w:val="nil"/>
              <w:left w:val="nil"/>
              <w:bottom w:val="single" w:sz="4" w:space="0" w:color="auto"/>
              <w:right w:val="single" w:sz="4" w:space="0" w:color="auto"/>
            </w:tcBorders>
            <w:noWrap/>
            <w:vAlign w:val="center"/>
            <w:hideMark/>
          </w:tcPr>
          <w:p w14:paraId="7AFE76E5"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$78.935.224</w:t>
            </w:r>
          </w:p>
        </w:tc>
        <w:tc>
          <w:tcPr>
            <w:tcW w:w="2268" w:type="dxa"/>
            <w:tcBorders>
              <w:top w:val="nil"/>
              <w:left w:val="nil"/>
              <w:bottom w:val="single" w:sz="4" w:space="0" w:color="auto"/>
              <w:right w:val="single" w:sz="4" w:space="0" w:color="auto"/>
            </w:tcBorders>
            <w:noWrap/>
            <w:vAlign w:val="center"/>
            <w:hideMark/>
          </w:tcPr>
          <w:p w14:paraId="0F243A43"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-$78.934.525</w:t>
            </w:r>
          </w:p>
        </w:tc>
        <w:tc>
          <w:tcPr>
            <w:tcW w:w="2015" w:type="dxa"/>
            <w:tcBorders>
              <w:top w:val="nil"/>
              <w:left w:val="nil"/>
              <w:bottom w:val="single" w:sz="4" w:space="0" w:color="auto"/>
              <w:right w:val="single" w:sz="4" w:space="0" w:color="auto"/>
            </w:tcBorders>
            <w:noWrap/>
            <w:vAlign w:val="center"/>
            <w:hideMark/>
          </w:tcPr>
          <w:p w14:paraId="7BDBD49C"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$699</w:t>
            </w:r>
          </w:p>
        </w:tc>
      </w:tr>
      <w:tr w:rsidR="007028A2" w:rsidRPr="002B50D6" w14:paraId="332ADC48" w14:textId="77777777" w:rsidTr="00031ECC">
        <w:trPr>
          <w:trHeight w:val="336"/>
          <w:jc w:val="right"/>
        </w:trPr>
        <w:tc>
          <w:tcPr>
            <w:tcW w:w="2405" w:type="dxa"/>
            <w:tcBorders>
              <w:top w:val="nil"/>
              <w:left w:val="single" w:sz="4" w:space="0" w:color="auto"/>
              <w:bottom w:val="single" w:sz="4" w:space="0" w:color="auto"/>
              <w:right w:val="single" w:sz="4" w:space="0" w:color="auto"/>
            </w:tcBorders>
            <w:vAlign w:val="center"/>
            <w:hideMark/>
          </w:tcPr>
          <w:p w14:paraId="11617E20"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ELECTROCAQUETA</w:t>
            </w:r>
          </w:p>
        </w:tc>
        <w:tc>
          <w:tcPr>
            <w:tcW w:w="2268" w:type="dxa"/>
            <w:tcBorders>
              <w:top w:val="nil"/>
              <w:left w:val="nil"/>
              <w:bottom w:val="single" w:sz="4" w:space="0" w:color="auto"/>
              <w:right w:val="single" w:sz="4" w:space="0" w:color="auto"/>
            </w:tcBorders>
            <w:noWrap/>
            <w:vAlign w:val="center"/>
            <w:hideMark/>
          </w:tcPr>
          <w:p w14:paraId="64305F66"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$27.318.333</w:t>
            </w:r>
          </w:p>
        </w:tc>
        <w:tc>
          <w:tcPr>
            <w:tcW w:w="2268" w:type="dxa"/>
            <w:tcBorders>
              <w:top w:val="nil"/>
              <w:left w:val="nil"/>
              <w:bottom w:val="single" w:sz="4" w:space="0" w:color="auto"/>
              <w:right w:val="single" w:sz="4" w:space="0" w:color="auto"/>
            </w:tcBorders>
            <w:noWrap/>
            <w:vAlign w:val="center"/>
            <w:hideMark/>
          </w:tcPr>
          <w:p w14:paraId="2EC8BABA"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-$27.318.258</w:t>
            </w:r>
          </w:p>
        </w:tc>
        <w:tc>
          <w:tcPr>
            <w:tcW w:w="2015" w:type="dxa"/>
            <w:tcBorders>
              <w:top w:val="nil"/>
              <w:left w:val="nil"/>
              <w:bottom w:val="single" w:sz="4" w:space="0" w:color="auto"/>
              <w:right w:val="single" w:sz="4" w:space="0" w:color="auto"/>
            </w:tcBorders>
            <w:noWrap/>
            <w:vAlign w:val="center"/>
            <w:hideMark/>
          </w:tcPr>
          <w:p w14:paraId="65B02FE9"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$75</w:t>
            </w:r>
          </w:p>
        </w:tc>
      </w:tr>
      <w:tr w:rsidR="007028A2" w:rsidRPr="002B50D6" w14:paraId="3E1D3CD0"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0E517972"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EMCALI</w:t>
            </w:r>
          </w:p>
        </w:tc>
        <w:tc>
          <w:tcPr>
            <w:tcW w:w="2268" w:type="dxa"/>
            <w:tcBorders>
              <w:top w:val="nil"/>
              <w:left w:val="nil"/>
              <w:bottom w:val="single" w:sz="4" w:space="0" w:color="auto"/>
              <w:right w:val="single" w:sz="4" w:space="0" w:color="auto"/>
            </w:tcBorders>
            <w:noWrap/>
            <w:vAlign w:val="center"/>
            <w:hideMark/>
          </w:tcPr>
          <w:p w14:paraId="66ACC23C"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$2.154.927.924</w:t>
            </w:r>
          </w:p>
        </w:tc>
        <w:tc>
          <w:tcPr>
            <w:tcW w:w="2268" w:type="dxa"/>
            <w:tcBorders>
              <w:top w:val="nil"/>
              <w:left w:val="nil"/>
              <w:bottom w:val="single" w:sz="4" w:space="0" w:color="auto"/>
              <w:right w:val="single" w:sz="4" w:space="0" w:color="auto"/>
            </w:tcBorders>
            <w:noWrap/>
            <w:vAlign w:val="center"/>
            <w:hideMark/>
          </w:tcPr>
          <w:p w14:paraId="0CA45E01"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-$2.000.064.051</w:t>
            </w:r>
          </w:p>
        </w:tc>
        <w:tc>
          <w:tcPr>
            <w:tcW w:w="2015" w:type="dxa"/>
            <w:tcBorders>
              <w:top w:val="nil"/>
              <w:left w:val="nil"/>
              <w:bottom w:val="single" w:sz="4" w:space="0" w:color="auto"/>
              <w:right w:val="single" w:sz="4" w:space="0" w:color="auto"/>
            </w:tcBorders>
            <w:noWrap/>
            <w:vAlign w:val="center"/>
            <w:hideMark/>
          </w:tcPr>
          <w:p w14:paraId="18B6F68D"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$154.863.873</w:t>
            </w:r>
          </w:p>
        </w:tc>
      </w:tr>
      <w:tr w:rsidR="007028A2" w:rsidRPr="002B50D6" w14:paraId="69A91962" w14:textId="77777777" w:rsidTr="00031ECC">
        <w:trPr>
          <w:trHeight w:val="336"/>
          <w:jc w:val="right"/>
        </w:trPr>
        <w:tc>
          <w:tcPr>
            <w:tcW w:w="2405" w:type="dxa"/>
            <w:tcBorders>
              <w:top w:val="nil"/>
              <w:left w:val="single" w:sz="4" w:space="0" w:color="auto"/>
              <w:bottom w:val="single" w:sz="4" w:space="0" w:color="auto"/>
              <w:right w:val="single" w:sz="4" w:space="0" w:color="auto"/>
            </w:tcBorders>
            <w:shd w:val="clear" w:color="000000" w:fill="FFFFFF"/>
            <w:vAlign w:val="center"/>
            <w:hideMark/>
          </w:tcPr>
          <w:p w14:paraId="02B2DD3F"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EMCARTAGO</w:t>
            </w:r>
          </w:p>
        </w:tc>
        <w:tc>
          <w:tcPr>
            <w:tcW w:w="2268" w:type="dxa"/>
            <w:tcBorders>
              <w:top w:val="nil"/>
              <w:left w:val="nil"/>
              <w:bottom w:val="single" w:sz="4" w:space="0" w:color="auto"/>
              <w:right w:val="single" w:sz="4" w:space="0" w:color="auto"/>
            </w:tcBorders>
            <w:noWrap/>
            <w:vAlign w:val="center"/>
            <w:hideMark/>
          </w:tcPr>
          <w:p w14:paraId="22DE59A9"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$3.762.337</w:t>
            </w:r>
          </w:p>
        </w:tc>
        <w:tc>
          <w:tcPr>
            <w:tcW w:w="2268" w:type="dxa"/>
            <w:tcBorders>
              <w:top w:val="nil"/>
              <w:left w:val="nil"/>
              <w:bottom w:val="single" w:sz="4" w:space="0" w:color="auto"/>
              <w:right w:val="single" w:sz="4" w:space="0" w:color="auto"/>
            </w:tcBorders>
            <w:noWrap/>
            <w:vAlign w:val="center"/>
            <w:hideMark/>
          </w:tcPr>
          <w:p w14:paraId="47225C79"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-$3.762.337</w:t>
            </w:r>
          </w:p>
        </w:tc>
        <w:tc>
          <w:tcPr>
            <w:tcW w:w="2015" w:type="dxa"/>
            <w:tcBorders>
              <w:top w:val="nil"/>
              <w:left w:val="nil"/>
              <w:bottom w:val="single" w:sz="4" w:space="0" w:color="auto"/>
              <w:right w:val="single" w:sz="4" w:space="0" w:color="auto"/>
            </w:tcBorders>
            <w:noWrap/>
            <w:vAlign w:val="center"/>
            <w:hideMark/>
          </w:tcPr>
          <w:p w14:paraId="0C4261A8"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$0</w:t>
            </w:r>
          </w:p>
        </w:tc>
      </w:tr>
      <w:tr w:rsidR="007028A2" w:rsidRPr="002B50D6" w14:paraId="62FB7581" w14:textId="77777777" w:rsidTr="00031ECC">
        <w:trPr>
          <w:trHeight w:val="336"/>
          <w:jc w:val="right"/>
        </w:trPr>
        <w:tc>
          <w:tcPr>
            <w:tcW w:w="2405" w:type="dxa"/>
            <w:tcBorders>
              <w:top w:val="nil"/>
              <w:left w:val="single" w:sz="4" w:space="0" w:color="auto"/>
              <w:bottom w:val="single" w:sz="4" w:space="0" w:color="auto"/>
              <w:right w:val="single" w:sz="4" w:space="0" w:color="auto"/>
            </w:tcBorders>
            <w:shd w:val="clear" w:color="000000" w:fill="FFFFFF"/>
            <w:vAlign w:val="center"/>
            <w:hideMark/>
          </w:tcPr>
          <w:p w14:paraId="173FBD04"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EMSA</w:t>
            </w:r>
          </w:p>
        </w:tc>
        <w:tc>
          <w:tcPr>
            <w:tcW w:w="2268" w:type="dxa"/>
            <w:tcBorders>
              <w:top w:val="nil"/>
              <w:left w:val="nil"/>
              <w:bottom w:val="single" w:sz="4" w:space="0" w:color="auto"/>
              <w:right w:val="single" w:sz="4" w:space="0" w:color="auto"/>
            </w:tcBorders>
            <w:noWrap/>
            <w:vAlign w:val="center"/>
            <w:hideMark/>
          </w:tcPr>
          <w:p w14:paraId="0342F1F6"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$212.115.813</w:t>
            </w:r>
          </w:p>
        </w:tc>
        <w:tc>
          <w:tcPr>
            <w:tcW w:w="2268" w:type="dxa"/>
            <w:tcBorders>
              <w:top w:val="nil"/>
              <w:left w:val="nil"/>
              <w:bottom w:val="single" w:sz="4" w:space="0" w:color="auto"/>
              <w:right w:val="single" w:sz="4" w:space="0" w:color="auto"/>
            </w:tcBorders>
            <w:noWrap/>
            <w:vAlign w:val="center"/>
            <w:hideMark/>
          </w:tcPr>
          <w:p w14:paraId="3A4923FD"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-$212.114.891</w:t>
            </w:r>
          </w:p>
        </w:tc>
        <w:tc>
          <w:tcPr>
            <w:tcW w:w="2015" w:type="dxa"/>
            <w:tcBorders>
              <w:top w:val="nil"/>
              <w:left w:val="nil"/>
              <w:bottom w:val="single" w:sz="4" w:space="0" w:color="auto"/>
              <w:right w:val="single" w:sz="4" w:space="0" w:color="auto"/>
            </w:tcBorders>
            <w:noWrap/>
            <w:vAlign w:val="center"/>
            <w:hideMark/>
          </w:tcPr>
          <w:p w14:paraId="22F66E8A"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$922</w:t>
            </w:r>
          </w:p>
        </w:tc>
      </w:tr>
      <w:tr w:rsidR="007028A2" w:rsidRPr="002B50D6" w14:paraId="13CCE819"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FFFFFF"/>
            <w:vAlign w:val="center"/>
            <w:hideMark/>
          </w:tcPr>
          <w:p w14:paraId="63D7B9BE"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ENEL_COLOMBIA</w:t>
            </w:r>
          </w:p>
        </w:tc>
        <w:tc>
          <w:tcPr>
            <w:tcW w:w="2268" w:type="dxa"/>
            <w:tcBorders>
              <w:top w:val="nil"/>
              <w:left w:val="nil"/>
              <w:bottom w:val="single" w:sz="4" w:space="0" w:color="auto"/>
              <w:right w:val="single" w:sz="4" w:space="0" w:color="auto"/>
            </w:tcBorders>
            <w:noWrap/>
            <w:vAlign w:val="center"/>
            <w:hideMark/>
          </w:tcPr>
          <w:p w14:paraId="65FD8CBB"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$3.260.980.584</w:t>
            </w:r>
          </w:p>
        </w:tc>
        <w:tc>
          <w:tcPr>
            <w:tcW w:w="2268" w:type="dxa"/>
            <w:tcBorders>
              <w:top w:val="nil"/>
              <w:left w:val="nil"/>
              <w:bottom w:val="single" w:sz="4" w:space="0" w:color="auto"/>
              <w:right w:val="single" w:sz="4" w:space="0" w:color="auto"/>
            </w:tcBorders>
            <w:noWrap/>
            <w:vAlign w:val="center"/>
            <w:hideMark/>
          </w:tcPr>
          <w:p w14:paraId="4B0CD28D"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-$3.236.135.642</w:t>
            </w:r>
          </w:p>
        </w:tc>
        <w:tc>
          <w:tcPr>
            <w:tcW w:w="2015" w:type="dxa"/>
            <w:tcBorders>
              <w:top w:val="nil"/>
              <w:left w:val="nil"/>
              <w:bottom w:val="single" w:sz="4" w:space="0" w:color="auto"/>
              <w:right w:val="single" w:sz="4" w:space="0" w:color="auto"/>
            </w:tcBorders>
            <w:noWrap/>
            <w:vAlign w:val="center"/>
            <w:hideMark/>
          </w:tcPr>
          <w:p w14:paraId="45F64549" w14:textId="77777777" w:rsidR="007028A2" w:rsidRPr="00AE539A" w:rsidRDefault="007028A2" w:rsidP="00031ECC">
            <w:pPr>
              <w:spacing w:after="0" w:line="240" w:lineRule="auto"/>
              <w:jc w:val="right"/>
              <w:rPr>
                <w:rFonts w:ascii="Work Sans" w:eastAsia="Times New Roman" w:hAnsi="Work Sans" w:cs="Calibri"/>
                <w:sz w:val="18"/>
                <w:szCs w:val="18"/>
                <w:lang w:eastAsia="es-CO"/>
              </w:rPr>
            </w:pPr>
            <w:r w:rsidRPr="00AE539A">
              <w:rPr>
                <w:rFonts w:ascii="Work Sans" w:hAnsi="Work Sans" w:cs="Calibri"/>
                <w:sz w:val="18"/>
                <w:szCs w:val="18"/>
              </w:rPr>
              <w:t>$24.844.942</w:t>
            </w:r>
          </w:p>
        </w:tc>
      </w:tr>
      <w:tr w:rsidR="007028A2" w:rsidRPr="002B50D6" w14:paraId="2B8B0746"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FFFFFF"/>
            <w:vAlign w:val="center"/>
          </w:tcPr>
          <w:p w14:paraId="36F0D41C" w14:textId="77777777" w:rsidR="007028A2" w:rsidRPr="002B50D6" w:rsidRDefault="007028A2" w:rsidP="00031ECC">
            <w:pPr>
              <w:spacing w:after="0" w:line="240" w:lineRule="auto"/>
              <w:jc w:val="center"/>
              <w:rPr>
                <w:rFonts w:ascii="Work Sans" w:hAnsi="Work Sans" w:cs="Calibri"/>
                <w:sz w:val="18"/>
                <w:szCs w:val="18"/>
              </w:rPr>
            </w:pPr>
            <w:r>
              <w:rPr>
                <w:rFonts w:ascii="Work Sans" w:hAnsi="Work Sans" w:cs="Calibri"/>
                <w:color w:val="000000"/>
                <w:sz w:val="18"/>
                <w:szCs w:val="18"/>
              </w:rPr>
              <w:t>ENERCA</w:t>
            </w:r>
          </w:p>
        </w:tc>
        <w:tc>
          <w:tcPr>
            <w:tcW w:w="2268" w:type="dxa"/>
            <w:tcBorders>
              <w:top w:val="nil"/>
              <w:left w:val="nil"/>
              <w:bottom w:val="single" w:sz="4" w:space="0" w:color="auto"/>
              <w:right w:val="single" w:sz="4" w:space="0" w:color="auto"/>
            </w:tcBorders>
            <w:noWrap/>
            <w:vAlign w:val="center"/>
          </w:tcPr>
          <w:p w14:paraId="50060585" w14:textId="77777777" w:rsidR="007028A2" w:rsidRPr="00AE539A" w:rsidRDefault="007028A2" w:rsidP="00031ECC">
            <w:pPr>
              <w:spacing w:after="0" w:line="240" w:lineRule="auto"/>
              <w:jc w:val="right"/>
              <w:rPr>
                <w:rFonts w:ascii="Work Sans" w:hAnsi="Work Sans" w:cs="Calibri"/>
                <w:sz w:val="18"/>
                <w:szCs w:val="18"/>
              </w:rPr>
            </w:pPr>
            <w:r w:rsidRPr="00AE539A">
              <w:rPr>
                <w:rFonts w:ascii="Work Sans" w:hAnsi="Work Sans" w:cs="Calibri"/>
                <w:sz w:val="18"/>
                <w:szCs w:val="18"/>
              </w:rPr>
              <w:t>$0</w:t>
            </w:r>
          </w:p>
        </w:tc>
        <w:tc>
          <w:tcPr>
            <w:tcW w:w="2268" w:type="dxa"/>
            <w:tcBorders>
              <w:top w:val="nil"/>
              <w:left w:val="nil"/>
              <w:bottom w:val="single" w:sz="4" w:space="0" w:color="auto"/>
              <w:right w:val="single" w:sz="4" w:space="0" w:color="auto"/>
            </w:tcBorders>
            <w:noWrap/>
            <w:vAlign w:val="center"/>
          </w:tcPr>
          <w:p w14:paraId="120EA6DF" w14:textId="77777777" w:rsidR="007028A2" w:rsidRPr="00AE539A" w:rsidRDefault="007028A2" w:rsidP="00031ECC">
            <w:pPr>
              <w:spacing w:after="0" w:line="240" w:lineRule="auto"/>
              <w:jc w:val="right"/>
              <w:rPr>
                <w:rFonts w:ascii="Work Sans" w:hAnsi="Work Sans" w:cs="Calibri"/>
                <w:sz w:val="18"/>
                <w:szCs w:val="18"/>
              </w:rPr>
            </w:pPr>
            <w:r w:rsidRPr="00AE539A">
              <w:rPr>
                <w:rFonts w:ascii="Work Sans" w:hAnsi="Work Sans" w:cs="Calibri"/>
                <w:sz w:val="18"/>
                <w:szCs w:val="18"/>
              </w:rPr>
              <w:t>$0</w:t>
            </w:r>
          </w:p>
        </w:tc>
        <w:tc>
          <w:tcPr>
            <w:tcW w:w="2015" w:type="dxa"/>
            <w:tcBorders>
              <w:top w:val="nil"/>
              <w:left w:val="nil"/>
              <w:bottom w:val="single" w:sz="4" w:space="0" w:color="auto"/>
              <w:right w:val="single" w:sz="4" w:space="0" w:color="auto"/>
            </w:tcBorders>
            <w:noWrap/>
            <w:vAlign w:val="center"/>
          </w:tcPr>
          <w:p w14:paraId="57246D89" w14:textId="77777777" w:rsidR="007028A2" w:rsidRPr="00AE539A" w:rsidRDefault="007028A2" w:rsidP="00031ECC">
            <w:pPr>
              <w:spacing w:after="0" w:line="240" w:lineRule="auto"/>
              <w:jc w:val="right"/>
              <w:rPr>
                <w:rFonts w:ascii="Work Sans" w:hAnsi="Work Sans" w:cs="Calibri"/>
                <w:sz w:val="18"/>
                <w:szCs w:val="18"/>
              </w:rPr>
            </w:pPr>
            <w:r w:rsidRPr="00AE539A">
              <w:rPr>
                <w:rFonts w:ascii="Work Sans" w:hAnsi="Work Sans" w:cs="Calibri"/>
                <w:sz w:val="18"/>
                <w:szCs w:val="18"/>
              </w:rPr>
              <w:t>$0</w:t>
            </w:r>
          </w:p>
        </w:tc>
      </w:tr>
      <w:tr w:rsidR="007028A2" w:rsidRPr="002B50D6" w14:paraId="7A9D927B"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FFFFFF"/>
            <w:vAlign w:val="center"/>
          </w:tcPr>
          <w:p w14:paraId="0FA2CE7E" w14:textId="77777777" w:rsidR="007028A2" w:rsidRDefault="007028A2"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EPM</w:t>
            </w:r>
          </w:p>
        </w:tc>
        <w:tc>
          <w:tcPr>
            <w:tcW w:w="2268" w:type="dxa"/>
            <w:tcBorders>
              <w:top w:val="nil"/>
              <w:left w:val="nil"/>
              <w:bottom w:val="single" w:sz="4" w:space="0" w:color="auto"/>
              <w:right w:val="single" w:sz="4" w:space="0" w:color="auto"/>
            </w:tcBorders>
            <w:noWrap/>
            <w:vAlign w:val="center"/>
          </w:tcPr>
          <w:p w14:paraId="73D864E1" w14:textId="77777777" w:rsidR="007028A2" w:rsidRPr="00AE539A" w:rsidRDefault="007028A2" w:rsidP="00031ECC">
            <w:pPr>
              <w:spacing w:after="0" w:line="240" w:lineRule="auto"/>
              <w:jc w:val="right"/>
              <w:rPr>
                <w:rFonts w:ascii="Work Sans" w:hAnsi="Work Sans" w:cs="Calibri"/>
                <w:sz w:val="18"/>
                <w:szCs w:val="18"/>
              </w:rPr>
            </w:pPr>
            <w:r w:rsidRPr="00AE539A">
              <w:rPr>
                <w:rFonts w:ascii="Work Sans" w:hAnsi="Work Sans" w:cs="Calibri"/>
                <w:sz w:val="18"/>
                <w:szCs w:val="18"/>
              </w:rPr>
              <w:t>$448.602.990</w:t>
            </w:r>
          </w:p>
        </w:tc>
        <w:tc>
          <w:tcPr>
            <w:tcW w:w="2268" w:type="dxa"/>
            <w:tcBorders>
              <w:top w:val="nil"/>
              <w:left w:val="nil"/>
              <w:bottom w:val="single" w:sz="4" w:space="0" w:color="auto"/>
              <w:right w:val="single" w:sz="4" w:space="0" w:color="auto"/>
            </w:tcBorders>
            <w:noWrap/>
            <w:vAlign w:val="center"/>
          </w:tcPr>
          <w:p w14:paraId="4FA2F2EA" w14:textId="77777777" w:rsidR="007028A2" w:rsidRPr="00AE539A" w:rsidRDefault="007028A2" w:rsidP="00031ECC">
            <w:pPr>
              <w:spacing w:after="0" w:line="240" w:lineRule="auto"/>
              <w:jc w:val="right"/>
              <w:rPr>
                <w:rFonts w:ascii="Work Sans" w:hAnsi="Work Sans" w:cs="Calibri"/>
                <w:sz w:val="18"/>
                <w:szCs w:val="18"/>
              </w:rPr>
            </w:pPr>
            <w:r w:rsidRPr="00AE539A">
              <w:rPr>
                <w:rFonts w:ascii="Work Sans" w:hAnsi="Work Sans" w:cs="Calibri"/>
                <w:sz w:val="18"/>
                <w:szCs w:val="18"/>
              </w:rPr>
              <w:t>-$448.600.825</w:t>
            </w:r>
          </w:p>
        </w:tc>
        <w:tc>
          <w:tcPr>
            <w:tcW w:w="2015" w:type="dxa"/>
            <w:tcBorders>
              <w:top w:val="nil"/>
              <w:left w:val="nil"/>
              <w:bottom w:val="single" w:sz="4" w:space="0" w:color="auto"/>
              <w:right w:val="single" w:sz="4" w:space="0" w:color="auto"/>
            </w:tcBorders>
            <w:noWrap/>
            <w:vAlign w:val="center"/>
          </w:tcPr>
          <w:p w14:paraId="394DD97E" w14:textId="77777777" w:rsidR="007028A2" w:rsidRPr="00AE539A" w:rsidRDefault="007028A2" w:rsidP="00031ECC">
            <w:pPr>
              <w:spacing w:after="0" w:line="240" w:lineRule="auto"/>
              <w:jc w:val="right"/>
              <w:rPr>
                <w:rFonts w:ascii="Work Sans" w:hAnsi="Work Sans" w:cs="Calibri"/>
                <w:sz w:val="18"/>
                <w:szCs w:val="18"/>
              </w:rPr>
            </w:pPr>
            <w:r w:rsidRPr="00AE539A">
              <w:rPr>
                <w:rFonts w:ascii="Work Sans" w:hAnsi="Work Sans" w:cs="Calibri"/>
                <w:sz w:val="18"/>
                <w:szCs w:val="18"/>
              </w:rPr>
              <w:t>$2.165</w:t>
            </w:r>
          </w:p>
        </w:tc>
      </w:tr>
      <w:tr w:rsidR="007028A2" w:rsidRPr="002B50D6" w14:paraId="546CFB37"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FFFFFF"/>
            <w:vAlign w:val="center"/>
          </w:tcPr>
          <w:p w14:paraId="0A09857A" w14:textId="77777777" w:rsidR="007028A2" w:rsidRDefault="007028A2"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ESSA</w:t>
            </w:r>
          </w:p>
        </w:tc>
        <w:tc>
          <w:tcPr>
            <w:tcW w:w="2268" w:type="dxa"/>
            <w:tcBorders>
              <w:top w:val="nil"/>
              <w:left w:val="nil"/>
              <w:bottom w:val="single" w:sz="4" w:space="0" w:color="auto"/>
              <w:right w:val="single" w:sz="4" w:space="0" w:color="auto"/>
            </w:tcBorders>
            <w:noWrap/>
            <w:vAlign w:val="center"/>
          </w:tcPr>
          <w:p w14:paraId="2A52587D" w14:textId="77777777" w:rsidR="007028A2" w:rsidRPr="00AE539A" w:rsidRDefault="007028A2" w:rsidP="00031ECC">
            <w:pPr>
              <w:spacing w:after="0" w:line="240" w:lineRule="auto"/>
              <w:jc w:val="right"/>
              <w:rPr>
                <w:rFonts w:ascii="Work Sans" w:hAnsi="Work Sans" w:cs="Calibri"/>
                <w:sz w:val="18"/>
                <w:szCs w:val="18"/>
              </w:rPr>
            </w:pPr>
            <w:r w:rsidRPr="00AE539A">
              <w:rPr>
                <w:rFonts w:ascii="Work Sans" w:hAnsi="Work Sans" w:cs="Calibri"/>
                <w:sz w:val="18"/>
                <w:szCs w:val="18"/>
              </w:rPr>
              <w:t>$110.097.248</w:t>
            </w:r>
          </w:p>
        </w:tc>
        <w:tc>
          <w:tcPr>
            <w:tcW w:w="2268" w:type="dxa"/>
            <w:tcBorders>
              <w:top w:val="nil"/>
              <w:left w:val="nil"/>
              <w:bottom w:val="single" w:sz="4" w:space="0" w:color="auto"/>
              <w:right w:val="single" w:sz="4" w:space="0" w:color="auto"/>
            </w:tcBorders>
            <w:noWrap/>
            <w:vAlign w:val="center"/>
          </w:tcPr>
          <w:p w14:paraId="34196B9C" w14:textId="77777777" w:rsidR="007028A2" w:rsidRPr="00AE539A" w:rsidRDefault="007028A2" w:rsidP="00031ECC">
            <w:pPr>
              <w:spacing w:after="0" w:line="240" w:lineRule="auto"/>
              <w:jc w:val="right"/>
              <w:rPr>
                <w:rFonts w:ascii="Work Sans" w:hAnsi="Work Sans" w:cs="Calibri"/>
                <w:sz w:val="18"/>
                <w:szCs w:val="18"/>
              </w:rPr>
            </w:pPr>
            <w:r w:rsidRPr="00AE539A">
              <w:rPr>
                <w:rFonts w:ascii="Work Sans" w:hAnsi="Work Sans" w:cs="Calibri"/>
                <w:sz w:val="18"/>
                <w:szCs w:val="18"/>
              </w:rPr>
              <w:t>-$91.362.093</w:t>
            </w:r>
          </w:p>
        </w:tc>
        <w:tc>
          <w:tcPr>
            <w:tcW w:w="2015" w:type="dxa"/>
            <w:tcBorders>
              <w:top w:val="nil"/>
              <w:left w:val="nil"/>
              <w:bottom w:val="single" w:sz="4" w:space="0" w:color="auto"/>
              <w:right w:val="single" w:sz="4" w:space="0" w:color="auto"/>
            </w:tcBorders>
            <w:noWrap/>
            <w:vAlign w:val="center"/>
          </w:tcPr>
          <w:p w14:paraId="4E41FBFD" w14:textId="77777777" w:rsidR="007028A2" w:rsidRPr="00AE539A" w:rsidRDefault="007028A2" w:rsidP="00031ECC">
            <w:pPr>
              <w:spacing w:after="0" w:line="240" w:lineRule="auto"/>
              <w:jc w:val="right"/>
              <w:rPr>
                <w:rFonts w:ascii="Work Sans" w:hAnsi="Work Sans" w:cs="Calibri"/>
                <w:sz w:val="18"/>
                <w:szCs w:val="18"/>
              </w:rPr>
            </w:pPr>
            <w:r w:rsidRPr="00AE539A">
              <w:rPr>
                <w:rFonts w:ascii="Work Sans" w:hAnsi="Work Sans" w:cs="Calibri"/>
                <w:sz w:val="18"/>
                <w:szCs w:val="18"/>
              </w:rPr>
              <w:t>$18.735.155</w:t>
            </w:r>
          </w:p>
        </w:tc>
      </w:tr>
      <w:tr w:rsidR="007028A2" w:rsidRPr="002B50D6" w14:paraId="18AE0CF7"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D9D9D9"/>
            <w:noWrap/>
            <w:vAlign w:val="center"/>
            <w:hideMark/>
          </w:tcPr>
          <w:p w14:paraId="73EE52CE" w14:textId="77777777" w:rsidR="007028A2" w:rsidRPr="002B50D6" w:rsidRDefault="007028A2"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TOTAL</w:t>
            </w:r>
          </w:p>
        </w:tc>
        <w:tc>
          <w:tcPr>
            <w:tcW w:w="2268" w:type="dxa"/>
            <w:tcBorders>
              <w:top w:val="nil"/>
              <w:left w:val="nil"/>
              <w:bottom w:val="single" w:sz="4" w:space="0" w:color="auto"/>
              <w:right w:val="single" w:sz="4" w:space="0" w:color="auto"/>
            </w:tcBorders>
            <w:shd w:val="clear" w:color="000000" w:fill="D9D9D9"/>
            <w:noWrap/>
            <w:vAlign w:val="center"/>
            <w:hideMark/>
          </w:tcPr>
          <w:p w14:paraId="18EBA346" w14:textId="77777777" w:rsidR="007028A2" w:rsidRPr="00AE539A" w:rsidRDefault="007028A2" w:rsidP="00031ECC">
            <w:pPr>
              <w:spacing w:after="0" w:line="240" w:lineRule="auto"/>
              <w:jc w:val="right"/>
              <w:rPr>
                <w:rFonts w:ascii="Work Sans" w:eastAsia="Times New Roman" w:hAnsi="Work Sans" w:cs="Calibri"/>
                <w:b/>
                <w:bCs/>
                <w:sz w:val="18"/>
                <w:szCs w:val="18"/>
                <w:lang w:eastAsia="es-CO"/>
              </w:rPr>
            </w:pPr>
            <w:r w:rsidRPr="00AE539A">
              <w:rPr>
                <w:rFonts w:ascii="Work Sans" w:hAnsi="Work Sans" w:cs="Calibri"/>
                <w:b/>
                <w:bCs/>
                <w:sz w:val="18"/>
                <w:szCs w:val="18"/>
              </w:rPr>
              <w:t>$7.673.643.991</w:t>
            </w:r>
          </w:p>
        </w:tc>
        <w:tc>
          <w:tcPr>
            <w:tcW w:w="2268" w:type="dxa"/>
            <w:tcBorders>
              <w:top w:val="nil"/>
              <w:left w:val="nil"/>
              <w:bottom w:val="single" w:sz="4" w:space="0" w:color="auto"/>
              <w:right w:val="single" w:sz="4" w:space="0" w:color="auto"/>
            </w:tcBorders>
            <w:shd w:val="clear" w:color="000000" w:fill="D9D9D9"/>
            <w:noWrap/>
            <w:vAlign w:val="center"/>
            <w:hideMark/>
          </w:tcPr>
          <w:p w14:paraId="22E3606A" w14:textId="77777777" w:rsidR="007028A2" w:rsidRPr="00AE539A" w:rsidRDefault="007028A2" w:rsidP="00031ECC">
            <w:pPr>
              <w:spacing w:after="0" w:line="240" w:lineRule="auto"/>
              <w:jc w:val="right"/>
              <w:rPr>
                <w:rFonts w:ascii="Work Sans" w:eastAsia="Times New Roman" w:hAnsi="Work Sans" w:cs="Calibri"/>
                <w:b/>
                <w:bCs/>
                <w:sz w:val="18"/>
                <w:szCs w:val="18"/>
                <w:lang w:eastAsia="es-CO"/>
              </w:rPr>
            </w:pPr>
            <w:r w:rsidRPr="00AE539A">
              <w:rPr>
                <w:rFonts w:ascii="Work Sans" w:hAnsi="Work Sans" w:cs="Calibri"/>
                <w:b/>
                <w:bCs/>
                <w:sz w:val="18"/>
                <w:szCs w:val="18"/>
              </w:rPr>
              <w:t>-$7.475.013.250</w:t>
            </w:r>
          </w:p>
        </w:tc>
        <w:tc>
          <w:tcPr>
            <w:tcW w:w="2015" w:type="dxa"/>
            <w:tcBorders>
              <w:top w:val="nil"/>
              <w:left w:val="nil"/>
              <w:bottom w:val="single" w:sz="4" w:space="0" w:color="auto"/>
              <w:right w:val="single" w:sz="4" w:space="0" w:color="auto"/>
            </w:tcBorders>
            <w:shd w:val="clear" w:color="000000" w:fill="D9D9D9"/>
            <w:vAlign w:val="center"/>
            <w:hideMark/>
          </w:tcPr>
          <w:p w14:paraId="07F68DE4" w14:textId="77777777" w:rsidR="007028A2" w:rsidRPr="00AE539A" w:rsidRDefault="007028A2" w:rsidP="00031ECC">
            <w:pPr>
              <w:spacing w:after="0" w:line="240" w:lineRule="auto"/>
              <w:jc w:val="right"/>
              <w:rPr>
                <w:rFonts w:ascii="Work Sans" w:eastAsia="Times New Roman" w:hAnsi="Work Sans" w:cs="Calibri"/>
                <w:b/>
                <w:bCs/>
                <w:sz w:val="18"/>
                <w:szCs w:val="18"/>
                <w:lang w:eastAsia="es-CO"/>
              </w:rPr>
            </w:pPr>
            <w:r w:rsidRPr="00AE539A">
              <w:rPr>
                <w:rFonts w:ascii="Work Sans" w:hAnsi="Work Sans" w:cs="Calibri"/>
                <w:b/>
                <w:bCs/>
                <w:sz w:val="18"/>
                <w:szCs w:val="18"/>
              </w:rPr>
              <w:t>$198.630.741</w:t>
            </w:r>
          </w:p>
        </w:tc>
      </w:tr>
    </w:tbl>
    <w:p w14:paraId="68342EDA" w14:textId="77777777" w:rsidR="007028A2" w:rsidRDefault="007028A2" w:rsidP="007028A2">
      <w:pPr>
        <w:spacing w:after="0" w:line="240" w:lineRule="auto"/>
        <w:ind w:right="51"/>
        <w:jc w:val="both"/>
        <w:rPr>
          <w:rFonts w:ascii="Work Sans" w:hAnsi="Work Sans" w:cs="Arial"/>
          <w:sz w:val="24"/>
          <w:lang w:val="es-ES"/>
        </w:rPr>
      </w:pPr>
    </w:p>
    <w:p w14:paraId="34F65A35" w14:textId="77777777" w:rsidR="007028A2" w:rsidRDefault="007028A2" w:rsidP="007028A2">
      <w:pPr>
        <w:spacing w:after="0" w:line="240" w:lineRule="auto"/>
        <w:ind w:left="357" w:right="51"/>
        <w:jc w:val="both"/>
        <w:rPr>
          <w:rFonts w:ascii="Work Sans" w:hAnsi="Work Sans" w:cs="Arial"/>
          <w:sz w:val="24"/>
          <w:lang w:val="es-ES"/>
        </w:rPr>
      </w:pPr>
      <w:r w:rsidRPr="00A740E5">
        <w:rPr>
          <w:rFonts w:ascii="Work Sans" w:hAnsi="Work Sans" w:cs="Arial"/>
          <w:sz w:val="24"/>
          <w:lang w:val="es-ES"/>
        </w:rPr>
        <w:t xml:space="preserve">Por lo tanto, </w:t>
      </w:r>
      <w:r>
        <w:rPr>
          <w:rFonts w:ascii="Work Sans" w:hAnsi="Work Sans" w:cs="Arial"/>
          <w:sz w:val="24"/>
          <w:lang w:val="es-ES"/>
        </w:rPr>
        <w:t>CELSIA COLOMBIA</w:t>
      </w:r>
      <w:r w:rsidRPr="00A740E5">
        <w:rPr>
          <w:rFonts w:ascii="Work Sans" w:hAnsi="Work Sans" w:cs="Arial"/>
          <w:sz w:val="24"/>
          <w:lang w:val="es-ES"/>
        </w:rPr>
        <w:t xml:space="preserve"> tiene un </w:t>
      </w:r>
      <w:r>
        <w:rPr>
          <w:rFonts w:ascii="Work Sans" w:hAnsi="Work Sans" w:cs="Arial"/>
          <w:b/>
          <w:bCs/>
          <w:sz w:val="24"/>
          <w:u w:val="single"/>
          <w:lang w:val="es-ES"/>
        </w:rPr>
        <w:t>pendiente de giro</w:t>
      </w:r>
      <w:r w:rsidRPr="00A740E5">
        <w:rPr>
          <w:rFonts w:ascii="Work Sans" w:hAnsi="Work Sans" w:cs="Arial"/>
          <w:sz w:val="24"/>
          <w:lang w:val="es-ES"/>
        </w:rPr>
        <w:t xml:space="preserve"> correspondiente a </w:t>
      </w:r>
      <w:r w:rsidRPr="00037785">
        <w:rPr>
          <w:rFonts w:ascii="Work Sans" w:hAnsi="Work Sans" w:cs="Arial"/>
          <w:b/>
          <w:bCs/>
          <w:sz w:val="24"/>
          <w:lang w:val="es-ES"/>
        </w:rPr>
        <w:t xml:space="preserve">CIENTO NOVENTA Y OCHO MILLONES SEISCIENTOS TREINTA MIL SETECIENTOS CUARENTA Y UNO PESOS M/CTE </w:t>
      </w:r>
      <w:r w:rsidRPr="00A740E5">
        <w:rPr>
          <w:rFonts w:ascii="Work Sans" w:hAnsi="Work Sans" w:cs="Arial"/>
          <w:b/>
          <w:bCs/>
          <w:sz w:val="24"/>
          <w:lang w:val="es-ES"/>
        </w:rPr>
        <w:t>($</w:t>
      </w:r>
      <w:r w:rsidRPr="00037785">
        <w:rPr>
          <w:rFonts w:ascii="Work Sans" w:hAnsi="Work Sans" w:cs="Arial"/>
          <w:b/>
          <w:bCs/>
          <w:sz w:val="24"/>
          <w:lang w:val="es-ES"/>
        </w:rPr>
        <w:t>198.630.741</w:t>
      </w:r>
      <w:r w:rsidRPr="004043C7">
        <w:rPr>
          <w:rFonts w:ascii="Work Sans" w:hAnsi="Work Sans" w:cs="Arial"/>
          <w:b/>
          <w:bCs/>
          <w:sz w:val="24"/>
          <w:lang w:val="es-ES"/>
        </w:rPr>
        <w:t>)</w:t>
      </w:r>
      <w:r w:rsidRPr="00A740E5">
        <w:rPr>
          <w:rFonts w:ascii="Work Sans" w:hAnsi="Work Sans" w:cs="Arial"/>
          <w:sz w:val="24"/>
          <w:lang w:val="es-ES"/>
        </w:rPr>
        <w:t xml:space="preserve"> con corte al cierre del trimestre objeto de validación en los mercados donde atiende usuarios contribuyentes, pero no es incumbente.</w:t>
      </w:r>
    </w:p>
    <w:p w14:paraId="69EF6424" w14:textId="77777777" w:rsidR="007028A2" w:rsidRDefault="007028A2" w:rsidP="007028A2">
      <w:pPr>
        <w:spacing w:after="0" w:line="240" w:lineRule="auto"/>
        <w:ind w:right="51"/>
        <w:jc w:val="both"/>
        <w:rPr>
          <w:rFonts w:ascii="Work Sans" w:hAnsi="Work Sans" w:cs="Arial"/>
          <w:sz w:val="24"/>
          <w:lang w:val="es-ES"/>
        </w:rPr>
      </w:pPr>
    </w:p>
    <w:p w14:paraId="1FE19E75" w14:textId="77777777" w:rsidR="007028A2" w:rsidRPr="000A6613" w:rsidRDefault="007028A2" w:rsidP="007028A2">
      <w:pPr>
        <w:spacing w:after="0" w:line="240" w:lineRule="auto"/>
        <w:ind w:left="357"/>
        <w:jc w:val="both"/>
        <w:rPr>
          <w:rFonts w:ascii="Work Sans" w:hAnsi="Work Sans" w:cs="Arial"/>
          <w:b/>
          <w:bCs/>
          <w:sz w:val="24"/>
          <w:szCs w:val="24"/>
          <w:u w:val="single"/>
        </w:rPr>
      </w:pPr>
      <w:r>
        <w:rPr>
          <w:rFonts w:ascii="Work Sans" w:hAnsi="Work Sans" w:cs="Arial"/>
          <w:b/>
          <w:bCs/>
          <w:sz w:val="24"/>
          <w:szCs w:val="24"/>
          <w:u w:val="single"/>
        </w:rPr>
        <w:lastRenderedPageBreak/>
        <w:t>Cruce de cuentas valor del Hallazgo No. 13 de la Contraloría General de la República (CGR).</w:t>
      </w:r>
    </w:p>
    <w:p w14:paraId="2D88BF21" w14:textId="77777777" w:rsidR="007028A2" w:rsidRDefault="007028A2" w:rsidP="007028A2">
      <w:pPr>
        <w:pStyle w:val="Prrafodelista"/>
        <w:spacing w:after="0" w:line="240" w:lineRule="auto"/>
        <w:ind w:left="360"/>
        <w:jc w:val="both"/>
        <w:rPr>
          <w:rFonts w:ascii="Work Sans" w:hAnsi="Work Sans" w:cs="Arial"/>
          <w:sz w:val="24"/>
          <w:szCs w:val="24"/>
          <w:lang w:val="es-ES"/>
        </w:rPr>
      </w:pPr>
    </w:p>
    <w:p w14:paraId="7219198C" w14:textId="77777777" w:rsidR="007028A2" w:rsidRDefault="007028A2" w:rsidP="007028A2">
      <w:pPr>
        <w:pStyle w:val="Prrafodelista"/>
        <w:spacing w:after="0" w:line="240" w:lineRule="auto"/>
        <w:ind w:left="360"/>
        <w:jc w:val="both"/>
        <w:rPr>
          <w:rFonts w:ascii="Work Sans" w:hAnsi="Work Sans" w:cs="Arial"/>
          <w:sz w:val="24"/>
          <w:szCs w:val="24"/>
          <w:lang w:val="es-ES"/>
        </w:rPr>
      </w:pPr>
      <w:r>
        <w:rPr>
          <w:rFonts w:ascii="Work Sans" w:hAnsi="Work Sans" w:cs="Arial"/>
          <w:sz w:val="24"/>
          <w:szCs w:val="24"/>
          <w:lang w:val="es-ES"/>
        </w:rPr>
        <w:t xml:space="preserve">En cuanto al </w:t>
      </w:r>
      <w:r w:rsidRPr="00CD1086">
        <w:rPr>
          <w:rFonts w:ascii="Work Sans" w:hAnsi="Work Sans" w:cs="Arial"/>
          <w:b/>
          <w:bCs/>
          <w:sz w:val="24"/>
          <w:szCs w:val="24"/>
          <w:lang w:val="es-ES"/>
        </w:rPr>
        <w:t>Hallazgo No. 13 del informe de auditoría de cumplimiento de la Contraloría General de la República (CGR)</w:t>
      </w:r>
      <w:r w:rsidRPr="00CD1086">
        <w:rPr>
          <w:rFonts w:ascii="Work Sans" w:hAnsi="Work Sans" w:cs="Arial"/>
          <w:sz w:val="24"/>
          <w:szCs w:val="24"/>
          <w:lang w:val="es-ES"/>
        </w:rPr>
        <w:t xml:space="preserve"> sobre la gestión fiscal de los fondos FSSRI, PRONE y FAER durante las vigencias 2021 y 2022</w:t>
      </w:r>
      <w:r>
        <w:rPr>
          <w:rFonts w:ascii="Work Sans" w:hAnsi="Work Sans" w:cs="Arial"/>
          <w:sz w:val="24"/>
          <w:szCs w:val="24"/>
          <w:lang w:val="es-ES"/>
        </w:rPr>
        <w:t xml:space="preserve">, </w:t>
      </w:r>
      <w:r w:rsidRPr="007E78C1">
        <w:rPr>
          <w:rFonts w:ascii="Work Sans" w:hAnsi="Work Sans" w:cs="Arial"/>
          <w:sz w:val="24"/>
          <w:szCs w:val="24"/>
          <w:lang w:val="es-ES"/>
        </w:rPr>
        <w:t>la Dirección de Energía Eléctrica del Ministerio de Minas y Energía solicitó a CELSIA COLOMBIA, mediante oficio radicado 2-2023-028565 del 19 de septiembre de 2023, la devolución de</w:t>
      </w:r>
      <w:r>
        <w:rPr>
          <w:rFonts w:ascii="Work Sans" w:hAnsi="Work Sans" w:cs="Arial"/>
          <w:sz w:val="24"/>
          <w:szCs w:val="24"/>
          <w:lang w:val="es-ES"/>
        </w:rPr>
        <w:t xml:space="preserve"> los</w:t>
      </w:r>
      <w:r w:rsidRPr="007E78C1">
        <w:rPr>
          <w:rFonts w:ascii="Work Sans" w:hAnsi="Work Sans" w:cs="Arial"/>
          <w:sz w:val="24"/>
          <w:szCs w:val="24"/>
          <w:lang w:val="es-ES"/>
        </w:rPr>
        <w:t xml:space="preserve"> recursos adeudados</w:t>
      </w:r>
      <w:r>
        <w:rPr>
          <w:rFonts w:ascii="Work Sans" w:hAnsi="Work Sans" w:cs="Arial"/>
          <w:sz w:val="24"/>
          <w:szCs w:val="24"/>
          <w:lang w:val="es-ES"/>
        </w:rPr>
        <w:t xml:space="preserve"> definidos por la CGR</w:t>
      </w:r>
      <w:r w:rsidRPr="007E78C1">
        <w:rPr>
          <w:rFonts w:ascii="Work Sans" w:hAnsi="Work Sans" w:cs="Arial"/>
          <w:sz w:val="24"/>
          <w:szCs w:val="24"/>
          <w:lang w:val="es-ES"/>
        </w:rPr>
        <w:t xml:space="preserve"> por valor de </w:t>
      </w:r>
      <w:r w:rsidRPr="00DE4369">
        <w:rPr>
          <w:rFonts w:ascii="Work Sans" w:hAnsi="Work Sans" w:cs="Arial"/>
          <w:b/>
          <w:bCs/>
          <w:sz w:val="24"/>
          <w:szCs w:val="24"/>
          <w:lang w:val="es-ES"/>
        </w:rPr>
        <w:t>SEIS MIL NOVECIENTOS OCHENTA Y OCHO MILLONES SEISCIENTOS SESENTA Y CUATRO MIL CUATROCIENTOS SESENTA Y CUATRO PESOS MCTE ($6.988.664.464)</w:t>
      </w:r>
      <w:r w:rsidRPr="007E78C1">
        <w:rPr>
          <w:rFonts w:ascii="Work Sans" w:hAnsi="Work Sans" w:cs="Arial"/>
          <w:sz w:val="24"/>
          <w:szCs w:val="24"/>
          <w:lang w:val="es-ES"/>
        </w:rPr>
        <w:t xml:space="preserve"> al Fondo de Solidaridad para Subsidios y Redistribución de Ingresos (FSSRI).</w:t>
      </w:r>
      <w:r>
        <w:rPr>
          <w:rFonts w:ascii="Work Sans" w:hAnsi="Work Sans" w:cs="Arial"/>
          <w:sz w:val="24"/>
          <w:szCs w:val="24"/>
          <w:lang w:val="es-ES"/>
        </w:rPr>
        <w:t xml:space="preserve"> </w:t>
      </w:r>
    </w:p>
    <w:p w14:paraId="47F5F16A" w14:textId="77777777" w:rsidR="007028A2" w:rsidRDefault="007028A2" w:rsidP="007028A2">
      <w:pPr>
        <w:pStyle w:val="Prrafodelista"/>
        <w:spacing w:after="0" w:line="240" w:lineRule="auto"/>
        <w:ind w:left="357"/>
        <w:jc w:val="both"/>
        <w:rPr>
          <w:rFonts w:ascii="Work Sans" w:hAnsi="Work Sans" w:cs="Arial"/>
          <w:sz w:val="24"/>
          <w:szCs w:val="24"/>
          <w:lang w:val="es-ES"/>
        </w:rPr>
      </w:pPr>
    </w:p>
    <w:p w14:paraId="413B5C87" w14:textId="77777777" w:rsidR="007028A2" w:rsidRDefault="007028A2" w:rsidP="007028A2">
      <w:pPr>
        <w:pStyle w:val="Prrafodelista"/>
        <w:spacing w:after="0" w:line="240" w:lineRule="auto"/>
        <w:ind w:left="357"/>
        <w:jc w:val="both"/>
        <w:rPr>
          <w:rFonts w:ascii="Work Sans" w:hAnsi="Work Sans" w:cs="Arial"/>
          <w:sz w:val="24"/>
          <w:szCs w:val="24"/>
          <w:lang w:val="es-ES"/>
        </w:rPr>
      </w:pPr>
      <w:r>
        <w:rPr>
          <w:rFonts w:ascii="Work Sans" w:hAnsi="Work Sans" w:cs="Arial"/>
          <w:sz w:val="24"/>
          <w:szCs w:val="24"/>
          <w:lang w:val="es-ES"/>
        </w:rPr>
        <w:t xml:space="preserve">Sin embargo, </w:t>
      </w:r>
      <w:r w:rsidRPr="00B245A7">
        <w:rPr>
          <w:rFonts w:ascii="Work Sans" w:hAnsi="Work Sans" w:cs="Arial"/>
          <w:sz w:val="24"/>
          <w:szCs w:val="24"/>
          <w:lang w:val="es-ES"/>
        </w:rPr>
        <w:t>este Ministerio mediante radicado 2-2024-048137 del 31 de diciembre de 2024, autorizó</w:t>
      </w:r>
      <w:r>
        <w:rPr>
          <w:rFonts w:ascii="Work Sans" w:hAnsi="Work Sans" w:cs="Arial"/>
          <w:sz w:val="24"/>
          <w:szCs w:val="24"/>
          <w:lang w:val="es-ES"/>
        </w:rPr>
        <w:t xml:space="preserve"> la propuesta de CELSIA COLOMBIA de realizar</w:t>
      </w:r>
      <w:r w:rsidRPr="00B245A7">
        <w:rPr>
          <w:rFonts w:ascii="Work Sans" w:hAnsi="Work Sans" w:cs="Arial"/>
          <w:sz w:val="24"/>
          <w:szCs w:val="24"/>
          <w:lang w:val="es-ES"/>
        </w:rPr>
        <w:t xml:space="preserve"> una</w:t>
      </w:r>
      <w:r>
        <w:rPr>
          <w:rFonts w:ascii="Work Sans" w:hAnsi="Work Sans" w:cs="Arial"/>
          <w:sz w:val="24"/>
          <w:szCs w:val="24"/>
          <w:lang w:val="es-ES"/>
        </w:rPr>
        <w:t xml:space="preserve"> primera</w:t>
      </w:r>
      <w:r w:rsidRPr="00B245A7">
        <w:rPr>
          <w:rFonts w:ascii="Work Sans" w:hAnsi="Work Sans" w:cs="Arial"/>
          <w:sz w:val="24"/>
          <w:szCs w:val="24"/>
          <w:lang w:val="es-ES"/>
        </w:rPr>
        <w:t xml:space="preserve"> compensación </w:t>
      </w:r>
      <w:r>
        <w:rPr>
          <w:rFonts w:ascii="Work Sans" w:hAnsi="Work Sans" w:cs="Arial"/>
          <w:sz w:val="24"/>
          <w:szCs w:val="24"/>
          <w:lang w:val="es-ES"/>
        </w:rPr>
        <w:t xml:space="preserve">en </w:t>
      </w:r>
      <w:r w:rsidRPr="00B245A7">
        <w:rPr>
          <w:rFonts w:ascii="Work Sans" w:hAnsi="Work Sans" w:cs="Arial"/>
          <w:sz w:val="24"/>
          <w:szCs w:val="24"/>
          <w:lang w:val="es-ES"/>
        </w:rPr>
        <w:t xml:space="preserve">la conciliación del </w:t>
      </w:r>
      <w:r w:rsidRPr="00626E2C">
        <w:rPr>
          <w:rFonts w:ascii="Work Sans" w:hAnsi="Work Sans" w:cs="Arial"/>
          <w:sz w:val="24"/>
          <w:szCs w:val="24"/>
          <w:u w:val="single"/>
          <w:lang w:val="es-ES"/>
        </w:rPr>
        <w:t>cuarto trimestre de 2024</w:t>
      </w:r>
      <w:r>
        <w:rPr>
          <w:rFonts w:ascii="Work Sans" w:hAnsi="Work Sans" w:cs="Arial"/>
          <w:sz w:val="24"/>
          <w:szCs w:val="24"/>
          <w:lang w:val="es-ES"/>
        </w:rPr>
        <w:t xml:space="preserve"> </w:t>
      </w:r>
      <w:r w:rsidRPr="00B245A7">
        <w:rPr>
          <w:rFonts w:ascii="Work Sans" w:hAnsi="Work Sans" w:cs="Arial"/>
          <w:sz w:val="24"/>
          <w:szCs w:val="24"/>
          <w:lang w:val="es-ES"/>
        </w:rPr>
        <w:t xml:space="preserve">por valor de </w:t>
      </w:r>
      <w:r w:rsidRPr="00C61544">
        <w:rPr>
          <w:rFonts w:ascii="Work Sans" w:hAnsi="Work Sans" w:cs="Arial"/>
          <w:b/>
          <w:bCs/>
          <w:sz w:val="24"/>
          <w:szCs w:val="24"/>
          <w:lang w:val="es-ES"/>
        </w:rPr>
        <w:t>DOS MIL CIENTO VEINTITRÉS MILLONES CIENTO NOVENTA Y SIETE MIL NOVECIENTOS SESENTA Y CUATRO PESOS M/CTE ($2.123.197.964)</w:t>
      </w:r>
      <w:r w:rsidRPr="00B245A7">
        <w:rPr>
          <w:rFonts w:ascii="Work Sans" w:hAnsi="Work Sans" w:cs="Arial"/>
          <w:sz w:val="24"/>
          <w:szCs w:val="24"/>
          <w:lang w:val="es-ES"/>
        </w:rPr>
        <w:t xml:space="preserve"> el cual fue reportado como un ajuste positivo en el formato 3 “Contribuciones facturadas</w:t>
      </w:r>
      <w:r>
        <w:rPr>
          <w:rFonts w:ascii="Work Sans" w:hAnsi="Work Sans" w:cs="Arial"/>
          <w:sz w:val="24"/>
          <w:szCs w:val="24"/>
          <w:lang w:val="es-ES"/>
        </w:rPr>
        <w:t>”</w:t>
      </w:r>
      <w:r w:rsidRPr="00B245A7">
        <w:rPr>
          <w:rFonts w:ascii="Work Sans" w:hAnsi="Work Sans" w:cs="Arial"/>
          <w:sz w:val="24"/>
          <w:szCs w:val="24"/>
          <w:lang w:val="es-ES"/>
        </w:rPr>
        <w:t xml:space="preserve">. Por tal razón, este valor </w:t>
      </w:r>
      <w:r>
        <w:rPr>
          <w:rFonts w:ascii="Work Sans" w:hAnsi="Work Sans" w:cs="Arial"/>
          <w:sz w:val="24"/>
          <w:szCs w:val="24"/>
          <w:lang w:val="es-ES"/>
        </w:rPr>
        <w:t>es</w:t>
      </w:r>
      <w:r w:rsidRPr="00B245A7">
        <w:rPr>
          <w:rFonts w:ascii="Work Sans" w:hAnsi="Work Sans" w:cs="Arial"/>
          <w:sz w:val="24"/>
          <w:szCs w:val="24"/>
          <w:lang w:val="es-ES"/>
        </w:rPr>
        <w:t xml:space="preserve"> tenido en cuenta en la presente validación.</w:t>
      </w:r>
    </w:p>
    <w:p w14:paraId="1D598BE6" w14:textId="77777777" w:rsidR="007028A2" w:rsidRDefault="007028A2" w:rsidP="007028A2">
      <w:pPr>
        <w:pStyle w:val="Prrafodelista"/>
        <w:spacing w:after="0" w:line="240" w:lineRule="auto"/>
        <w:ind w:left="357"/>
        <w:jc w:val="both"/>
        <w:rPr>
          <w:rFonts w:ascii="Work Sans" w:hAnsi="Work Sans" w:cs="Arial"/>
          <w:sz w:val="24"/>
          <w:szCs w:val="24"/>
          <w:lang w:val="es-ES"/>
        </w:rPr>
      </w:pPr>
    </w:p>
    <w:p w14:paraId="0F58BCC4" w14:textId="77777777" w:rsidR="007028A2" w:rsidRDefault="007028A2" w:rsidP="007028A2">
      <w:pPr>
        <w:pStyle w:val="Prrafodelista"/>
        <w:spacing w:after="0" w:line="240" w:lineRule="auto"/>
        <w:ind w:left="357"/>
        <w:jc w:val="both"/>
        <w:rPr>
          <w:rFonts w:ascii="Work Sans" w:hAnsi="Work Sans" w:cs="Arial"/>
          <w:sz w:val="24"/>
          <w:szCs w:val="24"/>
        </w:rPr>
      </w:pPr>
      <w:r>
        <w:rPr>
          <w:rFonts w:ascii="Work Sans" w:hAnsi="Work Sans" w:cs="Arial"/>
          <w:sz w:val="24"/>
          <w:szCs w:val="24"/>
          <w:lang w:val="es-ES"/>
        </w:rPr>
        <w:t xml:space="preserve">Es importante precisar que, mediante radicado </w:t>
      </w:r>
      <w:r w:rsidRPr="00E646D1">
        <w:rPr>
          <w:rFonts w:ascii="Work Sans" w:hAnsi="Work Sans" w:cs="Arial"/>
          <w:sz w:val="24"/>
          <w:szCs w:val="24"/>
        </w:rPr>
        <w:t>2-2025-029537</w:t>
      </w:r>
      <w:r>
        <w:rPr>
          <w:rFonts w:ascii="Work Sans" w:hAnsi="Work Sans" w:cs="Arial"/>
          <w:sz w:val="24"/>
          <w:szCs w:val="24"/>
        </w:rPr>
        <w:t xml:space="preserve"> del 29 de julio de 2025 se autorizó a la empresa reportar un segundo valor en la conciliación del segundo trimestre de 2025 por </w:t>
      </w:r>
      <w:r w:rsidRPr="009E5901">
        <w:rPr>
          <w:rFonts w:ascii="Work Sans" w:hAnsi="Work Sans" w:cs="Arial"/>
          <w:sz w:val="24"/>
          <w:szCs w:val="24"/>
        </w:rPr>
        <w:t>$1.457.861.530</w:t>
      </w:r>
      <w:r>
        <w:rPr>
          <w:rFonts w:ascii="Work Sans" w:hAnsi="Work Sans" w:cs="Arial"/>
          <w:sz w:val="24"/>
          <w:szCs w:val="24"/>
        </w:rPr>
        <w:t>, valor que será tenido en cuenta en la validación de dicho trimestre.</w:t>
      </w:r>
    </w:p>
    <w:p w14:paraId="5A4E663F" w14:textId="77777777" w:rsidR="007028A2" w:rsidRDefault="007028A2" w:rsidP="007028A2">
      <w:pPr>
        <w:pStyle w:val="Prrafodelista"/>
        <w:spacing w:after="0" w:line="240" w:lineRule="auto"/>
        <w:ind w:left="357"/>
        <w:jc w:val="both"/>
        <w:rPr>
          <w:rFonts w:ascii="Work Sans" w:hAnsi="Work Sans" w:cs="Arial"/>
          <w:sz w:val="24"/>
          <w:szCs w:val="24"/>
        </w:rPr>
      </w:pPr>
    </w:p>
    <w:p w14:paraId="0CB55DD3" w14:textId="75488EEC" w:rsidR="007028A2" w:rsidRDefault="007028A2" w:rsidP="007028A2">
      <w:pPr>
        <w:pStyle w:val="Prrafodelista"/>
        <w:spacing w:after="0" w:line="240" w:lineRule="auto"/>
        <w:ind w:left="357"/>
        <w:jc w:val="both"/>
        <w:rPr>
          <w:rFonts w:ascii="Work Sans" w:hAnsi="Work Sans" w:cs="Arial"/>
          <w:sz w:val="24"/>
          <w:szCs w:val="24"/>
          <w:lang w:val="es-ES"/>
        </w:rPr>
      </w:pPr>
      <w:r>
        <w:rPr>
          <w:rFonts w:ascii="Work Sans" w:hAnsi="Work Sans" w:cs="Arial"/>
          <w:sz w:val="24"/>
          <w:szCs w:val="24"/>
          <w:lang w:val="es-ES"/>
        </w:rPr>
        <w:t>No obstante</w:t>
      </w:r>
      <w:r w:rsidRPr="00825FD3">
        <w:rPr>
          <w:rFonts w:ascii="Work Sans" w:hAnsi="Work Sans" w:cs="Arial"/>
          <w:sz w:val="24"/>
          <w:szCs w:val="24"/>
          <w:lang w:val="es-ES"/>
        </w:rPr>
        <w:t xml:space="preserve">, </w:t>
      </w:r>
      <w:r w:rsidRPr="00825FD3">
        <w:rPr>
          <w:rFonts w:ascii="Work Sans" w:hAnsi="Work Sans" w:cs="Arial"/>
          <w:sz w:val="24"/>
          <w:szCs w:val="24"/>
        </w:rPr>
        <w:t>mediante comunicación identificada con el radicado 1-2025-050171 del 6 de octubre de 2025</w:t>
      </w:r>
      <w:r>
        <w:rPr>
          <w:rFonts w:ascii="Work Sans" w:hAnsi="Work Sans" w:cs="Arial"/>
          <w:sz w:val="24"/>
          <w:szCs w:val="24"/>
        </w:rPr>
        <w:t>,</w:t>
      </w:r>
      <w:r w:rsidRPr="00825FD3">
        <w:rPr>
          <w:rFonts w:ascii="Work Sans" w:hAnsi="Work Sans" w:cs="Arial"/>
          <w:sz w:val="24"/>
          <w:szCs w:val="24"/>
        </w:rPr>
        <w:t xml:space="preserve"> </w:t>
      </w:r>
      <w:r>
        <w:rPr>
          <w:rFonts w:ascii="Work Sans" w:hAnsi="Work Sans" w:cs="Arial"/>
          <w:sz w:val="24"/>
          <w:szCs w:val="24"/>
        </w:rPr>
        <w:t>la</w:t>
      </w:r>
      <w:r w:rsidRPr="00825FD3">
        <w:rPr>
          <w:rFonts w:ascii="Work Sans" w:hAnsi="Work Sans" w:cs="Arial"/>
          <w:sz w:val="24"/>
          <w:szCs w:val="24"/>
        </w:rPr>
        <w:t xml:space="preserve"> empresa informó que c</w:t>
      </w:r>
      <w:r>
        <w:rPr>
          <w:rFonts w:ascii="Work Sans" w:hAnsi="Work Sans" w:cs="Arial"/>
          <w:sz w:val="24"/>
          <w:szCs w:val="24"/>
        </w:rPr>
        <w:t>ontaba</w:t>
      </w:r>
      <w:r w:rsidRPr="00825FD3">
        <w:rPr>
          <w:rFonts w:ascii="Work Sans" w:hAnsi="Work Sans" w:cs="Arial"/>
          <w:sz w:val="24"/>
          <w:szCs w:val="24"/>
        </w:rPr>
        <w:t xml:space="preserve"> con documentación de soporte para dos usuarios, por lo cual solicitó ajustar el valor previamente autorizado. En ese sentido, se solicitó </w:t>
      </w:r>
      <w:r w:rsidRPr="00825FD3">
        <w:rPr>
          <w:rFonts w:ascii="Work Sans" w:hAnsi="Work Sans" w:cs="Arial"/>
          <w:sz w:val="24"/>
          <w:szCs w:val="24"/>
          <w:lang w:val="es-ES"/>
        </w:rPr>
        <w:t xml:space="preserve">mediante radicado 2-2025-048468 del 21 de octubre de 2025 </w:t>
      </w:r>
      <w:r>
        <w:rPr>
          <w:rFonts w:ascii="Work Sans" w:hAnsi="Work Sans" w:cs="Arial"/>
          <w:sz w:val="24"/>
          <w:szCs w:val="24"/>
        </w:rPr>
        <w:t xml:space="preserve">reportar el valor ajustado por </w:t>
      </w:r>
      <w:r w:rsidRPr="00825FD3">
        <w:rPr>
          <w:rFonts w:ascii="Work Sans" w:hAnsi="Work Sans" w:cs="Arial"/>
          <w:sz w:val="24"/>
          <w:szCs w:val="24"/>
        </w:rPr>
        <w:t>$1.271.213.325 en el formato 3 “</w:t>
      </w:r>
      <w:r w:rsidRPr="00825FD3">
        <w:rPr>
          <w:rFonts w:ascii="Work Sans" w:hAnsi="Work Sans" w:cs="Arial"/>
          <w:i/>
          <w:iCs/>
          <w:sz w:val="24"/>
          <w:szCs w:val="24"/>
        </w:rPr>
        <w:t>Contribuciones facturadas</w:t>
      </w:r>
      <w:r w:rsidRPr="00825FD3">
        <w:rPr>
          <w:rFonts w:ascii="Work Sans" w:hAnsi="Work Sans" w:cs="Arial"/>
          <w:sz w:val="24"/>
          <w:szCs w:val="24"/>
        </w:rPr>
        <w:t>” de la conciliación del tercer trimestre de 2025.</w:t>
      </w:r>
    </w:p>
    <w:p w14:paraId="24DD2073" w14:textId="77777777" w:rsidR="007028A2" w:rsidRDefault="007028A2" w:rsidP="007028A2">
      <w:pPr>
        <w:pStyle w:val="Prrafodelista"/>
        <w:spacing w:after="0" w:line="240" w:lineRule="auto"/>
        <w:ind w:left="357"/>
        <w:jc w:val="both"/>
        <w:rPr>
          <w:rFonts w:ascii="Work Sans" w:hAnsi="Work Sans" w:cs="Arial"/>
          <w:sz w:val="24"/>
          <w:szCs w:val="24"/>
          <w:lang w:val="es-ES"/>
        </w:rPr>
      </w:pPr>
    </w:p>
    <w:p w14:paraId="5232A97A" w14:textId="77777777" w:rsidR="007028A2" w:rsidRDefault="007028A2" w:rsidP="007028A2">
      <w:pPr>
        <w:pStyle w:val="Prrafodelista"/>
        <w:spacing w:after="0" w:line="240" w:lineRule="auto"/>
        <w:ind w:left="357"/>
        <w:jc w:val="both"/>
        <w:rPr>
          <w:rFonts w:ascii="Work Sans" w:hAnsi="Work Sans" w:cs="Arial"/>
          <w:sz w:val="24"/>
          <w:szCs w:val="24"/>
        </w:rPr>
      </w:pPr>
      <w:r w:rsidRPr="00825FD3">
        <w:rPr>
          <w:rFonts w:ascii="Work Sans" w:hAnsi="Work Sans" w:cs="Arial"/>
          <w:sz w:val="24"/>
          <w:szCs w:val="24"/>
        </w:rPr>
        <w:t xml:space="preserve">De esta manera, la suma total aprobada para cruce asciende a </w:t>
      </w:r>
      <w:r w:rsidRPr="00825FD3">
        <w:rPr>
          <w:rFonts w:ascii="Work Sans" w:hAnsi="Work Sans" w:cs="Arial"/>
          <w:b/>
          <w:bCs/>
          <w:sz w:val="24"/>
          <w:szCs w:val="24"/>
        </w:rPr>
        <w:t>$3.394.411.289</w:t>
      </w:r>
      <w:r w:rsidRPr="00825FD3">
        <w:rPr>
          <w:rFonts w:ascii="Work Sans" w:hAnsi="Work Sans" w:cs="Arial"/>
          <w:sz w:val="24"/>
          <w:szCs w:val="24"/>
        </w:rPr>
        <w:t xml:space="preserve">, quedando pendiente por definir un valor de </w:t>
      </w:r>
      <w:r w:rsidRPr="00825FD3">
        <w:rPr>
          <w:rFonts w:ascii="Work Sans" w:hAnsi="Work Sans" w:cs="Arial"/>
          <w:b/>
          <w:bCs/>
          <w:sz w:val="24"/>
          <w:szCs w:val="24"/>
        </w:rPr>
        <w:t>$3.594.253.177</w:t>
      </w:r>
      <w:r w:rsidRPr="00825FD3">
        <w:rPr>
          <w:rFonts w:ascii="Work Sans" w:hAnsi="Work Sans" w:cs="Arial"/>
          <w:sz w:val="24"/>
          <w:szCs w:val="24"/>
        </w:rPr>
        <w:t xml:space="preserve">, </w:t>
      </w:r>
      <w:r w:rsidRPr="00825FD3">
        <w:rPr>
          <w:rFonts w:ascii="Work Sans" w:hAnsi="Work Sans" w:cs="Arial"/>
          <w:sz w:val="24"/>
          <w:szCs w:val="24"/>
        </w:rPr>
        <w:lastRenderedPageBreak/>
        <w:t>correspondiente a 38 usuarios respecto de los cuales la empresa manifiesta contar con evidencia que desvirtúa los valores establecidos por la CGR. La situación descrita se resume en la siguiente tabla:</w:t>
      </w:r>
    </w:p>
    <w:p w14:paraId="7C9C9505" w14:textId="77777777" w:rsidR="007028A2" w:rsidRPr="00825FD3" w:rsidRDefault="007028A2" w:rsidP="007028A2">
      <w:pPr>
        <w:pStyle w:val="Prrafodelista"/>
        <w:spacing w:after="0" w:line="240" w:lineRule="auto"/>
        <w:ind w:left="357"/>
        <w:jc w:val="both"/>
        <w:rPr>
          <w:rFonts w:ascii="Work Sans" w:hAnsi="Work Sans" w:cs="Arial"/>
          <w:sz w:val="24"/>
          <w:szCs w:val="24"/>
          <w:lang w:val="es-ES"/>
        </w:rPr>
      </w:pPr>
    </w:p>
    <w:tbl>
      <w:tblPr>
        <w:tblW w:w="8979" w:type="dxa"/>
        <w:jc w:val="right"/>
        <w:tblCellMar>
          <w:left w:w="70" w:type="dxa"/>
          <w:right w:w="70" w:type="dxa"/>
        </w:tblCellMar>
        <w:tblLook w:val="04A0" w:firstRow="1" w:lastRow="0" w:firstColumn="1" w:lastColumn="0" w:noHBand="0" w:noVBand="1"/>
      </w:tblPr>
      <w:tblGrid>
        <w:gridCol w:w="5665"/>
        <w:gridCol w:w="1843"/>
        <w:gridCol w:w="1471"/>
      </w:tblGrid>
      <w:tr w:rsidR="007028A2" w:rsidRPr="00825FD3" w14:paraId="4997DBDB" w14:textId="77777777" w:rsidTr="00031ECC">
        <w:trPr>
          <w:trHeight w:val="366"/>
          <w:tblHeader/>
          <w:jc w:val="right"/>
        </w:trPr>
        <w:tc>
          <w:tcPr>
            <w:tcW w:w="566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E0DC9A5" w14:textId="77777777" w:rsidR="007028A2" w:rsidRPr="00825FD3" w:rsidRDefault="007028A2" w:rsidP="00031ECC">
            <w:pPr>
              <w:spacing w:after="0" w:line="240" w:lineRule="auto"/>
              <w:jc w:val="center"/>
              <w:rPr>
                <w:rFonts w:ascii="Work Sans" w:eastAsia="Times New Roman" w:hAnsi="Work Sans" w:cs="Times New Roman"/>
                <w:b/>
                <w:bCs/>
                <w:color w:val="000000"/>
                <w:sz w:val="18"/>
                <w:szCs w:val="18"/>
                <w:lang w:eastAsia="es-CO"/>
              </w:rPr>
            </w:pPr>
            <w:r w:rsidRPr="00825FD3">
              <w:rPr>
                <w:rFonts w:ascii="Work Sans" w:eastAsia="Times New Roman" w:hAnsi="Work Sans" w:cs="Times New Roman"/>
                <w:b/>
                <w:bCs/>
                <w:color w:val="000000"/>
                <w:sz w:val="18"/>
                <w:szCs w:val="18"/>
                <w:lang w:eastAsia="es-CO"/>
              </w:rPr>
              <w:t>Concepto</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11FD76EA" w14:textId="77777777" w:rsidR="007028A2" w:rsidRPr="00825FD3" w:rsidRDefault="007028A2" w:rsidP="00031ECC">
            <w:pPr>
              <w:spacing w:after="0" w:line="240" w:lineRule="auto"/>
              <w:jc w:val="center"/>
              <w:rPr>
                <w:rFonts w:ascii="Work Sans" w:eastAsia="Times New Roman" w:hAnsi="Work Sans" w:cs="Times New Roman"/>
                <w:b/>
                <w:bCs/>
                <w:color w:val="000000"/>
                <w:sz w:val="18"/>
                <w:szCs w:val="18"/>
                <w:lang w:eastAsia="es-CO"/>
              </w:rPr>
            </w:pPr>
            <w:r w:rsidRPr="00825FD3">
              <w:rPr>
                <w:rFonts w:ascii="Work Sans" w:eastAsia="Times New Roman" w:hAnsi="Work Sans" w:cs="Times New Roman"/>
                <w:b/>
                <w:bCs/>
                <w:color w:val="000000"/>
                <w:sz w:val="18"/>
                <w:szCs w:val="18"/>
                <w:lang w:eastAsia="es-CO"/>
              </w:rPr>
              <w:t xml:space="preserve">Valor </w:t>
            </w:r>
          </w:p>
          <w:p w14:paraId="43C7BCC9" w14:textId="77777777" w:rsidR="007028A2" w:rsidRPr="00825FD3" w:rsidRDefault="007028A2" w:rsidP="00031ECC">
            <w:pPr>
              <w:spacing w:after="0" w:line="240" w:lineRule="auto"/>
              <w:jc w:val="center"/>
              <w:rPr>
                <w:rFonts w:ascii="Work Sans" w:eastAsia="Times New Roman" w:hAnsi="Work Sans" w:cs="Times New Roman"/>
                <w:b/>
                <w:bCs/>
                <w:color w:val="000000"/>
                <w:sz w:val="18"/>
                <w:szCs w:val="18"/>
                <w:lang w:eastAsia="es-CO"/>
              </w:rPr>
            </w:pPr>
            <w:r w:rsidRPr="00825FD3">
              <w:rPr>
                <w:rFonts w:ascii="Work Sans" w:eastAsia="Times New Roman" w:hAnsi="Work Sans" w:cs="Times New Roman"/>
                <w:b/>
                <w:bCs/>
                <w:color w:val="000000"/>
                <w:sz w:val="18"/>
                <w:szCs w:val="18"/>
                <w:lang w:eastAsia="es-CO"/>
              </w:rPr>
              <w:t>informe CGR</w:t>
            </w:r>
          </w:p>
        </w:tc>
        <w:tc>
          <w:tcPr>
            <w:tcW w:w="1471" w:type="dxa"/>
            <w:tcBorders>
              <w:top w:val="single" w:sz="4" w:space="0" w:color="auto"/>
              <w:left w:val="nil"/>
              <w:bottom w:val="single" w:sz="4" w:space="0" w:color="auto"/>
              <w:right w:val="single" w:sz="4" w:space="0" w:color="auto"/>
            </w:tcBorders>
            <w:shd w:val="clear" w:color="000000" w:fill="D9D9D9"/>
            <w:vAlign w:val="center"/>
          </w:tcPr>
          <w:p w14:paraId="60A23353" w14:textId="77777777" w:rsidR="007028A2" w:rsidRPr="00825FD3" w:rsidRDefault="007028A2" w:rsidP="00031ECC">
            <w:pPr>
              <w:spacing w:after="0" w:line="240" w:lineRule="auto"/>
              <w:jc w:val="center"/>
              <w:rPr>
                <w:rFonts w:ascii="Work Sans" w:eastAsia="Times New Roman" w:hAnsi="Work Sans" w:cs="Times New Roman"/>
                <w:b/>
                <w:bCs/>
                <w:color w:val="000000"/>
                <w:sz w:val="18"/>
                <w:szCs w:val="18"/>
                <w:lang w:eastAsia="es-CO"/>
              </w:rPr>
            </w:pPr>
            <w:r w:rsidRPr="00825FD3">
              <w:rPr>
                <w:rFonts w:ascii="Work Sans" w:eastAsia="Times New Roman" w:hAnsi="Work Sans" w:cs="Times New Roman"/>
                <w:b/>
                <w:bCs/>
                <w:color w:val="000000"/>
                <w:sz w:val="18"/>
                <w:szCs w:val="18"/>
                <w:lang w:eastAsia="es-CO"/>
              </w:rPr>
              <w:t>Usuarios informe CGR</w:t>
            </w:r>
          </w:p>
        </w:tc>
      </w:tr>
      <w:tr w:rsidR="007028A2" w:rsidRPr="00825FD3" w14:paraId="7A361C91" w14:textId="77777777" w:rsidTr="00031ECC">
        <w:trPr>
          <w:trHeight w:val="366"/>
          <w:jc w:val="right"/>
        </w:trPr>
        <w:tc>
          <w:tcPr>
            <w:tcW w:w="5665" w:type="dxa"/>
            <w:tcBorders>
              <w:top w:val="nil"/>
              <w:left w:val="single" w:sz="4" w:space="0" w:color="auto"/>
              <w:bottom w:val="single" w:sz="4" w:space="0" w:color="auto"/>
              <w:right w:val="single" w:sz="4" w:space="0" w:color="auto"/>
            </w:tcBorders>
            <w:vAlign w:val="center"/>
            <w:hideMark/>
          </w:tcPr>
          <w:p w14:paraId="61DA3F31" w14:textId="77777777" w:rsidR="007028A2" w:rsidRPr="00825FD3" w:rsidRDefault="007028A2" w:rsidP="00031ECC">
            <w:pPr>
              <w:spacing w:after="0" w:line="240" w:lineRule="auto"/>
              <w:jc w:val="both"/>
              <w:rPr>
                <w:rFonts w:ascii="Work Sans" w:eastAsia="Times New Roman" w:hAnsi="Work Sans" w:cs="Times New Roman"/>
                <w:color w:val="000000"/>
                <w:sz w:val="18"/>
                <w:szCs w:val="18"/>
                <w:lang w:eastAsia="es-CO"/>
              </w:rPr>
            </w:pPr>
            <w:r w:rsidRPr="00825FD3">
              <w:rPr>
                <w:rFonts w:ascii="Work Sans" w:eastAsia="Times New Roman" w:hAnsi="Work Sans" w:cs="Times New Roman"/>
                <w:color w:val="000000"/>
                <w:sz w:val="18"/>
                <w:szCs w:val="18"/>
                <w:lang w:eastAsia="es-CO"/>
              </w:rPr>
              <w:t>Compensación reportada en cuarto trimestre de 2024</w:t>
            </w:r>
            <w:r w:rsidRPr="00825FD3">
              <w:rPr>
                <w:rStyle w:val="Refdenotaalpie"/>
                <w:rFonts w:ascii="Work Sans" w:eastAsia="Times New Roman" w:hAnsi="Work Sans" w:cs="Times New Roman"/>
                <w:color w:val="000000"/>
                <w:sz w:val="18"/>
                <w:szCs w:val="18"/>
                <w:lang w:eastAsia="es-CO"/>
              </w:rPr>
              <w:footnoteReference w:id="8"/>
            </w:r>
            <w:r w:rsidRPr="00825FD3">
              <w:rPr>
                <w:rFonts w:ascii="Work Sans" w:eastAsia="Times New Roman" w:hAnsi="Work Sans" w:cs="Times New Roman"/>
                <w:color w:val="000000"/>
                <w:sz w:val="18"/>
                <w:szCs w:val="18"/>
                <w:lang w:eastAsia="es-CO"/>
              </w:rPr>
              <w:t>.</w:t>
            </w:r>
          </w:p>
        </w:tc>
        <w:tc>
          <w:tcPr>
            <w:tcW w:w="1843" w:type="dxa"/>
            <w:tcBorders>
              <w:top w:val="nil"/>
              <w:left w:val="nil"/>
              <w:bottom w:val="single" w:sz="4" w:space="0" w:color="auto"/>
              <w:right w:val="single" w:sz="4" w:space="0" w:color="auto"/>
            </w:tcBorders>
            <w:vAlign w:val="center"/>
            <w:hideMark/>
          </w:tcPr>
          <w:p w14:paraId="0CB72474" w14:textId="77777777" w:rsidR="007028A2" w:rsidRPr="00825FD3" w:rsidRDefault="007028A2" w:rsidP="00031ECC">
            <w:pPr>
              <w:spacing w:after="0" w:line="240" w:lineRule="auto"/>
              <w:jc w:val="right"/>
              <w:rPr>
                <w:rFonts w:ascii="Work Sans" w:eastAsia="Times New Roman" w:hAnsi="Work Sans" w:cs="Times New Roman"/>
                <w:sz w:val="18"/>
                <w:szCs w:val="18"/>
                <w:lang w:eastAsia="es-CO"/>
              </w:rPr>
            </w:pPr>
            <w:r w:rsidRPr="00825FD3">
              <w:rPr>
                <w:rFonts w:ascii="Work Sans" w:eastAsia="Times New Roman" w:hAnsi="Work Sans" w:cs="Times New Roman"/>
                <w:sz w:val="18"/>
                <w:szCs w:val="18"/>
                <w:lang w:eastAsia="es-CO"/>
              </w:rPr>
              <w:t>$2.123.197.964</w:t>
            </w:r>
          </w:p>
        </w:tc>
        <w:tc>
          <w:tcPr>
            <w:tcW w:w="1471" w:type="dxa"/>
            <w:tcBorders>
              <w:top w:val="nil"/>
              <w:left w:val="nil"/>
              <w:bottom w:val="single" w:sz="4" w:space="0" w:color="auto"/>
              <w:right w:val="single" w:sz="4" w:space="0" w:color="auto"/>
            </w:tcBorders>
            <w:vAlign w:val="center"/>
          </w:tcPr>
          <w:p w14:paraId="68FE2DF6" w14:textId="77777777" w:rsidR="007028A2" w:rsidRPr="00825FD3" w:rsidRDefault="007028A2" w:rsidP="00031ECC">
            <w:pPr>
              <w:spacing w:after="0" w:line="240" w:lineRule="auto"/>
              <w:jc w:val="center"/>
              <w:rPr>
                <w:rFonts w:ascii="Work Sans" w:eastAsia="Times New Roman" w:hAnsi="Work Sans" w:cs="Times New Roman"/>
                <w:sz w:val="18"/>
                <w:szCs w:val="18"/>
                <w:lang w:eastAsia="es-CO"/>
              </w:rPr>
            </w:pPr>
            <w:r w:rsidRPr="00825FD3">
              <w:rPr>
                <w:rFonts w:ascii="Work Sans" w:eastAsia="Times New Roman" w:hAnsi="Work Sans" w:cs="Times New Roman"/>
                <w:sz w:val="18"/>
                <w:szCs w:val="18"/>
                <w:lang w:eastAsia="es-CO"/>
              </w:rPr>
              <w:t>10</w:t>
            </w:r>
          </w:p>
        </w:tc>
      </w:tr>
      <w:tr w:rsidR="007028A2" w:rsidRPr="00825FD3" w14:paraId="740E16BD" w14:textId="77777777" w:rsidTr="00031ECC">
        <w:trPr>
          <w:trHeight w:val="366"/>
          <w:jc w:val="right"/>
        </w:trPr>
        <w:tc>
          <w:tcPr>
            <w:tcW w:w="5665" w:type="dxa"/>
            <w:tcBorders>
              <w:top w:val="nil"/>
              <w:left w:val="single" w:sz="4" w:space="0" w:color="auto"/>
              <w:bottom w:val="single" w:sz="4" w:space="0" w:color="auto"/>
              <w:right w:val="single" w:sz="4" w:space="0" w:color="auto"/>
            </w:tcBorders>
            <w:vAlign w:val="center"/>
            <w:hideMark/>
          </w:tcPr>
          <w:p w14:paraId="08F2DD97" w14:textId="77777777" w:rsidR="007028A2" w:rsidRPr="00825FD3" w:rsidRDefault="007028A2" w:rsidP="00031ECC">
            <w:pPr>
              <w:spacing w:after="0" w:line="240" w:lineRule="auto"/>
              <w:jc w:val="both"/>
              <w:rPr>
                <w:rFonts w:ascii="Work Sans" w:eastAsia="Times New Roman" w:hAnsi="Work Sans" w:cs="Times New Roman"/>
                <w:color w:val="000000"/>
                <w:sz w:val="18"/>
                <w:szCs w:val="18"/>
                <w:lang w:eastAsia="es-CO"/>
              </w:rPr>
            </w:pPr>
            <w:r w:rsidRPr="00825FD3">
              <w:rPr>
                <w:rFonts w:ascii="Work Sans" w:hAnsi="Work Sans"/>
                <w:color w:val="000000"/>
                <w:sz w:val="18"/>
                <w:szCs w:val="18"/>
              </w:rPr>
              <w:t>Compensación</w:t>
            </w:r>
            <w:r>
              <w:rPr>
                <w:rFonts w:ascii="Work Sans" w:hAnsi="Work Sans"/>
                <w:color w:val="000000"/>
                <w:sz w:val="18"/>
                <w:szCs w:val="18"/>
              </w:rPr>
              <w:t xml:space="preserve"> reportada</w:t>
            </w:r>
            <w:r w:rsidRPr="00825FD3">
              <w:rPr>
                <w:rFonts w:ascii="Work Sans" w:hAnsi="Work Sans"/>
                <w:color w:val="000000"/>
                <w:sz w:val="18"/>
                <w:szCs w:val="18"/>
              </w:rPr>
              <w:t xml:space="preserve"> en tercer trimestre de 2025</w:t>
            </w:r>
            <w:r w:rsidRPr="00FA22F8">
              <w:rPr>
                <w:rStyle w:val="Refdenotaalpie"/>
                <w:rFonts w:ascii="Work Sans" w:eastAsia="Times New Roman" w:hAnsi="Work Sans" w:cs="Times New Roman"/>
                <w:color w:val="000000"/>
                <w:sz w:val="18"/>
                <w:szCs w:val="18"/>
                <w:lang w:eastAsia="es-CO"/>
              </w:rPr>
              <w:footnoteReference w:id="9"/>
            </w:r>
            <w:r w:rsidRPr="00825FD3">
              <w:rPr>
                <w:rFonts w:ascii="Work Sans" w:hAnsi="Work Sans"/>
                <w:color w:val="000000"/>
                <w:sz w:val="18"/>
                <w:szCs w:val="18"/>
              </w:rPr>
              <w:t>.</w:t>
            </w:r>
          </w:p>
        </w:tc>
        <w:tc>
          <w:tcPr>
            <w:tcW w:w="1843" w:type="dxa"/>
            <w:tcBorders>
              <w:top w:val="nil"/>
              <w:left w:val="nil"/>
              <w:bottom w:val="single" w:sz="4" w:space="0" w:color="auto"/>
              <w:right w:val="single" w:sz="4" w:space="0" w:color="auto"/>
            </w:tcBorders>
            <w:vAlign w:val="center"/>
            <w:hideMark/>
          </w:tcPr>
          <w:p w14:paraId="682BA785" w14:textId="77777777" w:rsidR="007028A2" w:rsidRPr="00825FD3" w:rsidRDefault="007028A2" w:rsidP="00031ECC">
            <w:pPr>
              <w:spacing w:after="0" w:line="240" w:lineRule="auto"/>
              <w:jc w:val="right"/>
              <w:rPr>
                <w:rFonts w:ascii="Work Sans" w:eastAsia="Times New Roman" w:hAnsi="Work Sans" w:cs="Times New Roman"/>
                <w:sz w:val="18"/>
                <w:szCs w:val="18"/>
                <w:lang w:eastAsia="es-CO"/>
              </w:rPr>
            </w:pPr>
            <w:r w:rsidRPr="00825FD3">
              <w:rPr>
                <w:rFonts w:ascii="Work Sans" w:hAnsi="Work Sans"/>
                <w:color w:val="000000"/>
                <w:sz w:val="18"/>
                <w:szCs w:val="18"/>
              </w:rPr>
              <w:t>$1.271.213.325</w:t>
            </w:r>
          </w:p>
        </w:tc>
        <w:tc>
          <w:tcPr>
            <w:tcW w:w="1471" w:type="dxa"/>
            <w:tcBorders>
              <w:top w:val="nil"/>
              <w:left w:val="nil"/>
              <w:bottom w:val="single" w:sz="4" w:space="0" w:color="auto"/>
              <w:right w:val="single" w:sz="4" w:space="0" w:color="auto"/>
            </w:tcBorders>
            <w:vAlign w:val="center"/>
          </w:tcPr>
          <w:p w14:paraId="6DC685F6" w14:textId="77777777" w:rsidR="007028A2" w:rsidRPr="00825FD3" w:rsidRDefault="007028A2" w:rsidP="00031ECC">
            <w:pPr>
              <w:spacing w:after="0" w:line="240" w:lineRule="auto"/>
              <w:jc w:val="center"/>
              <w:rPr>
                <w:rFonts w:ascii="Work Sans" w:eastAsia="Times New Roman" w:hAnsi="Work Sans" w:cs="Times New Roman"/>
                <w:sz w:val="18"/>
                <w:szCs w:val="18"/>
                <w:lang w:eastAsia="es-CO"/>
              </w:rPr>
            </w:pPr>
            <w:r w:rsidRPr="00825FD3">
              <w:rPr>
                <w:rFonts w:ascii="Work Sans" w:hAnsi="Work Sans"/>
                <w:color w:val="000000"/>
                <w:sz w:val="18"/>
                <w:szCs w:val="18"/>
              </w:rPr>
              <w:t>89</w:t>
            </w:r>
          </w:p>
        </w:tc>
      </w:tr>
      <w:tr w:rsidR="007028A2" w:rsidRPr="00825FD3" w14:paraId="15AC44A6" w14:textId="77777777" w:rsidTr="00031ECC">
        <w:trPr>
          <w:trHeight w:val="366"/>
          <w:jc w:val="right"/>
        </w:trPr>
        <w:tc>
          <w:tcPr>
            <w:tcW w:w="5665" w:type="dxa"/>
            <w:tcBorders>
              <w:top w:val="nil"/>
              <w:left w:val="single" w:sz="4" w:space="0" w:color="auto"/>
              <w:bottom w:val="single" w:sz="4" w:space="0" w:color="auto"/>
              <w:right w:val="single" w:sz="4" w:space="0" w:color="auto"/>
            </w:tcBorders>
            <w:vAlign w:val="center"/>
            <w:hideMark/>
          </w:tcPr>
          <w:p w14:paraId="5B8B51E9" w14:textId="77777777" w:rsidR="007028A2" w:rsidRPr="00825FD3" w:rsidRDefault="007028A2" w:rsidP="00031ECC">
            <w:pPr>
              <w:spacing w:after="0" w:line="240" w:lineRule="auto"/>
              <w:jc w:val="both"/>
              <w:rPr>
                <w:rFonts w:ascii="Work Sans" w:eastAsia="Times New Roman" w:hAnsi="Work Sans" w:cs="Times New Roman"/>
                <w:color w:val="000000"/>
                <w:sz w:val="18"/>
                <w:szCs w:val="18"/>
                <w:lang w:eastAsia="es-CO"/>
              </w:rPr>
            </w:pPr>
            <w:r w:rsidRPr="00825FD3">
              <w:rPr>
                <w:rFonts w:ascii="Work Sans" w:hAnsi="Work Sans"/>
                <w:color w:val="000000"/>
                <w:sz w:val="18"/>
                <w:szCs w:val="18"/>
              </w:rPr>
              <w:t>Valor presuntamente desvirtuado por CELSIA COLOMBIA.</w:t>
            </w:r>
          </w:p>
        </w:tc>
        <w:tc>
          <w:tcPr>
            <w:tcW w:w="1843" w:type="dxa"/>
            <w:tcBorders>
              <w:top w:val="nil"/>
              <w:left w:val="nil"/>
              <w:bottom w:val="single" w:sz="4" w:space="0" w:color="auto"/>
              <w:right w:val="single" w:sz="4" w:space="0" w:color="auto"/>
            </w:tcBorders>
            <w:vAlign w:val="center"/>
            <w:hideMark/>
          </w:tcPr>
          <w:p w14:paraId="0AD23E3A" w14:textId="77777777" w:rsidR="007028A2" w:rsidRPr="00825FD3" w:rsidRDefault="007028A2" w:rsidP="00031ECC">
            <w:pPr>
              <w:spacing w:after="0" w:line="240" w:lineRule="auto"/>
              <w:jc w:val="right"/>
              <w:rPr>
                <w:rFonts w:ascii="Work Sans" w:eastAsia="Times New Roman" w:hAnsi="Work Sans" w:cs="Times New Roman"/>
                <w:sz w:val="18"/>
                <w:szCs w:val="18"/>
                <w:lang w:eastAsia="es-CO"/>
              </w:rPr>
            </w:pPr>
            <w:r w:rsidRPr="00825FD3">
              <w:rPr>
                <w:rFonts w:ascii="Work Sans" w:hAnsi="Work Sans"/>
                <w:color w:val="000000"/>
                <w:sz w:val="18"/>
                <w:szCs w:val="18"/>
              </w:rPr>
              <w:t>$3.594.253.177</w:t>
            </w:r>
          </w:p>
        </w:tc>
        <w:tc>
          <w:tcPr>
            <w:tcW w:w="1471" w:type="dxa"/>
            <w:tcBorders>
              <w:top w:val="nil"/>
              <w:left w:val="nil"/>
              <w:bottom w:val="single" w:sz="4" w:space="0" w:color="auto"/>
              <w:right w:val="single" w:sz="4" w:space="0" w:color="auto"/>
            </w:tcBorders>
            <w:vAlign w:val="center"/>
          </w:tcPr>
          <w:p w14:paraId="3EA9DDBC" w14:textId="77777777" w:rsidR="007028A2" w:rsidRPr="00825FD3" w:rsidRDefault="007028A2" w:rsidP="00031ECC">
            <w:pPr>
              <w:spacing w:after="0" w:line="240" w:lineRule="auto"/>
              <w:jc w:val="center"/>
              <w:rPr>
                <w:rFonts w:ascii="Work Sans" w:eastAsia="Times New Roman" w:hAnsi="Work Sans" w:cs="Times New Roman"/>
                <w:sz w:val="18"/>
                <w:szCs w:val="18"/>
                <w:lang w:eastAsia="es-CO"/>
              </w:rPr>
            </w:pPr>
            <w:r w:rsidRPr="00825FD3">
              <w:rPr>
                <w:rFonts w:ascii="Work Sans" w:hAnsi="Work Sans"/>
                <w:color w:val="000000"/>
                <w:sz w:val="18"/>
                <w:szCs w:val="18"/>
              </w:rPr>
              <w:t>38</w:t>
            </w:r>
          </w:p>
        </w:tc>
      </w:tr>
      <w:tr w:rsidR="007028A2" w:rsidRPr="00825FD3" w14:paraId="43C2379D" w14:textId="77777777" w:rsidTr="00031ECC">
        <w:trPr>
          <w:trHeight w:val="366"/>
          <w:jc w:val="right"/>
        </w:trPr>
        <w:tc>
          <w:tcPr>
            <w:tcW w:w="5665" w:type="dxa"/>
            <w:tcBorders>
              <w:top w:val="nil"/>
              <w:left w:val="single" w:sz="4" w:space="0" w:color="auto"/>
              <w:bottom w:val="single" w:sz="4" w:space="0" w:color="auto"/>
              <w:right w:val="single" w:sz="4" w:space="0" w:color="auto"/>
            </w:tcBorders>
            <w:shd w:val="clear" w:color="000000" w:fill="D9D9D9"/>
            <w:vAlign w:val="center"/>
            <w:hideMark/>
          </w:tcPr>
          <w:p w14:paraId="0CD2557F" w14:textId="77777777" w:rsidR="007028A2" w:rsidRPr="00825FD3" w:rsidRDefault="007028A2" w:rsidP="00031ECC">
            <w:pPr>
              <w:spacing w:after="0" w:line="240" w:lineRule="auto"/>
              <w:rPr>
                <w:rFonts w:ascii="Work Sans" w:eastAsia="Times New Roman" w:hAnsi="Work Sans" w:cs="Times New Roman"/>
                <w:b/>
                <w:bCs/>
                <w:color w:val="000000"/>
                <w:sz w:val="18"/>
                <w:szCs w:val="18"/>
                <w:lang w:eastAsia="es-CO"/>
              </w:rPr>
            </w:pPr>
            <w:r w:rsidRPr="00825FD3">
              <w:rPr>
                <w:rFonts w:ascii="Work Sans" w:hAnsi="Work Sans"/>
                <w:b/>
                <w:bCs/>
                <w:color w:val="000000"/>
                <w:sz w:val="18"/>
                <w:szCs w:val="18"/>
              </w:rPr>
              <w:t>Total</w:t>
            </w:r>
          </w:p>
        </w:tc>
        <w:tc>
          <w:tcPr>
            <w:tcW w:w="1843" w:type="dxa"/>
            <w:tcBorders>
              <w:top w:val="nil"/>
              <w:left w:val="nil"/>
              <w:bottom w:val="single" w:sz="4" w:space="0" w:color="auto"/>
              <w:right w:val="single" w:sz="4" w:space="0" w:color="auto"/>
            </w:tcBorders>
            <w:shd w:val="clear" w:color="000000" w:fill="D9D9D9"/>
            <w:noWrap/>
            <w:vAlign w:val="center"/>
            <w:hideMark/>
          </w:tcPr>
          <w:p w14:paraId="7C269DA8" w14:textId="77777777" w:rsidR="007028A2" w:rsidRPr="00825FD3" w:rsidRDefault="007028A2" w:rsidP="00031ECC">
            <w:pPr>
              <w:spacing w:after="0" w:line="240" w:lineRule="auto"/>
              <w:jc w:val="right"/>
              <w:rPr>
                <w:rFonts w:ascii="Work Sans" w:eastAsia="Times New Roman" w:hAnsi="Work Sans" w:cs="Times New Roman"/>
                <w:b/>
                <w:bCs/>
                <w:color w:val="000000"/>
                <w:sz w:val="18"/>
                <w:szCs w:val="18"/>
                <w:lang w:eastAsia="es-CO"/>
              </w:rPr>
            </w:pPr>
            <w:r w:rsidRPr="00825FD3">
              <w:rPr>
                <w:rFonts w:ascii="Work Sans" w:hAnsi="Work Sans"/>
                <w:b/>
                <w:bCs/>
                <w:color w:val="000000"/>
                <w:sz w:val="18"/>
                <w:szCs w:val="18"/>
              </w:rPr>
              <w:t>$ 6.988.664.466</w:t>
            </w:r>
          </w:p>
        </w:tc>
        <w:tc>
          <w:tcPr>
            <w:tcW w:w="1471" w:type="dxa"/>
            <w:tcBorders>
              <w:top w:val="nil"/>
              <w:left w:val="nil"/>
              <w:bottom w:val="single" w:sz="4" w:space="0" w:color="auto"/>
              <w:right w:val="single" w:sz="4" w:space="0" w:color="auto"/>
            </w:tcBorders>
            <w:shd w:val="clear" w:color="000000" w:fill="D9D9D9"/>
            <w:vAlign w:val="center"/>
          </w:tcPr>
          <w:p w14:paraId="707B42E5" w14:textId="77777777" w:rsidR="007028A2" w:rsidRPr="00825FD3" w:rsidRDefault="007028A2" w:rsidP="00031ECC">
            <w:pPr>
              <w:spacing w:after="0" w:line="240" w:lineRule="auto"/>
              <w:jc w:val="center"/>
              <w:rPr>
                <w:rFonts w:ascii="Work Sans" w:eastAsia="Times New Roman" w:hAnsi="Work Sans" w:cs="Times New Roman"/>
                <w:b/>
                <w:bCs/>
                <w:color w:val="000000"/>
                <w:sz w:val="18"/>
                <w:szCs w:val="18"/>
                <w:lang w:eastAsia="es-CO"/>
              </w:rPr>
            </w:pPr>
            <w:r w:rsidRPr="00825FD3">
              <w:rPr>
                <w:rFonts w:ascii="Work Sans" w:hAnsi="Work Sans"/>
                <w:b/>
                <w:bCs/>
                <w:color w:val="000000"/>
                <w:sz w:val="18"/>
                <w:szCs w:val="18"/>
              </w:rPr>
              <w:t>137</w:t>
            </w:r>
          </w:p>
        </w:tc>
      </w:tr>
      <w:tr w:rsidR="007028A2" w:rsidRPr="00825FD3" w14:paraId="5BB250EF" w14:textId="77777777" w:rsidTr="00031ECC">
        <w:trPr>
          <w:trHeight w:val="58"/>
          <w:jc w:val="right"/>
        </w:trPr>
        <w:tc>
          <w:tcPr>
            <w:tcW w:w="7508" w:type="dxa"/>
            <w:gridSpan w:val="2"/>
            <w:tcBorders>
              <w:top w:val="nil"/>
              <w:bottom w:val="single" w:sz="4" w:space="0" w:color="auto"/>
            </w:tcBorders>
            <w:vAlign w:val="center"/>
          </w:tcPr>
          <w:p w14:paraId="0CDC5595" w14:textId="77777777" w:rsidR="007028A2" w:rsidRPr="00825FD3" w:rsidRDefault="007028A2" w:rsidP="00031ECC">
            <w:pPr>
              <w:spacing w:after="0" w:line="240" w:lineRule="auto"/>
              <w:jc w:val="right"/>
              <w:rPr>
                <w:rFonts w:ascii="Work Sans" w:eastAsia="Times New Roman" w:hAnsi="Work Sans" w:cs="Times New Roman"/>
                <w:b/>
                <w:bCs/>
                <w:color w:val="000000"/>
                <w:sz w:val="18"/>
                <w:szCs w:val="18"/>
                <w:lang w:eastAsia="es-CO"/>
              </w:rPr>
            </w:pPr>
          </w:p>
        </w:tc>
        <w:tc>
          <w:tcPr>
            <w:tcW w:w="1471" w:type="dxa"/>
            <w:tcBorders>
              <w:top w:val="nil"/>
              <w:bottom w:val="single" w:sz="4" w:space="0" w:color="auto"/>
            </w:tcBorders>
            <w:vAlign w:val="center"/>
          </w:tcPr>
          <w:p w14:paraId="7BCBFCE8" w14:textId="77777777" w:rsidR="007028A2" w:rsidRPr="00825FD3" w:rsidRDefault="007028A2" w:rsidP="00031ECC">
            <w:pPr>
              <w:spacing w:after="0" w:line="240" w:lineRule="auto"/>
              <w:jc w:val="center"/>
              <w:rPr>
                <w:rFonts w:ascii="Work Sans" w:eastAsia="Times New Roman" w:hAnsi="Work Sans" w:cs="Times New Roman"/>
                <w:b/>
                <w:bCs/>
                <w:color w:val="000000"/>
                <w:sz w:val="18"/>
                <w:szCs w:val="18"/>
                <w:lang w:eastAsia="es-CO"/>
              </w:rPr>
            </w:pPr>
          </w:p>
        </w:tc>
      </w:tr>
      <w:tr w:rsidR="007028A2" w:rsidRPr="00825FD3" w14:paraId="53DB4459" w14:textId="77777777" w:rsidTr="00031ECC">
        <w:trPr>
          <w:trHeight w:val="366"/>
          <w:jc w:val="right"/>
        </w:trPr>
        <w:tc>
          <w:tcPr>
            <w:tcW w:w="5665" w:type="dxa"/>
            <w:tcBorders>
              <w:top w:val="nil"/>
              <w:left w:val="single" w:sz="4" w:space="0" w:color="auto"/>
              <w:bottom w:val="single" w:sz="4" w:space="0" w:color="auto"/>
              <w:right w:val="single" w:sz="4" w:space="0" w:color="auto"/>
            </w:tcBorders>
            <w:shd w:val="clear" w:color="000000" w:fill="D9D9D9"/>
            <w:vAlign w:val="center"/>
            <w:hideMark/>
          </w:tcPr>
          <w:p w14:paraId="62D7B604" w14:textId="77777777" w:rsidR="007028A2" w:rsidRPr="00825FD3" w:rsidRDefault="007028A2" w:rsidP="00031ECC">
            <w:pPr>
              <w:spacing w:after="0" w:line="240" w:lineRule="auto"/>
              <w:rPr>
                <w:rFonts w:ascii="Work Sans" w:eastAsia="Times New Roman" w:hAnsi="Work Sans" w:cs="Times New Roman"/>
                <w:b/>
                <w:bCs/>
                <w:color w:val="000000"/>
                <w:sz w:val="18"/>
                <w:szCs w:val="18"/>
                <w:lang w:eastAsia="es-CO"/>
              </w:rPr>
            </w:pPr>
            <w:r w:rsidRPr="00825FD3">
              <w:rPr>
                <w:rFonts w:ascii="Work Sans" w:eastAsia="Times New Roman" w:hAnsi="Work Sans" w:cs="Times New Roman"/>
                <w:b/>
                <w:bCs/>
                <w:color w:val="000000"/>
                <w:sz w:val="18"/>
                <w:szCs w:val="18"/>
                <w:lang w:eastAsia="es-CO"/>
              </w:rPr>
              <w:t>Valor definido en el Hallazgo 13 del informe de la CGR.</w:t>
            </w:r>
          </w:p>
        </w:tc>
        <w:tc>
          <w:tcPr>
            <w:tcW w:w="1843" w:type="dxa"/>
            <w:tcBorders>
              <w:top w:val="nil"/>
              <w:left w:val="nil"/>
              <w:bottom w:val="single" w:sz="4" w:space="0" w:color="auto"/>
              <w:right w:val="single" w:sz="4" w:space="0" w:color="auto"/>
            </w:tcBorders>
            <w:shd w:val="clear" w:color="000000" w:fill="D9D9D9"/>
            <w:noWrap/>
            <w:vAlign w:val="center"/>
            <w:hideMark/>
          </w:tcPr>
          <w:p w14:paraId="086EA574" w14:textId="77777777" w:rsidR="007028A2" w:rsidRPr="00825FD3" w:rsidRDefault="007028A2" w:rsidP="00031ECC">
            <w:pPr>
              <w:spacing w:after="0" w:line="240" w:lineRule="auto"/>
              <w:jc w:val="right"/>
              <w:rPr>
                <w:rFonts w:ascii="Work Sans" w:eastAsia="Times New Roman" w:hAnsi="Work Sans" w:cs="Times New Roman"/>
                <w:b/>
                <w:bCs/>
                <w:color w:val="000000"/>
                <w:sz w:val="18"/>
                <w:szCs w:val="18"/>
                <w:lang w:eastAsia="es-CO"/>
              </w:rPr>
            </w:pPr>
            <w:r w:rsidRPr="00825FD3">
              <w:rPr>
                <w:rFonts w:ascii="Work Sans" w:eastAsia="Times New Roman" w:hAnsi="Work Sans" w:cs="Times New Roman"/>
                <w:b/>
                <w:bCs/>
                <w:color w:val="000000"/>
                <w:sz w:val="18"/>
                <w:szCs w:val="18"/>
                <w:lang w:eastAsia="es-CO"/>
              </w:rPr>
              <w:t>$6.988.664.464</w:t>
            </w:r>
          </w:p>
        </w:tc>
        <w:tc>
          <w:tcPr>
            <w:tcW w:w="1471" w:type="dxa"/>
            <w:tcBorders>
              <w:top w:val="nil"/>
              <w:left w:val="nil"/>
              <w:bottom w:val="single" w:sz="4" w:space="0" w:color="auto"/>
              <w:right w:val="single" w:sz="4" w:space="0" w:color="auto"/>
            </w:tcBorders>
            <w:shd w:val="clear" w:color="000000" w:fill="D9D9D9"/>
            <w:vAlign w:val="center"/>
          </w:tcPr>
          <w:p w14:paraId="17CDF922" w14:textId="77777777" w:rsidR="007028A2" w:rsidRPr="00825FD3" w:rsidRDefault="007028A2" w:rsidP="00031ECC">
            <w:pPr>
              <w:spacing w:after="0" w:line="240" w:lineRule="auto"/>
              <w:jc w:val="center"/>
              <w:rPr>
                <w:rFonts w:ascii="Work Sans" w:eastAsia="Times New Roman" w:hAnsi="Work Sans" w:cs="Times New Roman"/>
                <w:b/>
                <w:bCs/>
                <w:color w:val="000000"/>
                <w:sz w:val="18"/>
                <w:szCs w:val="18"/>
                <w:lang w:eastAsia="es-CO"/>
              </w:rPr>
            </w:pPr>
            <w:r w:rsidRPr="00825FD3">
              <w:rPr>
                <w:rFonts w:ascii="Work Sans" w:eastAsia="Times New Roman" w:hAnsi="Work Sans" w:cs="Times New Roman"/>
                <w:b/>
                <w:bCs/>
                <w:color w:val="000000"/>
                <w:sz w:val="18"/>
                <w:szCs w:val="18"/>
                <w:lang w:eastAsia="es-CO"/>
              </w:rPr>
              <w:t>137</w:t>
            </w:r>
          </w:p>
        </w:tc>
      </w:tr>
    </w:tbl>
    <w:p w14:paraId="1DD9F09D" w14:textId="77777777" w:rsidR="007028A2" w:rsidRDefault="007028A2" w:rsidP="007028A2">
      <w:pPr>
        <w:pStyle w:val="Prrafodelista"/>
        <w:spacing w:after="0" w:line="240" w:lineRule="auto"/>
        <w:ind w:left="357"/>
        <w:jc w:val="both"/>
        <w:rPr>
          <w:rFonts w:ascii="Work Sans" w:hAnsi="Work Sans" w:cs="Arial"/>
          <w:sz w:val="24"/>
          <w:szCs w:val="24"/>
          <w:lang w:val="es-ES"/>
        </w:rPr>
      </w:pPr>
    </w:p>
    <w:p w14:paraId="4CF06830" w14:textId="77777777" w:rsidR="007028A2" w:rsidRDefault="007028A2" w:rsidP="007028A2">
      <w:pPr>
        <w:spacing w:line="240" w:lineRule="auto"/>
        <w:ind w:left="357" w:right="51"/>
        <w:contextualSpacing/>
        <w:jc w:val="both"/>
        <w:rPr>
          <w:rFonts w:ascii="Work Sans" w:eastAsia="Times New Roman" w:hAnsi="Work Sans" w:cs="Times New Roman"/>
          <w:b/>
          <w:bCs/>
          <w:sz w:val="24"/>
          <w:szCs w:val="24"/>
          <w:u w:val="single"/>
          <w:lang w:eastAsia="es-ES"/>
        </w:rPr>
      </w:pPr>
      <w:r w:rsidRPr="00DC44D4">
        <w:rPr>
          <w:rFonts w:ascii="Work Sans" w:eastAsia="Times New Roman" w:hAnsi="Work Sans" w:cs="Times New Roman"/>
          <w:sz w:val="24"/>
          <w:szCs w:val="24"/>
          <w:lang w:eastAsia="es-ES"/>
        </w:rPr>
        <w:t xml:space="preserve">Teniendo en cuenta lo anterior, este Ministerio </w:t>
      </w:r>
      <w:r>
        <w:rPr>
          <w:rFonts w:ascii="Work Sans" w:eastAsia="Times New Roman" w:hAnsi="Work Sans" w:cs="Times New Roman"/>
          <w:sz w:val="24"/>
          <w:szCs w:val="24"/>
          <w:lang w:eastAsia="es-ES"/>
        </w:rPr>
        <w:t xml:space="preserve">revisó la información aportada por la empresa mediante los radicados </w:t>
      </w:r>
      <w:r w:rsidRPr="00825FD3">
        <w:rPr>
          <w:rFonts w:ascii="Work Sans" w:eastAsia="Times New Roman" w:hAnsi="Work Sans" w:cs="Times New Roman"/>
          <w:sz w:val="24"/>
          <w:szCs w:val="24"/>
          <w:lang w:eastAsia="es-ES"/>
        </w:rPr>
        <w:t>1-2025-040186 y 1-2025-040187 del 13 de agosto de 2025, y 1-2025-050171 del 6 de octubre de 2025,</w:t>
      </w:r>
      <w:r>
        <w:rPr>
          <w:rFonts w:ascii="Work Sans" w:eastAsia="Times New Roman" w:hAnsi="Work Sans" w:cs="Times New Roman"/>
          <w:sz w:val="24"/>
          <w:szCs w:val="24"/>
          <w:lang w:eastAsia="es-ES"/>
        </w:rPr>
        <w:t xml:space="preserve"> y </w:t>
      </w:r>
      <w:r w:rsidRPr="00825FD3">
        <w:rPr>
          <w:rFonts w:ascii="Work Sans" w:eastAsia="Times New Roman" w:hAnsi="Work Sans" w:cs="Times New Roman"/>
          <w:sz w:val="24"/>
          <w:szCs w:val="24"/>
          <w:lang w:eastAsia="es-ES"/>
        </w:rPr>
        <w:t>se determinó</w:t>
      </w:r>
      <w:r>
        <w:rPr>
          <w:rFonts w:ascii="Work Sans" w:eastAsia="Times New Roman" w:hAnsi="Work Sans" w:cs="Times New Roman"/>
          <w:sz w:val="24"/>
          <w:szCs w:val="24"/>
          <w:lang w:eastAsia="es-ES"/>
        </w:rPr>
        <w:t xml:space="preserve"> mediante el radicado </w:t>
      </w:r>
      <w:r w:rsidRPr="00825FD3">
        <w:rPr>
          <w:rFonts w:ascii="Work Sans" w:eastAsia="Times New Roman" w:hAnsi="Work Sans" w:cs="Times New Roman"/>
          <w:sz w:val="24"/>
          <w:szCs w:val="24"/>
          <w:lang w:eastAsia="es-ES"/>
        </w:rPr>
        <w:t>2-2025-051553</w:t>
      </w:r>
      <w:r>
        <w:rPr>
          <w:rFonts w:ascii="Work Sans" w:eastAsia="Times New Roman" w:hAnsi="Work Sans" w:cs="Times New Roman"/>
          <w:sz w:val="24"/>
          <w:szCs w:val="24"/>
          <w:lang w:eastAsia="es-ES"/>
        </w:rPr>
        <w:t xml:space="preserve"> del 7 de noviembre de 2025</w:t>
      </w:r>
      <w:r w:rsidRPr="00825FD3">
        <w:rPr>
          <w:rFonts w:ascii="Work Sans" w:eastAsia="Times New Roman" w:hAnsi="Work Sans" w:cs="Times New Roman"/>
          <w:sz w:val="24"/>
          <w:szCs w:val="24"/>
          <w:lang w:eastAsia="es-ES"/>
        </w:rPr>
        <w:t xml:space="preserve"> que, </w:t>
      </w:r>
      <w:r w:rsidRPr="008E1C6A">
        <w:rPr>
          <w:rFonts w:ascii="Work Sans" w:eastAsia="Times New Roman" w:hAnsi="Work Sans" w:cs="Times New Roman"/>
          <w:b/>
          <w:bCs/>
          <w:sz w:val="24"/>
          <w:szCs w:val="24"/>
          <w:u w:val="single"/>
          <w:lang w:eastAsia="es-ES"/>
        </w:rPr>
        <w:t>de los treinta y ocho (38) usuarios de los cuales CELSIA COLOMBIA aportó la documentación que presuntamente desvirtúa el cobro, treinta y seis (36) presentan inconsistencias</w:t>
      </w:r>
      <w:r w:rsidRPr="00550645">
        <w:rPr>
          <w:rFonts w:ascii="Work Sans" w:eastAsia="Times New Roman" w:hAnsi="Work Sans" w:cs="Times New Roman"/>
          <w:sz w:val="24"/>
          <w:szCs w:val="24"/>
          <w:lang w:eastAsia="es-ES"/>
        </w:rPr>
        <w:t>.</w:t>
      </w:r>
      <w:r w:rsidRPr="008E1C6A">
        <w:rPr>
          <w:rFonts w:ascii="Work Sans" w:eastAsia="Times New Roman" w:hAnsi="Work Sans" w:cs="Times New Roman"/>
          <w:b/>
          <w:bCs/>
          <w:sz w:val="24"/>
          <w:szCs w:val="24"/>
          <w:u w:val="single"/>
          <w:lang w:eastAsia="es-ES"/>
        </w:rPr>
        <w:t xml:space="preserve"> </w:t>
      </w:r>
    </w:p>
    <w:p w14:paraId="3DD9D945" w14:textId="77777777" w:rsidR="007028A2" w:rsidRDefault="007028A2" w:rsidP="007028A2">
      <w:pPr>
        <w:spacing w:line="240" w:lineRule="auto"/>
        <w:ind w:left="357" w:right="51"/>
        <w:contextualSpacing/>
        <w:jc w:val="both"/>
        <w:rPr>
          <w:rFonts w:ascii="Work Sans" w:eastAsia="Times New Roman" w:hAnsi="Work Sans" w:cs="Times New Roman"/>
          <w:b/>
          <w:bCs/>
          <w:sz w:val="24"/>
          <w:szCs w:val="24"/>
          <w:u w:val="single"/>
          <w:lang w:eastAsia="es-ES"/>
        </w:rPr>
      </w:pPr>
    </w:p>
    <w:p w14:paraId="6971121E" w14:textId="77777777" w:rsidR="007028A2" w:rsidRDefault="007028A2" w:rsidP="007028A2">
      <w:pPr>
        <w:spacing w:line="240" w:lineRule="auto"/>
        <w:ind w:left="357" w:right="51"/>
        <w:contextualSpacing/>
        <w:jc w:val="both"/>
        <w:rPr>
          <w:rFonts w:ascii="Work Sans" w:eastAsia="Times New Roman" w:hAnsi="Work Sans" w:cs="Times New Roman"/>
          <w:sz w:val="24"/>
          <w:szCs w:val="24"/>
          <w:lang w:eastAsia="es-ES"/>
        </w:rPr>
      </w:pPr>
      <w:r>
        <w:rPr>
          <w:rFonts w:ascii="Work Sans" w:eastAsia="Times New Roman" w:hAnsi="Work Sans" w:cs="Times New Roman"/>
          <w:sz w:val="24"/>
          <w:szCs w:val="24"/>
          <w:lang w:eastAsia="es-ES"/>
        </w:rPr>
        <w:t>En consecuencia</w:t>
      </w:r>
      <w:r w:rsidRPr="00825FD3">
        <w:rPr>
          <w:rFonts w:ascii="Work Sans" w:eastAsia="Times New Roman" w:hAnsi="Work Sans" w:cs="Times New Roman"/>
          <w:sz w:val="24"/>
          <w:szCs w:val="24"/>
          <w:lang w:eastAsia="es-ES"/>
        </w:rPr>
        <w:t xml:space="preserve">, se </w:t>
      </w:r>
      <w:r>
        <w:rPr>
          <w:rFonts w:ascii="Work Sans" w:eastAsia="Times New Roman" w:hAnsi="Work Sans" w:cs="Times New Roman"/>
          <w:sz w:val="24"/>
          <w:szCs w:val="24"/>
          <w:lang w:eastAsia="es-ES"/>
        </w:rPr>
        <w:t>informó a la empresa mediante la comunicación anterior</w:t>
      </w:r>
      <w:r w:rsidRPr="00825FD3">
        <w:rPr>
          <w:rFonts w:ascii="Work Sans" w:eastAsia="Times New Roman" w:hAnsi="Work Sans" w:cs="Times New Roman"/>
          <w:sz w:val="24"/>
          <w:szCs w:val="24"/>
          <w:lang w:eastAsia="es-ES"/>
        </w:rPr>
        <w:t xml:space="preserve"> que es procedente realizar el cobro o cruce de cuentas por un valor total de </w:t>
      </w:r>
      <w:r w:rsidRPr="00825FD3">
        <w:rPr>
          <w:rFonts w:ascii="Work Sans" w:eastAsia="Times New Roman" w:hAnsi="Work Sans" w:cs="Times New Roman"/>
          <w:b/>
          <w:bCs/>
          <w:sz w:val="24"/>
          <w:szCs w:val="24"/>
          <w:lang w:eastAsia="es-ES"/>
        </w:rPr>
        <w:t>TRES MIL QUINIENTOS OCHENTA Y DOS MILLONES CUATROCIENTOS SESENTA Y CINCO MIL NOVECIENTOS VEINTISÉIS PESOS M/CTE ($3.582.465.926)</w:t>
      </w:r>
      <w:r>
        <w:rPr>
          <w:rFonts w:ascii="Work Sans" w:eastAsia="Times New Roman" w:hAnsi="Work Sans" w:cs="Times New Roman"/>
          <w:sz w:val="24"/>
          <w:szCs w:val="24"/>
          <w:lang w:eastAsia="es-ES"/>
        </w:rPr>
        <w:t xml:space="preserve">, para lo cual disponía de cinco (5) días hábiles para efectuar la transferencia de los recursos mencionados o reportarlos en la conciliación del cuarto trimestre de 2025. </w:t>
      </w:r>
    </w:p>
    <w:p w14:paraId="31D0F1E0" w14:textId="77777777" w:rsidR="007028A2" w:rsidRDefault="007028A2" w:rsidP="007028A2">
      <w:pPr>
        <w:spacing w:line="240" w:lineRule="auto"/>
        <w:ind w:left="714" w:right="51"/>
        <w:contextualSpacing/>
        <w:jc w:val="both"/>
        <w:rPr>
          <w:rFonts w:ascii="Work Sans" w:eastAsia="Times New Roman" w:hAnsi="Work Sans" w:cs="Times New Roman"/>
          <w:sz w:val="24"/>
          <w:szCs w:val="24"/>
          <w:lang w:eastAsia="es-ES"/>
        </w:rPr>
      </w:pPr>
    </w:p>
    <w:p w14:paraId="37DBE436" w14:textId="061E0981" w:rsidR="007028A2" w:rsidRDefault="007028A2" w:rsidP="007028A2">
      <w:pPr>
        <w:spacing w:line="240" w:lineRule="auto"/>
        <w:ind w:left="357" w:right="51"/>
        <w:contextualSpacing/>
        <w:jc w:val="both"/>
        <w:rPr>
          <w:rFonts w:ascii="Work Sans" w:eastAsia="Times New Roman" w:hAnsi="Work Sans" w:cs="Times New Roman"/>
          <w:sz w:val="24"/>
          <w:szCs w:val="24"/>
          <w:lang w:eastAsia="es-ES"/>
        </w:rPr>
      </w:pPr>
      <w:r w:rsidRPr="00F95F8D">
        <w:rPr>
          <w:rFonts w:ascii="Work Sans" w:eastAsia="Times New Roman" w:hAnsi="Work Sans" w:cs="Times New Roman"/>
          <w:sz w:val="24"/>
          <w:szCs w:val="24"/>
          <w:lang w:eastAsia="es-ES"/>
        </w:rPr>
        <w:t>Sin embargo, la empresa se pronunció fuera del plazo indicado mediante el radicado 1-2025-058728</w:t>
      </w:r>
      <w:r w:rsidRPr="00FA1D79">
        <w:rPr>
          <w:rFonts w:ascii="Work Sans" w:eastAsia="Times New Roman" w:hAnsi="Work Sans" w:cs="Times New Roman"/>
          <w:sz w:val="24"/>
          <w:szCs w:val="24"/>
          <w:lang w:eastAsia="es-ES"/>
        </w:rPr>
        <w:t xml:space="preserve"> del 24 de noviembre de 2025,</w:t>
      </w:r>
      <w:r>
        <w:rPr>
          <w:rFonts w:ascii="Work Sans" w:eastAsia="Times New Roman" w:hAnsi="Work Sans" w:cs="Times New Roman"/>
          <w:sz w:val="24"/>
          <w:szCs w:val="24"/>
          <w:lang w:eastAsia="es-ES"/>
        </w:rPr>
        <w:t xml:space="preserve"> </w:t>
      </w:r>
      <w:r w:rsidRPr="00FA1D79">
        <w:rPr>
          <w:rFonts w:ascii="Work Sans" w:eastAsia="Times New Roman" w:hAnsi="Work Sans" w:cs="Times New Roman"/>
          <w:sz w:val="24"/>
          <w:szCs w:val="24"/>
          <w:lang w:eastAsia="es-ES"/>
        </w:rPr>
        <w:t xml:space="preserve">manifestando que tiene aún diferencias frente a los valores determinados por este Ministerio, </w:t>
      </w:r>
      <w:r>
        <w:rPr>
          <w:rFonts w:ascii="Work Sans" w:eastAsia="Times New Roman" w:hAnsi="Work Sans" w:cs="Times New Roman"/>
          <w:sz w:val="24"/>
          <w:szCs w:val="24"/>
          <w:lang w:eastAsia="es-ES"/>
        </w:rPr>
        <w:t xml:space="preserve">indicando </w:t>
      </w:r>
      <w:r w:rsidRPr="00FA1D79">
        <w:rPr>
          <w:rFonts w:ascii="Work Sans" w:eastAsia="Times New Roman" w:hAnsi="Work Sans" w:cs="Times New Roman"/>
          <w:sz w:val="24"/>
          <w:szCs w:val="24"/>
          <w:lang w:eastAsia="es-ES"/>
        </w:rPr>
        <w:t xml:space="preserve">que no existiría un título ejecutivo válido para adelantar el cobro </w:t>
      </w:r>
      <w:r w:rsidRPr="00FA1D79">
        <w:rPr>
          <w:rFonts w:ascii="Work Sans" w:eastAsia="Times New Roman" w:hAnsi="Work Sans" w:cs="Times New Roman"/>
          <w:sz w:val="24"/>
          <w:szCs w:val="24"/>
          <w:lang w:eastAsia="es-ES"/>
        </w:rPr>
        <w:lastRenderedPageBreak/>
        <w:t xml:space="preserve">coactivo y señalando que, en su criterio, la valoración realizada a los soportes aportados no habría sido integral. </w:t>
      </w:r>
    </w:p>
    <w:p w14:paraId="09CEAA30" w14:textId="77777777" w:rsidR="007028A2" w:rsidRDefault="007028A2" w:rsidP="007028A2">
      <w:pPr>
        <w:spacing w:line="240" w:lineRule="auto"/>
        <w:ind w:left="714" w:right="51"/>
        <w:contextualSpacing/>
        <w:jc w:val="both"/>
        <w:rPr>
          <w:rFonts w:ascii="Work Sans" w:eastAsia="Times New Roman" w:hAnsi="Work Sans" w:cs="Times New Roman"/>
          <w:sz w:val="24"/>
          <w:szCs w:val="24"/>
          <w:lang w:eastAsia="es-ES"/>
        </w:rPr>
      </w:pPr>
    </w:p>
    <w:p w14:paraId="58639A40" w14:textId="77777777" w:rsidR="007028A2" w:rsidRDefault="007028A2" w:rsidP="007028A2">
      <w:pPr>
        <w:spacing w:line="240" w:lineRule="auto"/>
        <w:ind w:left="357" w:right="51"/>
        <w:contextualSpacing/>
        <w:jc w:val="both"/>
        <w:rPr>
          <w:rFonts w:ascii="Work Sans" w:eastAsia="Times New Roman" w:hAnsi="Work Sans" w:cs="Times New Roman"/>
          <w:sz w:val="24"/>
          <w:szCs w:val="24"/>
          <w:lang w:eastAsia="es-ES"/>
        </w:rPr>
      </w:pPr>
      <w:r w:rsidRPr="00414383">
        <w:rPr>
          <w:rFonts w:ascii="Work Sans" w:eastAsia="Times New Roman" w:hAnsi="Work Sans" w:cs="Times New Roman"/>
          <w:sz w:val="24"/>
          <w:szCs w:val="24"/>
          <w:lang w:eastAsia="es-ES"/>
        </w:rPr>
        <w:t>En virtud de lo anterior, y teniendo en cuenta que la respuesta fue allegada de manera extemporánea y que los planteamientos de la empresa no desvirtúan las inconsistencias identificadas en 36 de los 38 casos revisados</w:t>
      </w:r>
      <w:r w:rsidRPr="00E3223E">
        <w:rPr>
          <w:rFonts w:ascii="Work Sans" w:eastAsia="Times New Roman" w:hAnsi="Work Sans" w:cs="Times New Roman"/>
          <w:sz w:val="24"/>
          <w:szCs w:val="24"/>
          <w:lang w:eastAsia="es-ES"/>
        </w:rPr>
        <w:t>,</w:t>
      </w:r>
      <w:r>
        <w:rPr>
          <w:rFonts w:ascii="Work Sans" w:eastAsia="Times New Roman" w:hAnsi="Work Sans" w:cs="Times New Roman"/>
          <w:sz w:val="24"/>
          <w:szCs w:val="24"/>
          <w:lang w:eastAsia="es-ES"/>
        </w:rPr>
        <w:t xml:space="preserve"> se solicitó mediante radicado 3-2025-053568 del 4 de diciembre de 2025 a la Secretaría General</w:t>
      </w:r>
      <w:r w:rsidRPr="00E3223E">
        <w:rPr>
          <w:rFonts w:ascii="Work Sans" w:eastAsia="Times New Roman" w:hAnsi="Work Sans" w:cs="Times New Roman"/>
          <w:sz w:val="24"/>
          <w:szCs w:val="24"/>
          <w:lang w:eastAsia="es-ES"/>
        </w:rPr>
        <w:t xml:space="preserve"> </w:t>
      </w:r>
      <w:r>
        <w:rPr>
          <w:rFonts w:ascii="Work Sans" w:eastAsia="Times New Roman" w:hAnsi="Work Sans" w:cs="Times New Roman"/>
          <w:sz w:val="24"/>
          <w:szCs w:val="24"/>
          <w:lang w:eastAsia="es-ES"/>
        </w:rPr>
        <w:t xml:space="preserve">actualizar el valor inicial de la solicitud realizada mediante </w:t>
      </w:r>
      <w:r>
        <w:rPr>
          <w:rFonts w:ascii="Work Sans" w:hAnsi="Work Sans" w:cs="Arial"/>
          <w:sz w:val="24"/>
          <w:szCs w:val="24"/>
        </w:rPr>
        <w:t xml:space="preserve">memorando </w:t>
      </w:r>
      <w:r w:rsidRPr="001D0A36">
        <w:rPr>
          <w:rFonts w:ascii="Work Sans" w:hAnsi="Work Sans" w:cs="Arial"/>
          <w:sz w:val="24"/>
          <w:szCs w:val="24"/>
        </w:rPr>
        <w:t>3-2025-019993</w:t>
      </w:r>
      <w:r>
        <w:rPr>
          <w:rFonts w:ascii="Work Sans" w:hAnsi="Work Sans" w:cs="Arial"/>
          <w:sz w:val="24"/>
          <w:szCs w:val="24"/>
        </w:rPr>
        <w:t xml:space="preserve"> del 30 de mayo de 2025 e</w:t>
      </w:r>
      <w:r>
        <w:rPr>
          <w:rFonts w:ascii="Work Sans" w:eastAsia="Times New Roman" w:hAnsi="Work Sans" w:cs="Times New Roman"/>
          <w:sz w:val="24"/>
          <w:szCs w:val="24"/>
          <w:lang w:eastAsia="es-ES"/>
        </w:rPr>
        <w:t xml:space="preserve"> </w:t>
      </w:r>
      <w:r w:rsidRPr="00E3223E">
        <w:rPr>
          <w:rFonts w:ascii="Work Sans" w:eastAsia="Times New Roman" w:hAnsi="Work Sans" w:cs="Times New Roman"/>
          <w:sz w:val="24"/>
          <w:szCs w:val="24"/>
          <w:lang w:eastAsia="es-ES"/>
        </w:rPr>
        <w:t xml:space="preserve">iniciar </w:t>
      </w:r>
      <w:r>
        <w:rPr>
          <w:rFonts w:ascii="Work Sans" w:eastAsia="Times New Roman" w:hAnsi="Work Sans" w:cs="Times New Roman"/>
          <w:sz w:val="24"/>
          <w:szCs w:val="24"/>
          <w:lang w:eastAsia="es-ES"/>
        </w:rPr>
        <w:t xml:space="preserve">el </w:t>
      </w:r>
      <w:r w:rsidRPr="00E3223E">
        <w:rPr>
          <w:rFonts w:ascii="Work Sans" w:eastAsia="Times New Roman" w:hAnsi="Work Sans" w:cs="Times New Roman"/>
          <w:sz w:val="24"/>
          <w:szCs w:val="24"/>
          <w:lang w:eastAsia="es-ES"/>
        </w:rPr>
        <w:t>proceso de cobro coactivo contra la empresa Celsia Colombia, declarándola deudora morosa del FSSRI</w:t>
      </w:r>
      <w:r>
        <w:rPr>
          <w:rFonts w:ascii="Work Sans" w:eastAsia="Times New Roman" w:hAnsi="Work Sans" w:cs="Times New Roman"/>
          <w:sz w:val="24"/>
          <w:szCs w:val="24"/>
          <w:lang w:eastAsia="es-ES"/>
        </w:rPr>
        <w:t>.</w:t>
      </w:r>
    </w:p>
    <w:p w14:paraId="0021668A" w14:textId="77777777" w:rsidR="007028A2" w:rsidRDefault="007028A2" w:rsidP="007028A2">
      <w:pPr>
        <w:spacing w:line="240" w:lineRule="auto"/>
        <w:ind w:left="714" w:right="51"/>
        <w:contextualSpacing/>
        <w:jc w:val="both"/>
        <w:rPr>
          <w:rFonts w:ascii="Work Sans" w:eastAsia="Times New Roman" w:hAnsi="Work Sans" w:cs="Times New Roman"/>
          <w:sz w:val="24"/>
          <w:szCs w:val="24"/>
          <w:lang w:eastAsia="es-ES"/>
        </w:rPr>
      </w:pPr>
    </w:p>
    <w:p w14:paraId="1C677515" w14:textId="77777777" w:rsidR="007028A2" w:rsidRDefault="007028A2" w:rsidP="007028A2">
      <w:pPr>
        <w:spacing w:after="0" w:line="240" w:lineRule="auto"/>
        <w:ind w:left="357" w:right="51"/>
        <w:contextualSpacing/>
        <w:jc w:val="both"/>
        <w:rPr>
          <w:rFonts w:ascii="Work Sans" w:eastAsia="Times New Roman" w:hAnsi="Work Sans" w:cs="Times New Roman"/>
          <w:sz w:val="24"/>
          <w:szCs w:val="24"/>
          <w:lang w:eastAsia="es-ES"/>
        </w:rPr>
      </w:pPr>
      <w:r>
        <w:rPr>
          <w:rFonts w:ascii="Work Sans" w:eastAsia="Times New Roman" w:hAnsi="Work Sans" w:cs="Times New Roman"/>
          <w:sz w:val="24"/>
          <w:szCs w:val="24"/>
          <w:lang w:eastAsia="es-ES"/>
        </w:rPr>
        <w:t>Lo anterior,</w:t>
      </w:r>
      <w:r w:rsidRPr="00E3223E">
        <w:rPr>
          <w:rFonts w:ascii="Work Sans" w:eastAsia="Times New Roman" w:hAnsi="Work Sans" w:cs="Times New Roman"/>
          <w:sz w:val="24"/>
          <w:szCs w:val="24"/>
          <w:lang w:eastAsia="es-ES"/>
        </w:rPr>
        <w:t xml:space="preserve"> con el fin de recuperar los valores de Contribuciones no</w:t>
      </w:r>
      <w:r>
        <w:rPr>
          <w:rFonts w:ascii="Work Sans" w:eastAsia="Times New Roman" w:hAnsi="Work Sans" w:cs="Times New Roman"/>
          <w:sz w:val="24"/>
          <w:szCs w:val="24"/>
          <w:lang w:eastAsia="es-ES"/>
        </w:rPr>
        <w:t xml:space="preserve"> </w:t>
      </w:r>
      <w:r w:rsidRPr="0081105F">
        <w:rPr>
          <w:rFonts w:ascii="Work Sans" w:eastAsia="Times New Roman" w:hAnsi="Work Sans" w:cs="Times New Roman"/>
          <w:sz w:val="24"/>
          <w:szCs w:val="24"/>
          <w:lang w:eastAsia="es-ES"/>
        </w:rPr>
        <w:t>facturadas y los subsidios incorrectamente aplicados</w:t>
      </w:r>
      <w:r>
        <w:rPr>
          <w:rFonts w:ascii="Work Sans" w:eastAsia="Times New Roman" w:hAnsi="Work Sans" w:cs="Times New Roman"/>
          <w:sz w:val="24"/>
          <w:szCs w:val="24"/>
          <w:lang w:eastAsia="es-ES"/>
        </w:rPr>
        <w:t xml:space="preserve"> por la empresa</w:t>
      </w:r>
      <w:r w:rsidRPr="0081105F">
        <w:rPr>
          <w:rFonts w:ascii="Work Sans" w:eastAsia="Times New Roman" w:hAnsi="Work Sans" w:cs="Times New Roman"/>
          <w:sz w:val="24"/>
          <w:szCs w:val="24"/>
          <w:lang w:eastAsia="es-ES"/>
        </w:rPr>
        <w:t xml:space="preserve">, </w:t>
      </w:r>
      <w:r>
        <w:rPr>
          <w:rFonts w:ascii="Work Sans" w:eastAsia="Times New Roman" w:hAnsi="Work Sans" w:cs="Times New Roman"/>
          <w:sz w:val="24"/>
          <w:szCs w:val="24"/>
          <w:lang w:eastAsia="es-ES"/>
        </w:rPr>
        <w:t xml:space="preserve">por un valor de </w:t>
      </w:r>
      <w:r w:rsidRPr="0000527B">
        <w:rPr>
          <w:rFonts w:ascii="Work Sans" w:eastAsia="Times New Roman" w:hAnsi="Work Sans" w:cs="Times New Roman"/>
          <w:b/>
          <w:bCs/>
          <w:sz w:val="24"/>
          <w:szCs w:val="24"/>
          <w:lang w:eastAsia="es-ES"/>
        </w:rPr>
        <w:t>TRES MIL QUINIENTOS OCHENTA Y DOS MILLONES CUATROCIENTOS SESENTA Y CINCO MIL NOVECIENTOS VEINTISÉIS PESOS M/CTE ($3.582.465.926)</w:t>
      </w:r>
      <w:r w:rsidRPr="00AA647D">
        <w:rPr>
          <w:rFonts w:ascii="Work Sans" w:eastAsia="Times New Roman" w:hAnsi="Work Sans" w:cs="Times New Roman"/>
          <w:sz w:val="24"/>
          <w:szCs w:val="24"/>
          <w:lang w:eastAsia="es-ES"/>
        </w:rPr>
        <w:t>,</w:t>
      </w:r>
      <w:r>
        <w:rPr>
          <w:rFonts w:ascii="Work Sans" w:eastAsia="Times New Roman" w:hAnsi="Work Sans" w:cs="Times New Roman"/>
          <w:b/>
          <w:bCs/>
          <w:sz w:val="24"/>
          <w:szCs w:val="24"/>
          <w:lang w:eastAsia="es-ES"/>
        </w:rPr>
        <w:t xml:space="preserve"> </w:t>
      </w:r>
      <w:r w:rsidRPr="00AA647D">
        <w:rPr>
          <w:rFonts w:ascii="Work Sans" w:eastAsia="Times New Roman" w:hAnsi="Work Sans" w:cs="Times New Roman"/>
          <w:sz w:val="24"/>
          <w:szCs w:val="24"/>
          <w:lang w:eastAsia="es-ES"/>
        </w:rPr>
        <w:t>quedando la situación descrita</w:t>
      </w:r>
      <w:r>
        <w:rPr>
          <w:rFonts w:ascii="Work Sans" w:eastAsia="Times New Roman" w:hAnsi="Work Sans" w:cs="Times New Roman"/>
          <w:sz w:val="24"/>
          <w:szCs w:val="24"/>
          <w:lang w:eastAsia="es-ES"/>
        </w:rPr>
        <w:t xml:space="preserve"> del hallazgo 13 </w:t>
      </w:r>
      <w:r w:rsidRPr="00AA647D">
        <w:rPr>
          <w:rFonts w:ascii="Work Sans" w:eastAsia="Times New Roman" w:hAnsi="Work Sans" w:cs="Times New Roman"/>
          <w:sz w:val="24"/>
          <w:szCs w:val="24"/>
          <w:lang w:eastAsia="es-ES"/>
        </w:rPr>
        <w:t>de la siguiente manera:</w:t>
      </w:r>
    </w:p>
    <w:p w14:paraId="48035BE7" w14:textId="77777777" w:rsidR="007028A2" w:rsidRDefault="007028A2" w:rsidP="007028A2">
      <w:pPr>
        <w:spacing w:after="0" w:line="240" w:lineRule="auto"/>
        <w:ind w:right="51"/>
        <w:contextualSpacing/>
        <w:jc w:val="both"/>
        <w:rPr>
          <w:rFonts w:ascii="Work Sans" w:eastAsia="Times New Roman" w:hAnsi="Work Sans" w:cs="Times New Roman"/>
          <w:sz w:val="24"/>
          <w:szCs w:val="24"/>
          <w:lang w:eastAsia="es-ES"/>
        </w:rPr>
      </w:pPr>
    </w:p>
    <w:p w14:paraId="43E99AC3" w14:textId="77777777" w:rsidR="007028A2" w:rsidRDefault="007028A2" w:rsidP="007028A2">
      <w:pPr>
        <w:spacing w:after="0" w:line="240" w:lineRule="auto"/>
        <w:ind w:right="51"/>
        <w:contextualSpacing/>
        <w:jc w:val="right"/>
        <w:rPr>
          <w:rFonts w:ascii="Work Sans" w:eastAsia="Times New Roman" w:hAnsi="Work Sans" w:cs="Times New Roman"/>
          <w:b/>
          <w:bCs/>
          <w:sz w:val="24"/>
          <w:szCs w:val="24"/>
          <w:lang w:eastAsia="es-ES"/>
        </w:rPr>
      </w:pPr>
      <w:r w:rsidRPr="009C4506">
        <w:rPr>
          <w:rFonts w:ascii="Work Sans" w:eastAsia="Times New Roman" w:hAnsi="Work Sans" w:cs="Times New Roman"/>
          <w:b/>
          <w:bCs/>
          <w:noProof/>
          <w:sz w:val="24"/>
          <w:szCs w:val="24"/>
          <w:lang w:eastAsia="es-ES"/>
        </w:rPr>
        <w:drawing>
          <wp:inline distT="0" distB="0" distL="0" distR="0" wp14:anchorId="1C898381" wp14:editId="6286BB96">
            <wp:extent cx="5535543" cy="1711757"/>
            <wp:effectExtent l="0" t="0" r="8255" b="3175"/>
            <wp:docPr id="1710449006"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449006" name="Imagen 1" descr="Tabla&#10;&#10;El contenido generado por IA puede ser incorrecto."/>
                    <pic:cNvPicPr/>
                  </pic:nvPicPr>
                  <pic:blipFill>
                    <a:blip r:embed="rId10"/>
                    <a:stretch>
                      <a:fillRect/>
                    </a:stretch>
                  </pic:blipFill>
                  <pic:spPr>
                    <a:xfrm>
                      <a:off x="0" y="0"/>
                      <a:ext cx="5569090" cy="1722131"/>
                    </a:xfrm>
                    <a:prstGeom prst="rect">
                      <a:avLst/>
                    </a:prstGeom>
                  </pic:spPr>
                </pic:pic>
              </a:graphicData>
            </a:graphic>
          </wp:inline>
        </w:drawing>
      </w:r>
    </w:p>
    <w:p w14:paraId="73E30F9E" w14:textId="77777777" w:rsidR="007028A2" w:rsidRPr="00473D51" w:rsidRDefault="007028A2" w:rsidP="007028A2">
      <w:pPr>
        <w:spacing w:after="0" w:line="240" w:lineRule="auto"/>
        <w:ind w:right="51"/>
        <w:contextualSpacing/>
        <w:jc w:val="right"/>
        <w:rPr>
          <w:rFonts w:ascii="Work Sans" w:eastAsia="Times New Roman" w:hAnsi="Work Sans" w:cs="Times New Roman"/>
          <w:sz w:val="24"/>
          <w:szCs w:val="24"/>
          <w:lang w:eastAsia="es-ES"/>
        </w:rPr>
      </w:pPr>
    </w:p>
    <w:p w14:paraId="68DB0600" w14:textId="77777777" w:rsidR="007028A2" w:rsidRDefault="007028A2" w:rsidP="007028A2">
      <w:pPr>
        <w:spacing w:after="0" w:line="240" w:lineRule="auto"/>
        <w:ind w:left="357" w:right="51"/>
        <w:contextualSpacing/>
        <w:jc w:val="both"/>
        <w:rPr>
          <w:rFonts w:ascii="Work Sans" w:eastAsia="Times New Roman" w:hAnsi="Work Sans" w:cs="Times New Roman"/>
          <w:sz w:val="24"/>
          <w:szCs w:val="24"/>
          <w:lang w:eastAsia="es-ES"/>
        </w:rPr>
      </w:pPr>
      <w:r w:rsidRPr="00473D51">
        <w:rPr>
          <w:rFonts w:ascii="Work Sans" w:eastAsia="Times New Roman" w:hAnsi="Work Sans" w:cs="Times New Roman"/>
          <w:sz w:val="24"/>
          <w:szCs w:val="24"/>
          <w:lang w:eastAsia="es-ES"/>
        </w:rPr>
        <w:t>En virtud de lo expuesto, en el presen</w:t>
      </w:r>
      <w:r>
        <w:rPr>
          <w:rFonts w:ascii="Work Sans" w:eastAsia="Times New Roman" w:hAnsi="Work Sans" w:cs="Times New Roman"/>
          <w:sz w:val="24"/>
          <w:szCs w:val="24"/>
          <w:lang w:eastAsia="es-ES"/>
        </w:rPr>
        <w:t>te</w:t>
      </w:r>
      <w:r w:rsidRPr="00473D51">
        <w:rPr>
          <w:rFonts w:ascii="Work Sans" w:eastAsia="Times New Roman" w:hAnsi="Work Sans" w:cs="Times New Roman"/>
          <w:sz w:val="24"/>
          <w:szCs w:val="24"/>
          <w:lang w:eastAsia="es-ES"/>
        </w:rPr>
        <w:t xml:space="preserve"> trimestre objeto de validación es incluido el valor de </w:t>
      </w:r>
      <w:r w:rsidRPr="00473D51">
        <w:rPr>
          <w:rFonts w:ascii="Work Sans" w:eastAsia="Times New Roman" w:hAnsi="Work Sans" w:cs="Times New Roman"/>
          <w:b/>
          <w:bCs/>
          <w:sz w:val="24"/>
          <w:szCs w:val="24"/>
          <w:lang w:eastAsia="es-ES"/>
        </w:rPr>
        <w:t>MIL DOSCIENTOS SETENTA Y UN MILLONES DOSCIENTOS TRECE MIL TRESCIENTOS VEINTICINCO PESOS M/CTE ($1.271.213.325)</w:t>
      </w:r>
      <w:r>
        <w:rPr>
          <w:rFonts w:ascii="Work Sans" w:eastAsia="Times New Roman" w:hAnsi="Work Sans" w:cs="Times New Roman"/>
          <w:sz w:val="24"/>
          <w:szCs w:val="24"/>
          <w:lang w:eastAsia="es-ES"/>
        </w:rPr>
        <w:t>, correspondiente a la segunda compensación autorizada para cruce en el tercer trimestre de 2025 y reportada por CELSIA COLOMBIA como un ajuste positivo en el formato de contribuciones facturadas de acuerdo con lo manifestado por la empresa de la siguiente manera:</w:t>
      </w:r>
    </w:p>
    <w:p w14:paraId="35821387" w14:textId="77777777" w:rsidR="007028A2" w:rsidRPr="00EB1CDC" w:rsidRDefault="007028A2" w:rsidP="007028A2">
      <w:pPr>
        <w:spacing w:after="0" w:line="240" w:lineRule="auto"/>
        <w:ind w:left="357" w:right="51"/>
        <w:contextualSpacing/>
        <w:jc w:val="both"/>
        <w:rPr>
          <w:rFonts w:ascii="Work Sans" w:eastAsia="Times New Roman" w:hAnsi="Work Sans" w:cs="Times New Roman"/>
          <w:sz w:val="24"/>
          <w:szCs w:val="24"/>
          <w:lang w:eastAsia="es-ES"/>
        </w:rPr>
      </w:pPr>
    </w:p>
    <w:p w14:paraId="5A34009A" w14:textId="77777777" w:rsidR="007028A2" w:rsidRDefault="007028A2" w:rsidP="007028A2">
      <w:pPr>
        <w:spacing w:after="0" w:line="240" w:lineRule="auto"/>
        <w:ind w:left="708" w:right="51"/>
        <w:contextualSpacing/>
        <w:jc w:val="both"/>
        <w:rPr>
          <w:rFonts w:ascii="Work Sans" w:eastAsia="Times New Roman" w:hAnsi="Work Sans" w:cs="Times New Roman"/>
          <w:i/>
          <w:iCs/>
          <w:lang w:eastAsia="es-ES"/>
        </w:rPr>
      </w:pPr>
      <w:r>
        <w:rPr>
          <w:rFonts w:ascii="Work Sans" w:eastAsia="Times New Roman" w:hAnsi="Work Sans" w:cs="Times New Roman"/>
          <w:i/>
          <w:iCs/>
          <w:lang w:eastAsia="es-ES"/>
        </w:rPr>
        <w:lastRenderedPageBreak/>
        <w:t>“</w:t>
      </w:r>
      <w:r w:rsidRPr="00EB1CDC">
        <w:rPr>
          <w:rFonts w:ascii="Work Sans" w:eastAsia="Times New Roman" w:hAnsi="Work Sans" w:cs="Times New Roman"/>
          <w:i/>
          <w:iCs/>
          <w:lang w:eastAsia="es-ES"/>
        </w:rPr>
        <w:t>Igualmente, confirmamos que se han incorporado como ajustes en el Formato 3, el total de $1.271.213.325 correspondientes al Hallazgo 13 del informe final de auditoría de la CGR de acuerdo con lo dispuesto en su oficio con radicado No. 2-2025-048468 del 21 de octubre de 2025. No obstante, para las contribuciones del mercado regulado de Tolima, considerando que el Formato 3 presenta información agrupada, la mayoría de los ajustes quedaron integrados dentro de otros registros. Por ello, presentamos la siguiente tabla que da claridad sobre el total de los valores reportados:</w:t>
      </w:r>
    </w:p>
    <w:p w14:paraId="1807F6A1" w14:textId="77777777" w:rsidR="007028A2" w:rsidRDefault="007028A2" w:rsidP="007028A2">
      <w:pPr>
        <w:spacing w:after="0" w:line="240" w:lineRule="auto"/>
        <w:ind w:left="708" w:right="51"/>
        <w:contextualSpacing/>
        <w:jc w:val="both"/>
        <w:rPr>
          <w:rFonts w:ascii="Work Sans" w:eastAsia="Times New Roman" w:hAnsi="Work Sans" w:cs="Times New Roman"/>
          <w:i/>
          <w:iCs/>
          <w:lang w:eastAsia="es-ES"/>
        </w:rPr>
      </w:pPr>
    </w:p>
    <w:p w14:paraId="048D3A6F" w14:textId="77777777" w:rsidR="007028A2" w:rsidRPr="00EB1CDC" w:rsidRDefault="007028A2" w:rsidP="007028A2">
      <w:pPr>
        <w:spacing w:after="0" w:line="240" w:lineRule="auto"/>
        <w:ind w:left="708" w:right="51"/>
        <w:contextualSpacing/>
        <w:jc w:val="center"/>
        <w:rPr>
          <w:rFonts w:ascii="Work Sans" w:eastAsia="Times New Roman" w:hAnsi="Work Sans" w:cs="Times New Roman"/>
          <w:i/>
          <w:iCs/>
          <w:lang w:eastAsia="es-ES"/>
        </w:rPr>
      </w:pPr>
      <w:r w:rsidRPr="00BC153F">
        <w:rPr>
          <w:rFonts w:ascii="Work Sans" w:eastAsia="Times New Roman" w:hAnsi="Work Sans" w:cs="Times New Roman"/>
          <w:noProof/>
          <w:sz w:val="24"/>
          <w:szCs w:val="24"/>
          <w:lang w:eastAsia="es-ES"/>
        </w:rPr>
        <w:drawing>
          <wp:inline distT="0" distB="0" distL="0" distR="0" wp14:anchorId="65D74D85" wp14:editId="0FC5D3F7">
            <wp:extent cx="4643561" cy="751048"/>
            <wp:effectExtent l="0" t="0" r="5080" b="0"/>
            <wp:docPr id="11383933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393341" name=""/>
                    <pic:cNvPicPr/>
                  </pic:nvPicPr>
                  <pic:blipFill>
                    <a:blip r:embed="rId11"/>
                    <a:stretch>
                      <a:fillRect/>
                    </a:stretch>
                  </pic:blipFill>
                  <pic:spPr>
                    <a:xfrm>
                      <a:off x="0" y="0"/>
                      <a:ext cx="4671871" cy="755627"/>
                    </a:xfrm>
                    <a:prstGeom prst="rect">
                      <a:avLst/>
                    </a:prstGeom>
                  </pic:spPr>
                </pic:pic>
              </a:graphicData>
            </a:graphic>
          </wp:inline>
        </w:drawing>
      </w:r>
      <w:r>
        <w:rPr>
          <w:rFonts w:ascii="Work Sans" w:eastAsia="Times New Roman" w:hAnsi="Work Sans" w:cs="Times New Roman"/>
          <w:i/>
          <w:iCs/>
          <w:lang w:eastAsia="es-ES"/>
        </w:rPr>
        <w:t>”</w:t>
      </w:r>
    </w:p>
    <w:p w14:paraId="390773CA" w14:textId="77777777" w:rsidR="007028A2" w:rsidRPr="005F512B" w:rsidRDefault="007028A2" w:rsidP="007028A2">
      <w:pPr>
        <w:spacing w:after="0" w:line="240" w:lineRule="auto"/>
        <w:ind w:left="357"/>
        <w:jc w:val="both"/>
        <w:rPr>
          <w:rFonts w:ascii="Work Sans" w:hAnsi="Work Sans" w:cs="Arial"/>
          <w:b/>
          <w:bCs/>
          <w:sz w:val="24"/>
          <w:szCs w:val="24"/>
          <w:u w:val="single"/>
        </w:rPr>
      </w:pPr>
      <w:r w:rsidRPr="005F512B">
        <w:rPr>
          <w:rFonts w:ascii="Work Sans" w:hAnsi="Work Sans" w:cs="Arial"/>
          <w:b/>
          <w:bCs/>
          <w:sz w:val="24"/>
          <w:szCs w:val="24"/>
          <w:u w:val="single"/>
        </w:rPr>
        <w:t xml:space="preserve">Giros recibidos </w:t>
      </w:r>
      <w:r>
        <w:rPr>
          <w:rFonts w:ascii="Work Sans" w:hAnsi="Work Sans" w:cs="Arial"/>
          <w:b/>
          <w:bCs/>
          <w:sz w:val="24"/>
          <w:szCs w:val="24"/>
          <w:u w:val="single"/>
        </w:rPr>
        <w:t xml:space="preserve">del FSSRI </w:t>
      </w:r>
      <w:r w:rsidRPr="005F512B">
        <w:rPr>
          <w:rFonts w:ascii="Work Sans" w:hAnsi="Work Sans" w:cs="Arial"/>
          <w:b/>
          <w:bCs/>
          <w:sz w:val="24"/>
          <w:szCs w:val="24"/>
          <w:u w:val="single"/>
        </w:rPr>
        <w:t xml:space="preserve">durante el </w:t>
      </w:r>
      <w:r>
        <w:rPr>
          <w:rFonts w:ascii="Work Sans" w:hAnsi="Work Sans" w:cs="Arial"/>
          <w:b/>
          <w:bCs/>
          <w:sz w:val="24"/>
          <w:szCs w:val="24"/>
          <w:u w:val="single"/>
        </w:rPr>
        <w:t>tercer trimestre de 2025</w:t>
      </w:r>
    </w:p>
    <w:p w14:paraId="6DF1E073" w14:textId="77777777" w:rsidR="007028A2" w:rsidRDefault="007028A2" w:rsidP="007028A2">
      <w:pPr>
        <w:spacing w:after="0" w:line="240" w:lineRule="auto"/>
        <w:ind w:right="51"/>
        <w:jc w:val="both"/>
        <w:rPr>
          <w:rFonts w:ascii="Work Sans" w:hAnsi="Work Sans" w:cs="Arial"/>
          <w:sz w:val="24"/>
          <w:lang w:val="es-ES"/>
        </w:rPr>
      </w:pPr>
    </w:p>
    <w:p w14:paraId="733C9456" w14:textId="77777777" w:rsidR="007028A2" w:rsidRPr="00097D02" w:rsidRDefault="007028A2" w:rsidP="007028A2">
      <w:pPr>
        <w:spacing w:after="0" w:line="240" w:lineRule="auto"/>
        <w:ind w:left="357" w:right="51"/>
        <w:jc w:val="both"/>
        <w:rPr>
          <w:rFonts w:ascii="Work Sans" w:hAnsi="Work Sans" w:cs="Arial"/>
          <w:sz w:val="24"/>
          <w:lang w:val="es-ES"/>
        </w:rPr>
      </w:pPr>
      <w:r w:rsidRPr="00097D02">
        <w:rPr>
          <w:rFonts w:ascii="Work Sans" w:hAnsi="Work Sans" w:cs="Arial"/>
          <w:sz w:val="24"/>
          <w:lang w:val="es-ES"/>
        </w:rPr>
        <w:t xml:space="preserve">En la siguiente tabla se relaciona el concepto y valor de cada uno de los giros reportados como recibidos desde el FSSRI, así:  </w:t>
      </w:r>
    </w:p>
    <w:p w14:paraId="76138B1E" w14:textId="77777777" w:rsidR="007028A2" w:rsidRPr="005B198C" w:rsidRDefault="007028A2" w:rsidP="007028A2">
      <w:pPr>
        <w:pStyle w:val="Descripcin"/>
        <w:keepNext/>
        <w:spacing w:after="0"/>
        <w:ind w:firstLine="708"/>
        <w:jc w:val="center"/>
        <w:rPr>
          <w:rFonts w:ascii="Work Sans" w:hAnsi="Work Sans" w:cs="Arial"/>
          <w:b/>
          <w:bCs/>
          <w:i w:val="0"/>
          <w:iCs w:val="0"/>
          <w:sz w:val="20"/>
          <w:szCs w:val="18"/>
        </w:rPr>
      </w:pPr>
      <w:r w:rsidRPr="00187BC1">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19</w:t>
      </w:r>
      <w:r>
        <w:rPr>
          <w:rFonts w:ascii="Work Sans" w:hAnsi="Work Sans" w:cs="Arial"/>
          <w:b/>
          <w:bCs/>
          <w:i w:val="0"/>
          <w:iCs w:val="0"/>
          <w:sz w:val="20"/>
          <w:szCs w:val="18"/>
        </w:rPr>
        <w:fldChar w:fldCharType="end"/>
      </w:r>
      <w:r w:rsidRPr="00187BC1">
        <w:rPr>
          <w:rFonts w:ascii="Work Sans" w:hAnsi="Work Sans" w:cs="Arial"/>
          <w:b/>
          <w:bCs/>
          <w:i w:val="0"/>
          <w:iCs w:val="0"/>
          <w:sz w:val="20"/>
          <w:szCs w:val="18"/>
        </w:rPr>
        <w:t xml:space="preserve">. </w:t>
      </w:r>
      <w:r w:rsidRPr="00187BC1">
        <w:rPr>
          <w:rFonts w:ascii="Work Sans" w:hAnsi="Work Sans" w:cs="Arial"/>
          <w:i w:val="0"/>
          <w:iCs w:val="0"/>
          <w:sz w:val="20"/>
          <w:szCs w:val="18"/>
        </w:rPr>
        <w:t>Desagregado de los giros recibidos del FSSRI por resolución.</w:t>
      </w:r>
    </w:p>
    <w:tbl>
      <w:tblPr>
        <w:tblW w:w="8982" w:type="dxa"/>
        <w:tblInd w:w="421" w:type="dxa"/>
        <w:tblCellMar>
          <w:left w:w="70" w:type="dxa"/>
          <w:right w:w="70" w:type="dxa"/>
        </w:tblCellMar>
        <w:tblLook w:val="04A0" w:firstRow="1" w:lastRow="0" w:firstColumn="1" w:lastColumn="0" w:noHBand="0" w:noVBand="1"/>
      </w:tblPr>
      <w:tblGrid>
        <w:gridCol w:w="1261"/>
        <w:gridCol w:w="1262"/>
        <w:gridCol w:w="4214"/>
        <w:gridCol w:w="2245"/>
      </w:tblGrid>
      <w:tr w:rsidR="007028A2" w:rsidRPr="00073418" w14:paraId="00F00E7C" w14:textId="77777777" w:rsidTr="00031ECC">
        <w:trPr>
          <w:trHeight w:val="450"/>
          <w:tblHeader/>
        </w:trPr>
        <w:tc>
          <w:tcPr>
            <w:tcW w:w="126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6CD030B" w14:textId="77777777" w:rsidR="007028A2" w:rsidRPr="00073418" w:rsidRDefault="007028A2" w:rsidP="00031ECC">
            <w:pPr>
              <w:spacing w:after="0" w:line="240" w:lineRule="auto"/>
              <w:jc w:val="center"/>
              <w:rPr>
                <w:rFonts w:ascii="Work Sans" w:eastAsia="Times New Roman" w:hAnsi="Work Sans" w:cs="Calibri"/>
                <w:b/>
                <w:bCs/>
                <w:color w:val="000000"/>
                <w:sz w:val="18"/>
                <w:szCs w:val="18"/>
                <w:lang w:eastAsia="es-CO"/>
              </w:rPr>
            </w:pPr>
            <w:r w:rsidRPr="00073418">
              <w:rPr>
                <w:rFonts w:ascii="Work Sans" w:eastAsia="Times New Roman" w:hAnsi="Work Sans" w:cs="Calibri"/>
                <w:b/>
                <w:bCs/>
                <w:color w:val="000000"/>
                <w:sz w:val="18"/>
                <w:szCs w:val="18"/>
                <w:lang w:eastAsia="es-CO"/>
              </w:rPr>
              <w:t>No. Res</w:t>
            </w:r>
          </w:p>
        </w:tc>
        <w:tc>
          <w:tcPr>
            <w:tcW w:w="1262" w:type="dxa"/>
            <w:tcBorders>
              <w:top w:val="single" w:sz="4" w:space="0" w:color="auto"/>
              <w:left w:val="nil"/>
              <w:bottom w:val="single" w:sz="4" w:space="0" w:color="auto"/>
              <w:right w:val="single" w:sz="4" w:space="0" w:color="auto"/>
            </w:tcBorders>
            <w:shd w:val="clear" w:color="000000" w:fill="D9D9D9"/>
            <w:vAlign w:val="center"/>
            <w:hideMark/>
          </w:tcPr>
          <w:p w14:paraId="61FAB4A8" w14:textId="77777777" w:rsidR="007028A2" w:rsidRPr="00073418" w:rsidRDefault="007028A2" w:rsidP="00031ECC">
            <w:pPr>
              <w:spacing w:after="0" w:line="240" w:lineRule="auto"/>
              <w:jc w:val="center"/>
              <w:rPr>
                <w:rFonts w:ascii="Work Sans" w:eastAsia="Times New Roman" w:hAnsi="Work Sans" w:cs="Calibri"/>
                <w:b/>
                <w:bCs/>
                <w:color w:val="000000"/>
                <w:sz w:val="18"/>
                <w:szCs w:val="18"/>
                <w:lang w:eastAsia="es-CO"/>
              </w:rPr>
            </w:pPr>
            <w:r w:rsidRPr="00073418">
              <w:rPr>
                <w:rFonts w:ascii="Work Sans" w:eastAsia="Times New Roman" w:hAnsi="Work Sans" w:cs="Calibri"/>
                <w:b/>
                <w:bCs/>
                <w:color w:val="000000"/>
                <w:sz w:val="18"/>
                <w:szCs w:val="18"/>
                <w:lang w:eastAsia="es-CO"/>
              </w:rPr>
              <w:t>Fecha</w:t>
            </w:r>
          </w:p>
        </w:tc>
        <w:tc>
          <w:tcPr>
            <w:tcW w:w="4214" w:type="dxa"/>
            <w:tcBorders>
              <w:top w:val="single" w:sz="4" w:space="0" w:color="auto"/>
              <w:left w:val="nil"/>
              <w:bottom w:val="single" w:sz="4" w:space="0" w:color="auto"/>
              <w:right w:val="single" w:sz="4" w:space="0" w:color="auto"/>
            </w:tcBorders>
            <w:shd w:val="clear" w:color="000000" w:fill="D9D9D9"/>
            <w:vAlign w:val="center"/>
            <w:hideMark/>
          </w:tcPr>
          <w:p w14:paraId="69F16DF1" w14:textId="77777777" w:rsidR="007028A2" w:rsidRPr="00073418" w:rsidRDefault="007028A2" w:rsidP="00031ECC">
            <w:pPr>
              <w:spacing w:after="0" w:line="240" w:lineRule="auto"/>
              <w:jc w:val="center"/>
              <w:rPr>
                <w:rFonts w:ascii="Work Sans" w:eastAsia="Times New Roman" w:hAnsi="Work Sans" w:cs="Calibri"/>
                <w:b/>
                <w:bCs/>
                <w:color w:val="000000"/>
                <w:sz w:val="18"/>
                <w:szCs w:val="18"/>
                <w:lang w:eastAsia="es-CO"/>
              </w:rPr>
            </w:pPr>
            <w:r w:rsidRPr="00073418">
              <w:rPr>
                <w:rFonts w:ascii="Work Sans" w:eastAsia="Times New Roman" w:hAnsi="Work Sans" w:cs="Calibri"/>
                <w:b/>
                <w:bCs/>
                <w:color w:val="000000"/>
                <w:sz w:val="18"/>
                <w:szCs w:val="18"/>
                <w:lang w:eastAsia="es-CO"/>
              </w:rPr>
              <w:t>Concepto</w:t>
            </w:r>
          </w:p>
        </w:tc>
        <w:tc>
          <w:tcPr>
            <w:tcW w:w="2245" w:type="dxa"/>
            <w:tcBorders>
              <w:top w:val="single" w:sz="4" w:space="0" w:color="auto"/>
              <w:left w:val="nil"/>
              <w:bottom w:val="single" w:sz="4" w:space="0" w:color="auto"/>
              <w:right w:val="single" w:sz="4" w:space="0" w:color="auto"/>
            </w:tcBorders>
            <w:shd w:val="clear" w:color="000000" w:fill="D9D9D9"/>
            <w:vAlign w:val="center"/>
            <w:hideMark/>
          </w:tcPr>
          <w:p w14:paraId="6E139961" w14:textId="77777777" w:rsidR="007028A2" w:rsidRPr="00073418" w:rsidRDefault="007028A2" w:rsidP="00031ECC">
            <w:pPr>
              <w:spacing w:after="0" w:line="240" w:lineRule="auto"/>
              <w:jc w:val="center"/>
              <w:rPr>
                <w:rFonts w:ascii="Work Sans" w:eastAsia="Times New Roman" w:hAnsi="Work Sans" w:cs="Calibri"/>
                <w:b/>
                <w:bCs/>
                <w:color w:val="000000"/>
                <w:sz w:val="18"/>
                <w:szCs w:val="18"/>
                <w:lang w:eastAsia="es-CO"/>
              </w:rPr>
            </w:pPr>
            <w:r w:rsidRPr="00073418">
              <w:rPr>
                <w:rFonts w:ascii="Work Sans" w:eastAsia="Times New Roman" w:hAnsi="Work Sans" w:cs="Calibri"/>
                <w:b/>
                <w:bCs/>
                <w:color w:val="000000"/>
                <w:sz w:val="18"/>
                <w:szCs w:val="18"/>
                <w:lang w:eastAsia="es-CO"/>
              </w:rPr>
              <w:t>Valor Asignado</w:t>
            </w:r>
          </w:p>
        </w:tc>
      </w:tr>
      <w:tr w:rsidR="007028A2" w:rsidRPr="00073418" w14:paraId="6335A189" w14:textId="77777777" w:rsidTr="00031ECC">
        <w:trPr>
          <w:trHeight w:val="282"/>
          <w:tblHeader/>
        </w:trPr>
        <w:tc>
          <w:tcPr>
            <w:tcW w:w="1261" w:type="dxa"/>
            <w:tcBorders>
              <w:top w:val="nil"/>
              <w:left w:val="single" w:sz="4" w:space="0" w:color="auto"/>
              <w:bottom w:val="single" w:sz="4" w:space="0" w:color="auto"/>
              <w:right w:val="single" w:sz="4" w:space="0" w:color="auto"/>
            </w:tcBorders>
            <w:vAlign w:val="center"/>
            <w:hideMark/>
          </w:tcPr>
          <w:p w14:paraId="1468626C" w14:textId="77777777" w:rsidR="007028A2" w:rsidRPr="00CB4FED" w:rsidRDefault="007028A2" w:rsidP="00031ECC">
            <w:pPr>
              <w:spacing w:after="0" w:line="240" w:lineRule="auto"/>
              <w:jc w:val="center"/>
              <w:rPr>
                <w:rFonts w:ascii="Work Sans" w:eastAsia="Times New Roman" w:hAnsi="Work Sans" w:cs="Calibri"/>
                <w:color w:val="000000"/>
                <w:sz w:val="18"/>
                <w:szCs w:val="18"/>
                <w:lang w:eastAsia="es-CO"/>
              </w:rPr>
            </w:pPr>
            <w:r>
              <w:rPr>
                <w:rFonts w:ascii="Work Sans" w:hAnsi="Work Sans" w:cs="Calibri"/>
                <w:color w:val="000000"/>
                <w:sz w:val="18"/>
                <w:szCs w:val="18"/>
              </w:rPr>
              <w:t>01197</w:t>
            </w:r>
          </w:p>
        </w:tc>
        <w:tc>
          <w:tcPr>
            <w:tcW w:w="1262" w:type="dxa"/>
            <w:tcBorders>
              <w:top w:val="nil"/>
              <w:left w:val="nil"/>
              <w:bottom w:val="single" w:sz="4" w:space="0" w:color="auto"/>
              <w:right w:val="single" w:sz="4" w:space="0" w:color="auto"/>
            </w:tcBorders>
            <w:noWrap/>
            <w:vAlign w:val="center"/>
            <w:hideMark/>
          </w:tcPr>
          <w:p w14:paraId="039485A2" w14:textId="77777777" w:rsidR="007028A2" w:rsidRPr="00CB4FED" w:rsidRDefault="007028A2" w:rsidP="00031ECC">
            <w:pPr>
              <w:spacing w:after="0" w:line="240" w:lineRule="auto"/>
              <w:jc w:val="center"/>
              <w:rPr>
                <w:rFonts w:ascii="Work Sans" w:eastAsia="Times New Roman" w:hAnsi="Work Sans" w:cs="Calibri"/>
                <w:color w:val="000000"/>
                <w:sz w:val="18"/>
                <w:szCs w:val="18"/>
                <w:lang w:eastAsia="es-CO"/>
              </w:rPr>
            </w:pPr>
            <w:r>
              <w:rPr>
                <w:rFonts w:ascii="Work Sans" w:hAnsi="Work Sans" w:cs="Calibri"/>
                <w:color w:val="000000"/>
                <w:sz w:val="18"/>
                <w:szCs w:val="18"/>
              </w:rPr>
              <w:t>17/07/2025</w:t>
            </w:r>
          </w:p>
        </w:tc>
        <w:tc>
          <w:tcPr>
            <w:tcW w:w="4214" w:type="dxa"/>
            <w:tcBorders>
              <w:top w:val="nil"/>
              <w:left w:val="nil"/>
              <w:bottom w:val="single" w:sz="4" w:space="0" w:color="auto"/>
              <w:right w:val="single" w:sz="4" w:space="0" w:color="auto"/>
            </w:tcBorders>
            <w:vAlign w:val="center"/>
            <w:hideMark/>
          </w:tcPr>
          <w:p w14:paraId="73D73FE6" w14:textId="77777777" w:rsidR="007028A2" w:rsidRPr="00CB4FED" w:rsidRDefault="007028A2" w:rsidP="00031ECC">
            <w:pPr>
              <w:spacing w:after="0" w:line="240" w:lineRule="auto"/>
              <w:jc w:val="both"/>
              <w:rPr>
                <w:rFonts w:ascii="Work Sans" w:eastAsia="Times New Roman" w:hAnsi="Work Sans" w:cs="Calibri"/>
                <w:color w:val="000000"/>
                <w:sz w:val="18"/>
                <w:szCs w:val="18"/>
                <w:lang w:eastAsia="es-CO"/>
              </w:rPr>
            </w:pPr>
            <w:r>
              <w:rPr>
                <w:rFonts w:ascii="Work Sans" w:hAnsi="Work Sans" w:cs="Calibri"/>
                <w:color w:val="000000"/>
                <w:sz w:val="18"/>
                <w:szCs w:val="18"/>
              </w:rPr>
              <w:t>Segundo pago al primer trimestre de 2025</w:t>
            </w:r>
          </w:p>
        </w:tc>
        <w:tc>
          <w:tcPr>
            <w:tcW w:w="2245" w:type="dxa"/>
            <w:tcBorders>
              <w:top w:val="nil"/>
              <w:left w:val="nil"/>
              <w:bottom w:val="single" w:sz="4" w:space="0" w:color="auto"/>
              <w:right w:val="single" w:sz="4" w:space="0" w:color="auto"/>
            </w:tcBorders>
            <w:vAlign w:val="center"/>
            <w:hideMark/>
          </w:tcPr>
          <w:p w14:paraId="23BB4AE9" w14:textId="77777777" w:rsidR="007028A2" w:rsidRPr="00CB4FED" w:rsidRDefault="007028A2" w:rsidP="00031ECC">
            <w:pPr>
              <w:spacing w:after="0" w:line="240" w:lineRule="auto"/>
              <w:jc w:val="right"/>
              <w:rPr>
                <w:rFonts w:ascii="Work Sans" w:eastAsia="Times New Roman" w:hAnsi="Work Sans" w:cs="Calibri"/>
                <w:color w:val="000000"/>
                <w:sz w:val="18"/>
                <w:szCs w:val="18"/>
                <w:lang w:eastAsia="es-CO"/>
              </w:rPr>
            </w:pPr>
            <w:r>
              <w:rPr>
                <w:rFonts w:ascii="Work Sans" w:hAnsi="Work Sans" w:cs="Calibri"/>
                <w:color w:val="000000"/>
                <w:sz w:val="18"/>
                <w:szCs w:val="18"/>
              </w:rPr>
              <w:t>$12.630.010.817</w:t>
            </w:r>
          </w:p>
        </w:tc>
      </w:tr>
      <w:tr w:rsidR="007028A2" w:rsidRPr="00073418" w14:paraId="1634E5FB" w14:textId="77777777" w:rsidTr="00031ECC">
        <w:trPr>
          <w:trHeight w:val="271"/>
          <w:tblHeader/>
        </w:trPr>
        <w:tc>
          <w:tcPr>
            <w:tcW w:w="1261" w:type="dxa"/>
            <w:tcBorders>
              <w:top w:val="nil"/>
              <w:left w:val="single" w:sz="4" w:space="0" w:color="auto"/>
              <w:bottom w:val="single" w:sz="4" w:space="0" w:color="auto"/>
              <w:right w:val="single" w:sz="4" w:space="0" w:color="auto"/>
            </w:tcBorders>
            <w:vAlign w:val="center"/>
          </w:tcPr>
          <w:p w14:paraId="1B82FD42" w14:textId="77777777" w:rsidR="007028A2" w:rsidRPr="00CB4FED" w:rsidRDefault="007028A2"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00874</w:t>
            </w:r>
          </w:p>
        </w:tc>
        <w:tc>
          <w:tcPr>
            <w:tcW w:w="1262" w:type="dxa"/>
            <w:tcBorders>
              <w:top w:val="nil"/>
              <w:left w:val="nil"/>
              <w:bottom w:val="single" w:sz="4" w:space="0" w:color="auto"/>
              <w:right w:val="single" w:sz="4" w:space="0" w:color="auto"/>
            </w:tcBorders>
            <w:noWrap/>
            <w:vAlign w:val="center"/>
          </w:tcPr>
          <w:p w14:paraId="0B3A8374" w14:textId="77777777" w:rsidR="007028A2" w:rsidRPr="00CB4FED" w:rsidRDefault="007028A2"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13/06/2025</w:t>
            </w:r>
          </w:p>
        </w:tc>
        <w:tc>
          <w:tcPr>
            <w:tcW w:w="4214" w:type="dxa"/>
            <w:tcBorders>
              <w:top w:val="nil"/>
              <w:left w:val="nil"/>
              <w:bottom w:val="single" w:sz="4" w:space="0" w:color="auto"/>
              <w:right w:val="single" w:sz="4" w:space="0" w:color="auto"/>
            </w:tcBorders>
            <w:vAlign w:val="center"/>
          </w:tcPr>
          <w:p w14:paraId="5ED1AEA3" w14:textId="77777777" w:rsidR="007028A2" w:rsidRPr="00CB4FED" w:rsidRDefault="007028A2" w:rsidP="00031ECC">
            <w:pPr>
              <w:spacing w:after="0" w:line="240" w:lineRule="auto"/>
              <w:jc w:val="both"/>
              <w:rPr>
                <w:rFonts w:ascii="Work Sans" w:hAnsi="Work Sans" w:cs="Calibri"/>
                <w:color w:val="000000"/>
                <w:sz w:val="18"/>
                <w:szCs w:val="18"/>
              </w:rPr>
            </w:pPr>
            <w:r>
              <w:rPr>
                <w:rFonts w:ascii="Work Sans" w:hAnsi="Work Sans" w:cs="Calibri"/>
                <w:color w:val="000000"/>
                <w:sz w:val="18"/>
                <w:szCs w:val="18"/>
              </w:rPr>
              <w:t>Primer pago al primer trimestre de 2025</w:t>
            </w:r>
          </w:p>
        </w:tc>
        <w:tc>
          <w:tcPr>
            <w:tcW w:w="2245" w:type="dxa"/>
            <w:tcBorders>
              <w:top w:val="nil"/>
              <w:left w:val="nil"/>
              <w:bottom w:val="single" w:sz="4" w:space="0" w:color="auto"/>
              <w:right w:val="single" w:sz="4" w:space="0" w:color="auto"/>
            </w:tcBorders>
            <w:vAlign w:val="center"/>
          </w:tcPr>
          <w:p w14:paraId="2D259794" w14:textId="77777777" w:rsidR="007028A2" w:rsidRPr="00CB4FED"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$40.774.864.776</w:t>
            </w:r>
          </w:p>
        </w:tc>
      </w:tr>
      <w:tr w:rsidR="007028A2" w:rsidRPr="00073418" w14:paraId="5BD387D8" w14:textId="77777777" w:rsidTr="00031ECC">
        <w:trPr>
          <w:trHeight w:val="288"/>
          <w:tblHeader/>
        </w:trPr>
        <w:tc>
          <w:tcPr>
            <w:tcW w:w="6737"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667802A" w14:textId="77777777" w:rsidR="007028A2" w:rsidRPr="00073418" w:rsidRDefault="007028A2" w:rsidP="00031ECC">
            <w:pPr>
              <w:spacing w:after="0" w:line="240" w:lineRule="auto"/>
              <w:jc w:val="center"/>
              <w:rPr>
                <w:rFonts w:ascii="Work Sans" w:eastAsia="Times New Roman" w:hAnsi="Work Sans" w:cs="Calibri"/>
                <w:b/>
                <w:bCs/>
                <w:color w:val="000000"/>
                <w:sz w:val="18"/>
                <w:szCs w:val="18"/>
                <w:lang w:eastAsia="es-CO"/>
              </w:rPr>
            </w:pPr>
            <w:r w:rsidRPr="00073418">
              <w:rPr>
                <w:rFonts w:ascii="Work Sans" w:eastAsia="Times New Roman" w:hAnsi="Work Sans" w:cs="Calibri"/>
                <w:b/>
                <w:bCs/>
                <w:color w:val="000000"/>
                <w:sz w:val="18"/>
                <w:szCs w:val="18"/>
                <w:lang w:eastAsia="es-CO"/>
              </w:rPr>
              <w:t>Total</w:t>
            </w:r>
          </w:p>
        </w:tc>
        <w:tc>
          <w:tcPr>
            <w:tcW w:w="2245" w:type="dxa"/>
            <w:tcBorders>
              <w:top w:val="nil"/>
              <w:left w:val="nil"/>
              <w:bottom w:val="single" w:sz="4" w:space="0" w:color="auto"/>
              <w:right w:val="single" w:sz="4" w:space="0" w:color="auto"/>
            </w:tcBorders>
            <w:shd w:val="clear" w:color="000000" w:fill="D9D9D9"/>
            <w:vAlign w:val="center"/>
            <w:hideMark/>
          </w:tcPr>
          <w:p w14:paraId="4BAC84A7" w14:textId="77777777" w:rsidR="007028A2" w:rsidRDefault="007028A2" w:rsidP="00031ECC">
            <w:pPr>
              <w:spacing w:after="0" w:line="240" w:lineRule="auto"/>
              <w:jc w:val="right"/>
              <w:rPr>
                <w:rFonts w:ascii="Work Sans" w:hAnsi="Work Sans" w:cs="Calibri"/>
                <w:b/>
                <w:bCs/>
                <w:color w:val="000000"/>
                <w:sz w:val="18"/>
                <w:szCs w:val="18"/>
              </w:rPr>
            </w:pPr>
            <w:r>
              <w:rPr>
                <w:rFonts w:ascii="Work Sans" w:hAnsi="Work Sans" w:cs="Calibri"/>
                <w:b/>
                <w:bCs/>
                <w:color w:val="000000"/>
                <w:sz w:val="18"/>
                <w:szCs w:val="18"/>
              </w:rPr>
              <w:t>$53.404.875.593</w:t>
            </w:r>
          </w:p>
          <w:p w14:paraId="3469D9C1" w14:textId="77777777" w:rsidR="007028A2" w:rsidRPr="001A6F5C" w:rsidRDefault="007028A2" w:rsidP="00031ECC">
            <w:pPr>
              <w:spacing w:after="0" w:line="240" w:lineRule="auto"/>
              <w:jc w:val="right"/>
              <w:rPr>
                <w:rFonts w:ascii="Work Sans" w:hAnsi="Work Sans" w:cs="Calibri"/>
                <w:b/>
                <w:bCs/>
                <w:color w:val="000000"/>
                <w:sz w:val="18"/>
                <w:szCs w:val="18"/>
              </w:rPr>
            </w:pPr>
          </w:p>
        </w:tc>
      </w:tr>
    </w:tbl>
    <w:p w14:paraId="5D0F554A" w14:textId="77777777" w:rsidR="007028A2" w:rsidRDefault="007028A2" w:rsidP="007028A2">
      <w:pPr>
        <w:spacing w:after="0" w:line="240" w:lineRule="auto"/>
        <w:jc w:val="both"/>
        <w:rPr>
          <w:rFonts w:ascii="Work Sans" w:hAnsi="Work Sans" w:cs="Arial"/>
          <w:sz w:val="24"/>
          <w:szCs w:val="24"/>
          <w:lang w:val="es-ES"/>
        </w:rPr>
      </w:pPr>
    </w:p>
    <w:p w14:paraId="3047E056" w14:textId="77777777" w:rsidR="007028A2" w:rsidRPr="00383F49" w:rsidRDefault="007028A2" w:rsidP="007028A2">
      <w:pPr>
        <w:spacing w:after="0" w:line="240" w:lineRule="auto"/>
        <w:ind w:left="357"/>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5075FEA9" w14:textId="77777777" w:rsidR="007028A2" w:rsidRDefault="007028A2" w:rsidP="007028A2">
      <w:pPr>
        <w:spacing w:after="0" w:line="240" w:lineRule="auto"/>
        <w:ind w:left="357"/>
        <w:jc w:val="both"/>
        <w:rPr>
          <w:rFonts w:ascii="Work Sans" w:hAnsi="Work Sans" w:cs="Arial"/>
          <w:sz w:val="24"/>
          <w:szCs w:val="24"/>
          <w:lang w:val="es-ES"/>
        </w:rPr>
      </w:pPr>
    </w:p>
    <w:p w14:paraId="59B774CE" w14:textId="77777777" w:rsidR="007028A2" w:rsidRDefault="007028A2" w:rsidP="007028A2">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Balance</w:t>
      </w:r>
      <w:r>
        <w:rPr>
          <w:rFonts w:ascii="Work Sans" w:hAnsi="Work Sans" w:cs="Arial"/>
          <w:b/>
          <w:sz w:val="24"/>
          <w:u w:val="single"/>
        </w:rPr>
        <w:t xml:space="preserve"> del trimestre</w:t>
      </w:r>
    </w:p>
    <w:p w14:paraId="6E08F3C0" w14:textId="77777777" w:rsidR="007028A2" w:rsidRDefault="007028A2" w:rsidP="007028A2">
      <w:pPr>
        <w:pStyle w:val="Prrafodelista"/>
        <w:spacing w:after="0" w:line="240" w:lineRule="auto"/>
        <w:ind w:left="357"/>
        <w:jc w:val="both"/>
        <w:rPr>
          <w:rFonts w:ascii="Work Sans" w:hAnsi="Work Sans" w:cs="Arial"/>
          <w:b/>
          <w:sz w:val="24"/>
          <w:u w:val="single"/>
        </w:rPr>
      </w:pPr>
    </w:p>
    <w:p w14:paraId="687C02AF" w14:textId="77777777" w:rsidR="007028A2" w:rsidRPr="00031738" w:rsidRDefault="007028A2" w:rsidP="007028A2">
      <w:pPr>
        <w:spacing w:after="0" w:line="240" w:lineRule="auto"/>
        <w:ind w:left="357"/>
        <w:jc w:val="both"/>
        <w:rPr>
          <w:rFonts w:ascii="Work Sans" w:hAnsi="Work Sans" w:cs="Arial"/>
          <w:sz w:val="24"/>
          <w:szCs w:val="24"/>
          <w:lang w:val="es-ES"/>
        </w:rPr>
      </w:pPr>
      <w:r>
        <w:rPr>
          <w:rFonts w:ascii="Work Sans" w:hAnsi="Work Sans" w:cs="Arial"/>
          <w:sz w:val="24"/>
          <w:szCs w:val="24"/>
          <w:lang w:val="es-ES"/>
        </w:rPr>
        <w:t>E</w:t>
      </w:r>
      <w:r w:rsidRPr="00F105DF">
        <w:rPr>
          <w:rFonts w:ascii="Work Sans" w:hAnsi="Work Sans" w:cs="Arial"/>
          <w:sz w:val="24"/>
          <w:szCs w:val="24"/>
          <w:lang w:val="es-ES"/>
        </w:rPr>
        <w:t xml:space="preserve">l </w:t>
      </w:r>
      <w:r>
        <w:rPr>
          <w:rFonts w:ascii="Work Sans" w:hAnsi="Work Sans" w:cs="Arial"/>
          <w:sz w:val="24"/>
          <w:szCs w:val="24"/>
          <w:lang w:val="es-ES"/>
        </w:rPr>
        <w:t>balance trimestral</w:t>
      </w:r>
      <w:r w:rsidRPr="00F105DF">
        <w:rPr>
          <w:rFonts w:ascii="Work Sans" w:hAnsi="Work Sans" w:cs="Arial"/>
          <w:sz w:val="24"/>
          <w:szCs w:val="24"/>
          <w:lang w:val="es-ES"/>
        </w:rPr>
        <w:t xml:space="preserve"> de la empresa se forma entre: los subsidios otorgados, las contribuciones facturadas, los giros de superávits de contribuciones recibidos provenientes de otros comercializadores y los recursos recibidos provenientes del FSSRI durante el período</w:t>
      </w:r>
      <w:r>
        <w:rPr>
          <w:rFonts w:ascii="Work Sans" w:hAnsi="Work Sans" w:cs="Arial"/>
          <w:sz w:val="24"/>
          <w:szCs w:val="24"/>
          <w:lang w:val="es-ES"/>
        </w:rPr>
        <w:t>, así:</w:t>
      </w:r>
    </w:p>
    <w:p w14:paraId="787FF02D" w14:textId="77777777" w:rsidR="007028A2" w:rsidRPr="005F512B" w:rsidRDefault="007028A2" w:rsidP="007028A2">
      <w:pPr>
        <w:pStyle w:val="Descripcin"/>
        <w:keepNext/>
        <w:spacing w:after="0"/>
        <w:ind w:firstLine="708"/>
        <w:jc w:val="center"/>
        <w:rPr>
          <w:rFonts w:ascii="Work Sans" w:hAnsi="Work Sans" w:cs="Arial"/>
          <w:b/>
          <w:bCs/>
          <w:sz w:val="20"/>
          <w:szCs w:val="18"/>
        </w:rPr>
      </w:pPr>
      <w:r w:rsidRPr="005F512B">
        <w:rPr>
          <w:rFonts w:ascii="Work Sans" w:hAnsi="Work Sans" w:cs="Arial"/>
          <w:b/>
          <w:bCs/>
          <w:i w:val="0"/>
          <w:iCs w:val="0"/>
          <w:sz w:val="20"/>
          <w:szCs w:val="18"/>
        </w:rPr>
        <w:lastRenderedPageBreak/>
        <w:t xml:space="preserve">Tabla </w:t>
      </w:r>
      <w:r w:rsidRPr="005F512B">
        <w:rPr>
          <w:rFonts w:ascii="Work Sans" w:hAnsi="Work Sans" w:cs="Arial"/>
          <w:b/>
          <w:bCs/>
          <w:i w:val="0"/>
          <w:iCs w:val="0"/>
          <w:sz w:val="20"/>
          <w:szCs w:val="18"/>
        </w:rPr>
        <w:fldChar w:fldCharType="begin"/>
      </w:r>
      <w:r w:rsidRPr="005F512B">
        <w:rPr>
          <w:rFonts w:ascii="Work Sans" w:hAnsi="Work Sans" w:cs="Arial"/>
          <w:b/>
          <w:bCs/>
          <w:i w:val="0"/>
          <w:iCs w:val="0"/>
          <w:sz w:val="20"/>
          <w:szCs w:val="18"/>
        </w:rPr>
        <w:instrText xml:space="preserve"> SEQ Tabla \* ARABIC </w:instrText>
      </w:r>
      <w:r w:rsidRPr="005F512B">
        <w:rPr>
          <w:rFonts w:ascii="Work Sans" w:hAnsi="Work Sans" w:cs="Arial"/>
          <w:b/>
          <w:bCs/>
          <w:i w:val="0"/>
          <w:iCs w:val="0"/>
          <w:sz w:val="20"/>
          <w:szCs w:val="18"/>
        </w:rPr>
        <w:fldChar w:fldCharType="separate"/>
      </w:r>
      <w:r>
        <w:rPr>
          <w:rFonts w:ascii="Work Sans" w:hAnsi="Work Sans" w:cs="Arial"/>
          <w:b/>
          <w:bCs/>
          <w:i w:val="0"/>
          <w:iCs w:val="0"/>
          <w:noProof/>
          <w:sz w:val="20"/>
          <w:szCs w:val="18"/>
        </w:rPr>
        <w:t>20</w:t>
      </w:r>
      <w:r w:rsidRPr="005F512B">
        <w:rPr>
          <w:rFonts w:ascii="Work Sans" w:hAnsi="Work Sans" w:cs="Arial"/>
          <w:b/>
          <w:bCs/>
          <w:i w:val="0"/>
          <w:iCs w:val="0"/>
          <w:sz w:val="20"/>
          <w:szCs w:val="18"/>
        </w:rPr>
        <w:fldChar w:fldCharType="end"/>
      </w:r>
      <w:r w:rsidRPr="005F512B">
        <w:rPr>
          <w:rFonts w:ascii="Work Sans" w:hAnsi="Work Sans" w:cs="Arial"/>
          <w:b/>
          <w:bCs/>
          <w:i w:val="0"/>
          <w:iCs w:val="0"/>
          <w:sz w:val="20"/>
          <w:szCs w:val="18"/>
        </w:rPr>
        <w:t xml:space="preserve">. </w:t>
      </w:r>
      <w:r w:rsidRPr="005F512B">
        <w:rPr>
          <w:rFonts w:ascii="Work Sans" w:hAnsi="Work Sans" w:cs="Arial"/>
          <w:i w:val="0"/>
          <w:iCs w:val="0"/>
          <w:sz w:val="20"/>
          <w:szCs w:val="18"/>
        </w:rPr>
        <w:t>Balance trimestral.</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
        <w:gridCol w:w="6387"/>
        <w:gridCol w:w="2662"/>
      </w:tblGrid>
      <w:tr w:rsidR="007028A2" w:rsidRPr="000D410B" w14:paraId="1EA3D73C" w14:textId="77777777" w:rsidTr="00031ECC">
        <w:trPr>
          <w:trHeight w:val="20"/>
          <w:tblHeader/>
          <w:jc w:val="center"/>
        </w:trPr>
        <w:tc>
          <w:tcPr>
            <w:tcW w:w="420" w:type="dxa"/>
            <w:tcBorders>
              <w:top w:val="nil"/>
              <w:left w:val="nil"/>
              <w:bottom w:val="single" w:sz="4" w:space="0" w:color="auto"/>
              <w:right w:val="single" w:sz="4" w:space="0" w:color="auto"/>
            </w:tcBorders>
          </w:tcPr>
          <w:p w14:paraId="5F2DF12C" w14:textId="77777777" w:rsidR="007028A2" w:rsidRPr="005F512B" w:rsidRDefault="007028A2" w:rsidP="00031ECC">
            <w:pPr>
              <w:spacing w:after="0" w:line="240" w:lineRule="auto"/>
              <w:jc w:val="center"/>
              <w:rPr>
                <w:rFonts w:ascii="Work Sans" w:eastAsia="Times New Roman" w:hAnsi="Work Sans" w:cs="Calibri"/>
                <w:b/>
                <w:bCs/>
                <w:color w:val="000000"/>
                <w:sz w:val="20"/>
                <w:szCs w:val="20"/>
                <w:lang w:eastAsia="es-CO"/>
              </w:rPr>
            </w:pPr>
          </w:p>
        </w:tc>
        <w:tc>
          <w:tcPr>
            <w:tcW w:w="6387" w:type="dxa"/>
            <w:tcBorders>
              <w:left w:val="single" w:sz="4" w:space="0" w:color="auto"/>
            </w:tcBorders>
            <w:shd w:val="clear" w:color="000000" w:fill="D9D9D9"/>
            <w:vAlign w:val="center"/>
            <w:hideMark/>
          </w:tcPr>
          <w:p w14:paraId="008A0486" w14:textId="77777777" w:rsidR="007028A2" w:rsidRPr="005F512B" w:rsidRDefault="007028A2" w:rsidP="00031ECC">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Tercer trimestre de 2025</w:t>
            </w:r>
          </w:p>
        </w:tc>
        <w:tc>
          <w:tcPr>
            <w:tcW w:w="2662" w:type="dxa"/>
            <w:shd w:val="clear" w:color="000000" w:fill="D9D9D9"/>
            <w:vAlign w:val="center"/>
            <w:hideMark/>
          </w:tcPr>
          <w:p w14:paraId="49DC2C7F" w14:textId="77777777" w:rsidR="007028A2" w:rsidRPr="005F512B" w:rsidRDefault="007028A2" w:rsidP="00031ECC">
            <w:pPr>
              <w:spacing w:after="0" w:line="240" w:lineRule="auto"/>
              <w:jc w:val="center"/>
              <w:rPr>
                <w:rFonts w:ascii="Work Sans" w:eastAsia="Times New Roman" w:hAnsi="Work Sans" w:cs="Calibri"/>
                <w:b/>
                <w:bCs/>
                <w:color w:val="000000"/>
                <w:sz w:val="20"/>
                <w:szCs w:val="20"/>
                <w:lang w:eastAsia="es-CO"/>
              </w:rPr>
            </w:pPr>
            <w:r w:rsidRPr="005F512B">
              <w:rPr>
                <w:rFonts w:ascii="Work Sans" w:eastAsia="Times New Roman" w:hAnsi="Work Sans" w:cs="Calibri"/>
                <w:b/>
                <w:bCs/>
                <w:color w:val="000000"/>
                <w:sz w:val="20"/>
                <w:szCs w:val="20"/>
                <w:lang w:eastAsia="es-CO"/>
              </w:rPr>
              <w:t>Valor</w:t>
            </w:r>
          </w:p>
        </w:tc>
      </w:tr>
      <w:tr w:rsidR="007028A2" w:rsidRPr="000D410B" w14:paraId="62BC559C" w14:textId="77777777" w:rsidTr="00031ECC">
        <w:trPr>
          <w:trHeight w:val="20"/>
          <w:jc w:val="center"/>
        </w:trPr>
        <w:tc>
          <w:tcPr>
            <w:tcW w:w="420" w:type="dxa"/>
            <w:tcBorders>
              <w:top w:val="single" w:sz="4" w:space="0" w:color="auto"/>
              <w:bottom w:val="single" w:sz="4" w:space="0" w:color="auto"/>
            </w:tcBorders>
          </w:tcPr>
          <w:p w14:paraId="0E84E899" w14:textId="77777777" w:rsidR="007028A2" w:rsidRPr="000D410B" w:rsidRDefault="007028A2" w:rsidP="00031ECC">
            <w:pPr>
              <w:spacing w:after="0" w:line="240" w:lineRule="auto"/>
              <w:jc w:val="center"/>
              <w:rPr>
                <w:rFonts w:ascii="Work Sans" w:hAnsi="Work Sans" w:cs="Calibri"/>
                <w:color w:val="000000"/>
                <w:sz w:val="20"/>
                <w:szCs w:val="20"/>
              </w:rPr>
            </w:pPr>
            <w:r w:rsidRPr="000D410B">
              <w:rPr>
                <w:rFonts w:ascii="Work Sans" w:hAnsi="Work Sans" w:cs="Calibri"/>
                <w:color w:val="000000"/>
                <w:sz w:val="20"/>
                <w:szCs w:val="20"/>
              </w:rPr>
              <w:t>A</w:t>
            </w:r>
          </w:p>
        </w:tc>
        <w:tc>
          <w:tcPr>
            <w:tcW w:w="6387" w:type="dxa"/>
            <w:vAlign w:val="center"/>
            <w:hideMark/>
          </w:tcPr>
          <w:p w14:paraId="1BDBFA38" w14:textId="77777777" w:rsidR="007028A2" w:rsidRPr="005F512B" w:rsidRDefault="007028A2" w:rsidP="00031ECC">
            <w:pPr>
              <w:spacing w:after="0" w:line="240" w:lineRule="auto"/>
              <w:jc w:val="center"/>
              <w:rPr>
                <w:rFonts w:ascii="Work Sans" w:eastAsia="Times New Roman" w:hAnsi="Work Sans" w:cs="Calibri"/>
                <w:color w:val="000000"/>
                <w:sz w:val="20"/>
                <w:szCs w:val="20"/>
                <w:lang w:eastAsia="es-CO"/>
              </w:rPr>
            </w:pPr>
            <w:r>
              <w:rPr>
                <w:rFonts w:ascii="Work Sans" w:hAnsi="Work Sans" w:cs="Calibri"/>
                <w:color w:val="000000"/>
                <w:sz w:val="20"/>
                <w:szCs w:val="20"/>
              </w:rPr>
              <w:t>Resultado mercado incumbente Valle del Cauca</w:t>
            </w:r>
          </w:p>
        </w:tc>
        <w:tc>
          <w:tcPr>
            <w:tcW w:w="2662" w:type="dxa"/>
            <w:vAlign w:val="center"/>
            <w:hideMark/>
          </w:tcPr>
          <w:p w14:paraId="611AF881" w14:textId="77777777" w:rsidR="007028A2" w:rsidRPr="00520EE8" w:rsidRDefault="007028A2" w:rsidP="00031ECC">
            <w:pPr>
              <w:spacing w:after="0" w:line="240" w:lineRule="auto"/>
              <w:jc w:val="right"/>
              <w:rPr>
                <w:rFonts w:ascii="Work Sans" w:eastAsia="Times New Roman" w:hAnsi="Work Sans" w:cs="Calibri"/>
                <w:color w:val="000000" w:themeColor="text1"/>
                <w:sz w:val="20"/>
                <w:szCs w:val="20"/>
                <w:lang w:eastAsia="es-CO"/>
              </w:rPr>
            </w:pPr>
            <w:r w:rsidRPr="00520EE8">
              <w:rPr>
                <w:rFonts w:ascii="Work Sans" w:hAnsi="Work Sans" w:cs="Calibri"/>
                <w:color w:val="000000" w:themeColor="text1"/>
                <w:sz w:val="20"/>
                <w:szCs w:val="20"/>
              </w:rPr>
              <w:t>-$32.937.414.237</w:t>
            </w:r>
          </w:p>
        </w:tc>
      </w:tr>
      <w:tr w:rsidR="007028A2" w:rsidRPr="000D410B" w14:paraId="3403DE15" w14:textId="77777777" w:rsidTr="00031ECC">
        <w:trPr>
          <w:trHeight w:val="20"/>
          <w:jc w:val="center"/>
        </w:trPr>
        <w:tc>
          <w:tcPr>
            <w:tcW w:w="420" w:type="dxa"/>
            <w:tcBorders>
              <w:bottom w:val="single" w:sz="4" w:space="0" w:color="auto"/>
            </w:tcBorders>
          </w:tcPr>
          <w:p w14:paraId="6E2D3F53" w14:textId="77777777" w:rsidR="007028A2" w:rsidRPr="000D410B" w:rsidRDefault="007028A2" w:rsidP="00031ECC">
            <w:pPr>
              <w:spacing w:after="0" w:line="240" w:lineRule="auto"/>
              <w:jc w:val="center"/>
              <w:rPr>
                <w:rFonts w:ascii="Work Sans" w:hAnsi="Work Sans" w:cs="Calibri"/>
                <w:color w:val="000000"/>
                <w:sz w:val="20"/>
                <w:szCs w:val="20"/>
              </w:rPr>
            </w:pPr>
            <w:r w:rsidRPr="000D410B">
              <w:rPr>
                <w:rFonts w:ascii="Work Sans" w:hAnsi="Work Sans" w:cs="Calibri"/>
                <w:color w:val="000000"/>
                <w:sz w:val="20"/>
                <w:szCs w:val="20"/>
              </w:rPr>
              <w:t>B</w:t>
            </w:r>
          </w:p>
        </w:tc>
        <w:tc>
          <w:tcPr>
            <w:tcW w:w="6387" w:type="dxa"/>
            <w:tcBorders>
              <w:bottom w:val="single" w:sz="4" w:space="0" w:color="auto"/>
            </w:tcBorders>
            <w:vAlign w:val="center"/>
            <w:hideMark/>
          </w:tcPr>
          <w:p w14:paraId="58E34471" w14:textId="77777777" w:rsidR="007028A2" w:rsidRPr="005F512B" w:rsidRDefault="007028A2" w:rsidP="00031ECC">
            <w:pPr>
              <w:spacing w:after="0" w:line="240" w:lineRule="auto"/>
              <w:jc w:val="center"/>
              <w:rPr>
                <w:rFonts w:ascii="Work Sans" w:eastAsia="Times New Roman" w:hAnsi="Work Sans" w:cs="Calibri"/>
                <w:color w:val="000000"/>
                <w:sz w:val="20"/>
                <w:szCs w:val="20"/>
                <w:lang w:eastAsia="es-CO"/>
              </w:rPr>
            </w:pPr>
            <w:r>
              <w:rPr>
                <w:rFonts w:ascii="Work Sans" w:hAnsi="Work Sans" w:cs="Calibri"/>
                <w:color w:val="000000"/>
                <w:sz w:val="20"/>
                <w:szCs w:val="20"/>
              </w:rPr>
              <w:t>Resultado mercado incumbente Tolima</w:t>
            </w:r>
          </w:p>
        </w:tc>
        <w:tc>
          <w:tcPr>
            <w:tcW w:w="2662" w:type="dxa"/>
            <w:vAlign w:val="center"/>
            <w:hideMark/>
          </w:tcPr>
          <w:p w14:paraId="21C59578" w14:textId="77777777" w:rsidR="007028A2" w:rsidRPr="00520EE8" w:rsidRDefault="007028A2" w:rsidP="00031ECC">
            <w:pPr>
              <w:spacing w:after="0" w:line="240" w:lineRule="auto"/>
              <w:jc w:val="right"/>
              <w:rPr>
                <w:rFonts w:ascii="Work Sans" w:eastAsia="Times New Roman" w:hAnsi="Work Sans" w:cs="Calibri"/>
                <w:color w:val="000000" w:themeColor="text1"/>
                <w:sz w:val="20"/>
                <w:szCs w:val="20"/>
                <w:lang w:eastAsia="es-CO"/>
              </w:rPr>
            </w:pPr>
            <w:r w:rsidRPr="00520EE8">
              <w:rPr>
                <w:rFonts w:ascii="Work Sans" w:hAnsi="Work Sans" w:cs="Calibri"/>
                <w:color w:val="000000" w:themeColor="text1"/>
                <w:sz w:val="20"/>
                <w:szCs w:val="20"/>
              </w:rPr>
              <w:t>-$27.095.367.868</w:t>
            </w:r>
          </w:p>
        </w:tc>
      </w:tr>
      <w:tr w:rsidR="007028A2" w:rsidRPr="000D410B" w14:paraId="32E5BD65" w14:textId="77777777" w:rsidTr="00031ECC">
        <w:trPr>
          <w:trHeight w:val="20"/>
          <w:jc w:val="center"/>
        </w:trPr>
        <w:tc>
          <w:tcPr>
            <w:tcW w:w="420" w:type="dxa"/>
            <w:tcBorders>
              <w:bottom w:val="single" w:sz="4" w:space="0" w:color="auto"/>
            </w:tcBorders>
          </w:tcPr>
          <w:p w14:paraId="136B9C08" w14:textId="77777777" w:rsidR="007028A2" w:rsidRPr="000D410B" w:rsidRDefault="007028A2" w:rsidP="00031ECC">
            <w:pPr>
              <w:spacing w:after="0" w:line="240" w:lineRule="auto"/>
              <w:jc w:val="center"/>
              <w:rPr>
                <w:rFonts w:ascii="Work Sans" w:hAnsi="Work Sans" w:cs="Calibri"/>
                <w:color w:val="000000"/>
                <w:sz w:val="20"/>
                <w:szCs w:val="20"/>
              </w:rPr>
            </w:pPr>
            <w:r>
              <w:rPr>
                <w:rFonts w:ascii="Work Sans" w:hAnsi="Work Sans" w:cs="Calibri"/>
                <w:color w:val="000000"/>
                <w:sz w:val="20"/>
                <w:szCs w:val="20"/>
              </w:rPr>
              <w:t>C</w:t>
            </w:r>
          </w:p>
        </w:tc>
        <w:tc>
          <w:tcPr>
            <w:tcW w:w="6387" w:type="dxa"/>
            <w:tcBorders>
              <w:bottom w:val="single" w:sz="4" w:space="0" w:color="auto"/>
            </w:tcBorders>
            <w:vAlign w:val="center"/>
          </w:tcPr>
          <w:p w14:paraId="224D8E90" w14:textId="77777777" w:rsidR="007028A2" w:rsidRPr="000D410B" w:rsidRDefault="007028A2" w:rsidP="00031ECC">
            <w:pPr>
              <w:spacing w:after="0" w:line="240" w:lineRule="auto"/>
              <w:jc w:val="center"/>
              <w:rPr>
                <w:rFonts w:ascii="Work Sans" w:hAnsi="Work Sans" w:cs="Calibri"/>
                <w:color w:val="000000"/>
                <w:sz w:val="20"/>
                <w:szCs w:val="20"/>
              </w:rPr>
            </w:pPr>
            <w:r>
              <w:rPr>
                <w:rFonts w:ascii="Work Sans" w:hAnsi="Work Sans" w:cs="Calibri"/>
                <w:color w:val="000000"/>
                <w:sz w:val="20"/>
                <w:szCs w:val="20"/>
              </w:rPr>
              <w:t>Resultado mercados no incumbentes</w:t>
            </w:r>
          </w:p>
        </w:tc>
        <w:tc>
          <w:tcPr>
            <w:tcW w:w="2662" w:type="dxa"/>
            <w:vAlign w:val="center"/>
          </w:tcPr>
          <w:p w14:paraId="1462F1DF" w14:textId="77777777" w:rsidR="007028A2" w:rsidRPr="00520EE8" w:rsidRDefault="007028A2" w:rsidP="00031ECC">
            <w:pPr>
              <w:spacing w:after="0" w:line="240" w:lineRule="auto"/>
              <w:jc w:val="right"/>
              <w:rPr>
                <w:rFonts w:ascii="Work Sans" w:hAnsi="Work Sans" w:cs="Calibri"/>
                <w:color w:val="000000" w:themeColor="text1"/>
                <w:sz w:val="20"/>
                <w:szCs w:val="20"/>
              </w:rPr>
            </w:pPr>
            <w:r w:rsidRPr="00520EE8">
              <w:rPr>
                <w:rFonts w:ascii="Work Sans" w:hAnsi="Work Sans" w:cs="Calibri"/>
                <w:color w:val="000000" w:themeColor="text1"/>
                <w:sz w:val="20"/>
                <w:szCs w:val="20"/>
              </w:rPr>
              <w:t>$198.630.741</w:t>
            </w:r>
          </w:p>
        </w:tc>
      </w:tr>
      <w:tr w:rsidR="007028A2" w:rsidRPr="000D410B" w14:paraId="2C1DABF1" w14:textId="77777777" w:rsidTr="00031ECC">
        <w:trPr>
          <w:trHeight w:val="20"/>
          <w:jc w:val="center"/>
        </w:trPr>
        <w:tc>
          <w:tcPr>
            <w:tcW w:w="420" w:type="dxa"/>
            <w:tcBorders>
              <w:bottom w:val="single" w:sz="4" w:space="0" w:color="auto"/>
            </w:tcBorders>
          </w:tcPr>
          <w:p w14:paraId="329FAD2D" w14:textId="77777777" w:rsidR="007028A2" w:rsidRDefault="007028A2" w:rsidP="00031ECC">
            <w:pPr>
              <w:spacing w:after="0" w:line="240" w:lineRule="auto"/>
              <w:jc w:val="center"/>
              <w:rPr>
                <w:rFonts w:ascii="Work Sans" w:hAnsi="Work Sans" w:cs="Calibri"/>
                <w:color w:val="000000"/>
                <w:sz w:val="20"/>
                <w:szCs w:val="20"/>
              </w:rPr>
            </w:pPr>
            <w:r>
              <w:rPr>
                <w:rFonts w:ascii="Work Sans" w:hAnsi="Work Sans" w:cs="Calibri"/>
                <w:color w:val="000000"/>
                <w:sz w:val="20"/>
                <w:szCs w:val="20"/>
              </w:rPr>
              <w:t>D</w:t>
            </w:r>
          </w:p>
        </w:tc>
        <w:tc>
          <w:tcPr>
            <w:tcW w:w="6387" w:type="dxa"/>
            <w:tcBorders>
              <w:bottom w:val="single" w:sz="4" w:space="0" w:color="auto"/>
            </w:tcBorders>
            <w:vAlign w:val="center"/>
          </w:tcPr>
          <w:p w14:paraId="32C356E3" w14:textId="77777777" w:rsidR="007028A2" w:rsidRDefault="007028A2" w:rsidP="00031ECC">
            <w:pPr>
              <w:spacing w:after="0" w:line="240" w:lineRule="auto"/>
              <w:jc w:val="center"/>
              <w:rPr>
                <w:rFonts w:ascii="Work Sans" w:hAnsi="Work Sans" w:cs="Calibri"/>
                <w:color w:val="000000"/>
                <w:sz w:val="20"/>
                <w:szCs w:val="20"/>
              </w:rPr>
            </w:pPr>
            <w:r>
              <w:rPr>
                <w:rFonts w:ascii="Work Sans" w:hAnsi="Work Sans" w:cs="Calibri"/>
                <w:color w:val="000000"/>
                <w:sz w:val="20"/>
                <w:szCs w:val="20"/>
              </w:rPr>
              <w:t xml:space="preserve">Segunda compensación reportada por Celsia Colombia relacionada con el </w:t>
            </w:r>
            <w:r w:rsidRPr="00520EE8">
              <w:rPr>
                <w:rFonts w:ascii="Work Sans" w:hAnsi="Work Sans" w:cs="Calibri"/>
                <w:b/>
                <w:bCs/>
                <w:color w:val="000000"/>
                <w:sz w:val="20"/>
                <w:szCs w:val="20"/>
              </w:rPr>
              <w:t>Hallazgo N.13 CGR</w:t>
            </w:r>
          </w:p>
        </w:tc>
        <w:tc>
          <w:tcPr>
            <w:tcW w:w="2662" w:type="dxa"/>
            <w:vAlign w:val="center"/>
          </w:tcPr>
          <w:p w14:paraId="0AE91D82" w14:textId="77777777" w:rsidR="007028A2" w:rsidRPr="00520EE8" w:rsidRDefault="007028A2" w:rsidP="00031ECC">
            <w:pPr>
              <w:spacing w:after="0" w:line="240" w:lineRule="auto"/>
              <w:jc w:val="right"/>
              <w:rPr>
                <w:rFonts w:ascii="Work Sans" w:hAnsi="Work Sans" w:cs="Calibri"/>
                <w:color w:val="000000" w:themeColor="text1"/>
                <w:sz w:val="20"/>
                <w:szCs w:val="20"/>
              </w:rPr>
            </w:pPr>
            <w:r w:rsidRPr="00520EE8">
              <w:rPr>
                <w:rFonts w:ascii="Work Sans" w:hAnsi="Work Sans" w:cs="Calibri"/>
                <w:color w:val="000000" w:themeColor="text1"/>
                <w:sz w:val="20"/>
                <w:szCs w:val="20"/>
              </w:rPr>
              <w:t>$1.271.213.325</w:t>
            </w:r>
          </w:p>
        </w:tc>
      </w:tr>
      <w:tr w:rsidR="007028A2" w:rsidRPr="000D410B" w14:paraId="395C9FB8" w14:textId="77777777" w:rsidTr="00031ECC">
        <w:trPr>
          <w:trHeight w:val="20"/>
          <w:jc w:val="center"/>
        </w:trPr>
        <w:tc>
          <w:tcPr>
            <w:tcW w:w="420" w:type="dxa"/>
            <w:tcBorders>
              <w:top w:val="single" w:sz="4" w:space="0" w:color="auto"/>
              <w:left w:val="nil"/>
              <w:bottom w:val="single" w:sz="4" w:space="0" w:color="auto"/>
              <w:right w:val="single" w:sz="4" w:space="0" w:color="auto"/>
            </w:tcBorders>
          </w:tcPr>
          <w:p w14:paraId="0959FA5F" w14:textId="77777777" w:rsidR="007028A2" w:rsidRPr="000D410B" w:rsidRDefault="007028A2" w:rsidP="00031ECC">
            <w:pPr>
              <w:spacing w:after="0" w:line="240" w:lineRule="auto"/>
              <w:jc w:val="center"/>
              <w:rPr>
                <w:rFonts w:ascii="Work Sans" w:hAnsi="Work Sans" w:cs="Calibri"/>
                <w:b/>
                <w:bCs/>
                <w:color w:val="000000"/>
                <w:sz w:val="20"/>
                <w:szCs w:val="20"/>
              </w:rPr>
            </w:pPr>
            <w:r>
              <w:rPr>
                <w:rFonts w:ascii="Work Sans" w:hAnsi="Work Sans" w:cs="Calibri"/>
                <w:b/>
                <w:bCs/>
                <w:color w:val="000000"/>
                <w:sz w:val="20"/>
                <w:szCs w:val="20"/>
              </w:rPr>
              <w:t>E</w:t>
            </w:r>
          </w:p>
        </w:tc>
        <w:tc>
          <w:tcPr>
            <w:tcW w:w="6387" w:type="dxa"/>
            <w:tcBorders>
              <w:left w:val="single" w:sz="4" w:space="0" w:color="auto"/>
            </w:tcBorders>
            <w:shd w:val="clear" w:color="auto" w:fill="D9D9D9" w:themeFill="background1" w:themeFillShade="D9"/>
            <w:vAlign w:val="center"/>
            <w:hideMark/>
          </w:tcPr>
          <w:p w14:paraId="5BE6BC5E" w14:textId="77777777" w:rsidR="007028A2" w:rsidRPr="006B18ED" w:rsidRDefault="007028A2" w:rsidP="00031ECC">
            <w:pPr>
              <w:spacing w:after="0" w:line="240" w:lineRule="auto"/>
              <w:jc w:val="center"/>
              <w:rPr>
                <w:rFonts w:ascii="Work Sans" w:eastAsia="Times New Roman" w:hAnsi="Work Sans" w:cs="Calibri"/>
                <w:b/>
                <w:bCs/>
                <w:color w:val="000000"/>
                <w:sz w:val="20"/>
                <w:szCs w:val="20"/>
                <w:lang w:eastAsia="es-CO"/>
              </w:rPr>
            </w:pPr>
            <w:r w:rsidRPr="006B18ED">
              <w:rPr>
                <w:rFonts w:ascii="Work Sans" w:hAnsi="Work Sans" w:cs="Calibri"/>
                <w:b/>
                <w:bCs/>
                <w:color w:val="000000"/>
                <w:sz w:val="20"/>
                <w:szCs w:val="20"/>
              </w:rPr>
              <w:t>Subtotal (A+B+C+D)</w:t>
            </w:r>
          </w:p>
        </w:tc>
        <w:tc>
          <w:tcPr>
            <w:tcW w:w="2662" w:type="dxa"/>
            <w:shd w:val="clear" w:color="auto" w:fill="D9D9D9" w:themeFill="background1" w:themeFillShade="D9"/>
            <w:vAlign w:val="center"/>
            <w:hideMark/>
          </w:tcPr>
          <w:p w14:paraId="3DD54248" w14:textId="77777777" w:rsidR="007028A2" w:rsidRPr="00520EE8" w:rsidRDefault="007028A2" w:rsidP="00031ECC">
            <w:pPr>
              <w:spacing w:after="0" w:line="240" w:lineRule="auto"/>
              <w:jc w:val="right"/>
              <w:rPr>
                <w:rFonts w:ascii="Work Sans" w:eastAsia="Times New Roman" w:hAnsi="Work Sans" w:cs="Calibri"/>
                <w:b/>
                <w:bCs/>
                <w:color w:val="000000" w:themeColor="text1"/>
                <w:sz w:val="20"/>
                <w:szCs w:val="20"/>
                <w:lang w:eastAsia="es-CO"/>
              </w:rPr>
            </w:pPr>
            <w:r w:rsidRPr="00520EE8">
              <w:rPr>
                <w:rFonts w:ascii="Work Sans" w:hAnsi="Work Sans" w:cs="Calibri"/>
                <w:b/>
                <w:bCs/>
                <w:color w:val="000000" w:themeColor="text1"/>
                <w:sz w:val="20"/>
                <w:szCs w:val="20"/>
              </w:rPr>
              <w:t>-$58.562.938.039</w:t>
            </w:r>
          </w:p>
        </w:tc>
      </w:tr>
      <w:tr w:rsidR="007028A2" w:rsidRPr="000D410B" w14:paraId="78563E5D" w14:textId="77777777" w:rsidTr="00031ECC">
        <w:trPr>
          <w:trHeight w:val="20"/>
          <w:jc w:val="center"/>
        </w:trPr>
        <w:tc>
          <w:tcPr>
            <w:tcW w:w="420" w:type="dxa"/>
            <w:tcBorders>
              <w:top w:val="single" w:sz="4" w:space="0" w:color="auto"/>
              <w:bottom w:val="single" w:sz="4" w:space="0" w:color="auto"/>
            </w:tcBorders>
          </w:tcPr>
          <w:p w14:paraId="31682E56" w14:textId="77777777" w:rsidR="007028A2" w:rsidRPr="000D410B" w:rsidRDefault="007028A2" w:rsidP="00031ECC">
            <w:pPr>
              <w:spacing w:after="0" w:line="240" w:lineRule="auto"/>
              <w:jc w:val="center"/>
              <w:rPr>
                <w:rFonts w:ascii="Work Sans" w:hAnsi="Work Sans" w:cs="Calibri"/>
                <w:color w:val="000000"/>
                <w:sz w:val="20"/>
                <w:szCs w:val="20"/>
              </w:rPr>
            </w:pPr>
            <w:r>
              <w:rPr>
                <w:rFonts w:ascii="Work Sans" w:hAnsi="Work Sans" w:cs="Calibri"/>
                <w:color w:val="000000"/>
                <w:sz w:val="20"/>
                <w:szCs w:val="20"/>
              </w:rPr>
              <w:t>F</w:t>
            </w:r>
          </w:p>
        </w:tc>
        <w:tc>
          <w:tcPr>
            <w:tcW w:w="6387" w:type="dxa"/>
            <w:vAlign w:val="center"/>
            <w:hideMark/>
          </w:tcPr>
          <w:p w14:paraId="04C66094" w14:textId="77777777" w:rsidR="007028A2" w:rsidRPr="005F512B" w:rsidRDefault="007028A2" w:rsidP="00031ECC">
            <w:pPr>
              <w:spacing w:after="0" w:line="240" w:lineRule="auto"/>
              <w:jc w:val="center"/>
              <w:rPr>
                <w:rFonts w:ascii="Work Sans" w:eastAsia="Times New Roman" w:hAnsi="Work Sans" w:cs="Calibri"/>
                <w:color w:val="000000"/>
                <w:sz w:val="20"/>
                <w:szCs w:val="20"/>
                <w:lang w:eastAsia="es-CO"/>
              </w:rPr>
            </w:pPr>
            <w:r>
              <w:rPr>
                <w:rFonts w:ascii="Work Sans" w:hAnsi="Work Sans" w:cs="Calibri"/>
                <w:color w:val="000000"/>
                <w:sz w:val="20"/>
                <w:szCs w:val="20"/>
              </w:rPr>
              <w:t>Valores girados FSSRI</w:t>
            </w:r>
          </w:p>
        </w:tc>
        <w:tc>
          <w:tcPr>
            <w:tcW w:w="2662" w:type="dxa"/>
            <w:vAlign w:val="center"/>
            <w:hideMark/>
          </w:tcPr>
          <w:p w14:paraId="4973BE3E" w14:textId="77777777" w:rsidR="007028A2" w:rsidRPr="00520EE8" w:rsidRDefault="007028A2" w:rsidP="00031ECC">
            <w:pPr>
              <w:spacing w:after="0" w:line="240" w:lineRule="auto"/>
              <w:jc w:val="right"/>
              <w:rPr>
                <w:rFonts w:ascii="Work Sans" w:eastAsia="Times New Roman" w:hAnsi="Work Sans" w:cs="Calibri"/>
                <w:color w:val="000000" w:themeColor="text1"/>
                <w:sz w:val="20"/>
                <w:szCs w:val="20"/>
                <w:lang w:eastAsia="es-CO"/>
              </w:rPr>
            </w:pPr>
            <w:r w:rsidRPr="00520EE8">
              <w:rPr>
                <w:rFonts w:ascii="Work Sans" w:hAnsi="Work Sans" w:cs="Calibri"/>
                <w:color w:val="000000" w:themeColor="text1"/>
                <w:sz w:val="20"/>
                <w:szCs w:val="20"/>
              </w:rPr>
              <w:t>$53.404.875.593</w:t>
            </w:r>
          </w:p>
        </w:tc>
      </w:tr>
      <w:tr w:rsidR="007028A2" w:rsidRPr="000D410B" w14:paraId="13DF590A" w14:textId="77777777" w:rsidTr="00031ECC">
        <w:trPr>
          <w:trHeight w:val="20"/>
          <w:jc w:val="center"/>
        </w:trPr>
        <w:tc>
          <w:tcPr>
            <w:tcW w:w="420" w:type="dxa"/>
            <w:tcBorders>
              <w:top w:val="single" w:sz="4" w:space="0" w:color="auto"/>
              <w:left w:val="nil"/>
              <w:bottom w:val="nil"/>
              <w:right w:val="single" w:sz="4" w:space="0" w:color="auto"/>
            </w:tcBorders>
          </w:tcPr>
          <w:p w14:paraId="1FA380EE" w14:textId="77777777" w:rsidR="007028A2" w:rsidRPr="000D410B" w:rsidRDefault="007028A2" w:rsidP="00031ECC">
            <w:pPr>
              <w:spacing w:after="0" w:line="240" w:lineRule="auto"/>
              <w:jc w:val="center"/>
              <w:rPr>
                <w:rFonts w:ascii="Work Sans" w:hAnsi="Work Sans" w:cs="Calibri"/>
                <w:b/>
                <w:bCs/>
                <w:color w:val="000000"/>
                <w:sz w:val="20"/>
                <w:szCs w:val="20"/>
              </w:rPr>
            </w:pPr>
          </w:p>
        </w:tc>
        <w:tc>
          <w:tcPr>
            <w:tcW w:w="6387" w:type="dxa"/>
            <w:tcBorders>
              <w:left w:val="single" w:sz="4" w:space="0" w:color="auto"/>
            </w:tcBorders>
            <w:shd w:val="clear" w:color="000000" w:fill="D9D9D9"/>
            <w:vAlign w:val="center"/>
            <w:hideMark/>
          </w:tcPr>
          <w:p w14:paraId="5E95E9C6" w14:textId="77777777" w:rsidR="007028A2" w:rsidRPr="005F512B" w:rsidRDefault="007028A2" w:rsidP="00031ECC">
            <w:pPr>
              <w:spacing w:after="0" w:line="240" w:lineRule="auto"/>
              <w:jc w:val="center"/>
              <w:rPr>
                <w:rFonts w:ascii="Work Sans" w:hAnsi="Work Sans" w:cs="Calibri"/>
                <w:b/>
                <w:bCs/>
                <w:color w:val="000000"/>
                <w:sz w:val="20"/>
                <w:szCs w:val="20"/>
              </w:rPr>
            </w:pPr>
            <w:r>
              <w:rPr>
                <w:rFonts w:ascii="Work Sans" w:hAnsi="Work Sans" w:cs="Calibri"/>
                <w:b/>
                <w:bCs/>
                <w:color w:val="000000"/>
                <w:sz w:val="20"/>
                <w:szCs w:val="20"/>
              </w:rPr>
              <w:t xml:space="preserve">Déficit / Superávit (E+F)  </w:t>
            </w:r>
          </w:p>
        </w:tc>
        <w:tc>
          <w:tcPr>
            <w:tcW w:w="2662" w:type="dxa"/>
            <w:shd w:val="clear" w:color="000000" w:fill="D9D9D9"/>
            <w:vAlign w:val="center"/>
            <w:hideMark/>
          </w:tcPr>
          <w:p w14:paraId="38363D6D" w14:textId="77777777" w:rsidR="007028A2" w:rsidRPr="00520EE8" w:rsidRDefault="007028A2" w:rsidP="00031ECC">
            <w:pPr>
              <w:spacing w:after="0" w:line="240" w:lineRule="auto"/>
              <w:jc w:val="right"/>
              <w:rPr>
                <w:rFonts w:ascii="Work Sans" w:eastAsia="Times New Roman" w:hAnsi="Work Sans" w:cs="Calibri"/>
                <w:b/>
                <w:bCs/>
                <w:color w:val="000000" w:themeColor="text1"/>
                <w:sz w:val="20"/>
                <w:szCs w:val="20"/>
                <w:lang w:eastAsia="es-CO"/>
              </w:rPr>
            </w:pPr>
            <w:r w:rsidRPr="00520EE8">
              <w:rPr>
                <w:rFonts w:ascii="Work Sans" w:hAnsi="Work Sans" w:cs="Calibri"/>
                <w:b/>
                <w:bCs/>
                <w:color w:val="000000" w:themeColor="text1"/>
                <w:sz w:val="20"/>
                <w:szCs w:val="20"/>
              </w:rPr>
              <w:t>-$5.158.062.446</w:t>
            </w:r>
          </w:p>
        </w:tc>
      </w:tr>
    </w:tbl>
    <w:p w14:paraId="7A679152" w14:textId="77777777" w:rsidR="007028A2" w:rsidRPr="006A3F20" w:rsidRDefault="007028A2" w:rsidP="007028A2">
      <w:pPr>
        <w:spacing w:after="0" w:line="240" w:lineRule="auto"/>
        <w:jc w:val="both"/>
        <w:rPr>
          <w:rFonts w:ascii="Work Sans" w:hAnsi="Work Sans" w:cs="Arial"/>
          <w:sz w:val="24"/>
          <w:szCs w:val="24"/>
          <w:lang w:val="es-ES"/>
        </w:rPr>
      </w:pPr>
    </w:p>
    <w:p w14:paraId="723EFBEF" w14:textId="56C8C500" w:rsidR="007028A2" w:rsidRDefault="007028A2" w:rsidP="007028A2">
      <w:pPr>
        <w:pStyle w:val="Prrafodelista"/>
        <w:spacing w:after="0" w:line="240" w:lineRule="auto"/>
        <w:ind w:left="357"/>
        <w:jc w:val="both"/>
        <w:rPr>
          <w:rFonts w:ascii="Work Sans" w:hAnsi="Work Sans" w:cs="Arial"/>
          <w:sz w:val="24"/>
          <w:szCs w:val="24"/>
          <w:lang w:val="es-ES"/>
        </w:rPr>
      </w:pPr>
      <w:r w:rsidRPr="006A3F20">
        <w:rPr>
          <w:rFonts w:ascii="Work Sans" w:hAnsi="Work Sans" w:cs="Arial"/>
          <w:sz w:val="24"/>
          <w:szCs w:val="24"/>
          <w:lang w:val="es-ES"/>
        </w:rPr>
        <w:t xml:space="preserve">En virtud de lo expuesto como resultado de la presente </w:t>
      </w:r>
      <w:r w:rsidRPr="001731BE">
        <w:rPr>
          <w:rFonts w:ascii="Work Sans" w:hAnsi="Work Sans" w:cs="Arial"/>
          <w:sz w:val="24"/>
          <w:szCs w:val="24"/>
          <w:u w:val="single"/>
          <w:lang w:val="es-ES"/>
        </w:rPr>
        <w:t xml:space="preserve">validación </w:t>
      </w:r>
      <w:r>
        <w:rPr>
          <w:rFonts w:ascii="Work Sans" w:hAnsi="Work Sans" w:cs="Arial"/>
          <w:sz w:val="24"/>
          <w:szCs w:val="24"/>
          <w:u w:val="single"/>
          <w:lang w:val="es-ES"/>
        </w:rPr>
        <w:t>final</w:t>
      </w:r>
      <w:r w:rsidRPr="0077460E">
        <w:rPr>
          <w:rFonts w:ascii="Work Sans" w:hAnsi="Work Sans" w:cs="Arial"/>
          <w:sz w:val="24"/>
          <w:szCs w:val="24"/>
          <w:lang w:val="es-ES"/>
        </w:rPr>
        <w:t xml:space="preserve"> </w:t>
      </w:r>
      <w:r w:rsidRPr="006A3F20">
        <w:rPr>
          <w:rFonts w:ascii="Work Sans" w:hAnsi="Work Sans" w:cs="Arial"/>
          <w:sz w:val="24"/>
          <w:szCs w:val="24"/>
          <w:lang w:val="es-ES"/>
        </w:rPr>
        <w:t xml:space="preserve">se tiene lo siguiente:  </w:t>
      </w:r>
    </w:p>
    <w:p w14:paraId="7553F77B" w14:textId="77777777" w:rsidR="007028A2" w:rsidRPr="00066964" w:rsidRDefault="007028A2" w:rsidP="007028A2">
      <w:pPr>
        <w:pStyle w:val="Prrafodelista"/>
        <w:spacing w:after="0" w:line="240" w:lineRule="auto"/>
        <w:ind w:left="357"/>
        <w:jc w:val="both"/>
        <w:rPr>
          <w:rFonts w:ascii="Work Sans" w:hAnsi="Work Sans" w:cs="Arial"/>
          <w:sz w:val="24"/>
          <w:szCs w:val="24"/>
          <w:lang w:val="es-ES"/>
        </w:rPr>
      </w:pPr>
    </w:p>
    <w:p w14:paraId="314A2D09" w14:textId="77777777" w:rsidR="007028A2" w:rsidRPr="006363CB" w:rsidRDefault="007028A2" w:rsidP="007028A2">
      <w:pPr>
        <w:pStyle w:val="Descripcin"/>
        <w:keepNext/>
        <w:spacing w:before="0" w:after="0"/>
        <w:ind w:firstLine="357"/>
        <w:jc w:val="center"/>
        <w:rPr>
          <w:rFonts w:ascii="Work Sans" w:hAnsi="Work Sans" w:cs="Arial"/>
          <w:b/>
          <w:bCs/>
          <w:i w:val="0"/>
          <w:iCs w:val="0"/>
          <w:sz w:val="20"/>
          <w:szCs w:val="18"/>
        </w:rPr>
      </w:pPr>
      <w:r w:rsidRPr="006363CB">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21</w:t>
      </w:r>
      <w:r>
        <w:rPr>
          <w:rFonts w:ascii="Work Sans" w:hAnsi="Work Sans" w:cs="Arial"/>
          <w:b/>
          <w:bCs/>
          <w:i w:val="0"/>
          <w:iCs w:val="0"/>
          <w:sz w:val="20"/>
          <w:szCs w:val="18"/>
        </w:rPr>
        <w:fldChar w:fldCharType="end"/>
      </w:r>
      <w:r>
        <w:rPr>
          <w:rFonts w:ascii="Work Sans" w:hAnsi="Work Sans" w:cs="Arial"/>
          <w:b/>
          <w:bCs/>
          <w:i w:val="0"/>
          <w:iCs w:val="0"/>
          <w:sz w:val="20"/>
          <w:szCs w:val="18"/>
        </w:rPr>
        <w:t xml:space="preserve">. </w:t>
      </w:r>
      <w:r w:rsidRPr="00A7399A">
        <w:rPr>
          <w:rFonts w:ascii="Work Sans" w:hAnsi="Work Sans" w:cs="Arial"/>
          <w:i w:val="0"/>
          <w:iCs w:val="0"/>
          <w:sz w:val="20"/>
          <w:szCs w:val="18"/>
        </w:rPr>
        <w:t>Resultado del déficit acumulado de la validación.</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58"/>
        <w:gridCol w:w="2315"/>
      </w:tblGrid>
      <w:tr w:rsidR="007028A2" w:rsidRPr="00292BE1" w14:paraId="603DF770" w14:textId="77777777" w:rsidTr="00031ECC">
        <w:trPr>
          <w:trHeight w:val="336"/>
          <w:tblHeader/>
          <w:jc w:val="right"/>
        </w:trPr>
        <w:tc>
          <w:tcPr>
            <w:tcW w:w="6658" w:type="dxa"/>
            <w:shd w:val="clear" w:color="000000" w:fill="D9D9D9"/>
            <w:vAlign w:val="center"/>
            <w:hideMark/>
          </w:tcPr>
          <w:p w14:paraId="05AE75C9" w14:textId="77777777" w:rsidR="007028A2" w:rsidRPr="006D360F" w:rsidRDefault="007028A2" w:rsidP="00031ECC">
            <w:pPr>
              <w:spacing w:after="0" w:line="240" w:lineRule="auto"/>
              <w:jc w:val="center"/>
              <w:rPr>
                <w:rFonts w:ascii="Work Sans" w:eastAsia="Times New Roman" w:hAnsi="Work Sans" w:cs="Calibri"/>
                <w:b/>
                <w:bCs/>
                <w:sz w:val="20"/>
                <w:szCs w:val="20"/>
                <w:lang w:eastAsia="es-CO"/>
              </w:rPr>
            </w:pPr>
            <w:r w:rsidRPr="006D360F">
              <w:rPr>
                <w:rFonts w:ascii="Work Sans" w:eastAsia="Times New Roman" w:hAnsi="Work Sans" w:cs="Calibri"/>
                <w:b/>
                <w:bCs/>
                <w:sz w:val="20"/>
                <w:szCs w:val="20"/>
                <w:lang w:eastAsia="es-CO"/>
              </w:rPr>
              <w:t>Concepto</w:t>
            </w:r>
          </w:p>
        </w:tc>
        <w:tc>
          <w:tcPr>
            <w:tcW w:w="2315" w:type="dxa"/>
            <w:shd w:val="clear" w:color="000000" w:fill="D9D9D9"/>
            <w:vAlign w:val="center"/>
            <w:hideMark/>
          </w:tcPr>
          <w:p w14:paraId="10E94663" w14:textId="77777777" w:rsidR="007028A2" w:rsidRPr="006D360F" w:rsidRDefault="007028A2" w:rsidP="00031ECC">
            <w:pPr>
              <w:spacing w:after="0" w:line="240" w:lineRule="auto"/>
              <w:jc w:val="center"/>
              <w:rPr>
                <w:rFonts w:ascii="Work Sans" w:eastAsia="Times New Roman" w:hAnsi="Work Sans" w:cs="Calibri"/>
                <w:b/>
                <w:bCs/>
                <w:sz w:val="20"/>
                <w:szCs w:val="20"/>
                <w:lang w:eastAsia="es-CO"/>
              </w:rPr>
            </w:pPr>
            <w:r w:rsidRPr="006D360F">
              <w:rPr>
                <w:rFonts w:ascii="Work Sans" w:eastAsia="Times New Roman" w:hAnsi="Work Sans" w:cs="Calibri"/>
                <w:b/>
                <w:bCs/>
                <w:sz w:val="20"/>
                <w:szCs w:val="20"/>
                <w:lang w:eastAsia="es-CO"/>
              </w:rPr>
              <w:t>Valor</w:t>
            </w:r>
          </w:p>
        </w:tc>
      </w:tr>
      <w:tr w:rsidR="007028A2" w:rsidRPr="00292BE1" w14:paraId="5ED658CE" w14:textId="77777777" w:rsidTr="00031ECC">
        <w:trPr>
          <w:trHeight w:val="336"/>
          <w:jc w:val="right"/>
        </w:trPr>
        <w:tc>
          <w:tcPr>
            <w:tcW w:w="6658" w:type="dxa"/>
            <w:vAlign w:val="center"/>
            <w:hideMark/>
          </w:tcPr>
          <w:p w14:paraId="444A7BB9" w14:textId="42F93B3E" w:rsidR="007028A2" w:rsidRPr="006D360F" w:rsidRDefault="007028A2" w:rsidP="00031ECC">
            <w:pPr>
              <w:spacing w:after="0" w:line="240" w:lineRule="auto"/>
              <w:jc w:val="both"/>
              <w:rPr>
                <w:rFonts w:ascii="Work Sans" w:eastAsia="Times New Roman" w:hAnsi="Work Sans" w:cs="Calibri"/>
                <w:sz w:val="20"/>
                <w:szCs w:val="20"/>
                <w:lang w:val="es-ES" w:eastAsia="es-CO"/>
              </w:rPr>
            </w:pPr>
            <w:r>
              <w:rPr>
                <w:rFonts w:ascii="Work Sans" w:eastAsia="Times New Roman" w:hAnsi="Work Sans" w:cs="Calibri"/>
                <w:sz w:val="20"/>
                <w:szCs w:val="20"/>
                <w:lang w:eastAsia="es-CO"/>
              </w:rPr>
              <w:t>Balance acumulado validado finalmente para el trimestre anterior (segundo trimestre de 2025</w:t>
            </w:r>
            <w:r w:rsidRPr="00066964">
              <w:rPr>
                <w:rFonts w:ascii="Work Sans" w:eastAsia="Times New Roman" w:hAnsi="Work Sans" w:cs="Calibri"/>
                <w:sz w:val="20"/>
                <w:szCs w:val="20"/>
                <w:lang w:eastAsia="es-CO"/>
              </w:rPr>
              <w:t>)</w:t>
            </w:r>
            <w:r w:rsidRPr="00066964">
              <w:rPr>
                <w:rFonts w:ascii="Work Sans" w:eastAsia="Times New Roman" w:hAnsi="Work Sans" w:cs="Calibri"/>
                <w:sz w:val="20"/>
                <w:szCs w:val="20"/>
                <w:lang w:val="es-ES" w:eastAsia="es-CO"/>
              </w:rPr>
              <w:t>.</w:t>
            </w:r>
          </w:p>
        </w:tc>
        <w:tc>
          <w:tcPr>
            <w:tcW w:w="2315" w:type="dxa"/>
            <w:noWrap/>
            <w:vAlign w:val="center"/>
            <w:hideMark/>
          </w:tcPr>
          <w:p w14:paraId="78794198" w14:textId="77777777" w:rsidR="007028A2" w:rsidRPr="003A30A9" w:rsidRDefault="007028A2" w:rsidP="00031ECC">
            <w:pPr>
              <w:spacing w:after="0" w:line="240" w:lineRule="auto"/>
              <w:jc w:val="right"/>
              <w:rPr>
                <w:rFonts w:ascii="Work Sans" w:eastAsia="Times New Roman" w:hAnsi="Work Sans" w:cs="Calibri"/>
                <w:sz w:val="20"/>
                <w:szCs w:val="20"/>
                <w:lang w:eastAsia="es-CO"/>
              </w:rPr>
            </w:pPr>
            <w:r w:rsidRPr="003A30A9">
              <w:rPr>
                <w:rFonts w:ascii="Work Sans" w:hAnsi="Work Sans" w:cs="Calibri"/>
                <w:sz w:val="20"/>
                <w:szCs w:val="20"/>
              </w:rPr>
              <w:t>-$163.753.831.661</w:t>
            </w:r>
          </w:p>
        </w:tc>
      </w:tr>
      <w:tr w:rsidR="007028A2" w:rsidRPr="00292BE1" w14:paraId="04A10249" w14:textId="77777777" w:rsidTr="00031ECC">
        <w:trPr>
          <w:trHeight w:val="336"/>
          <w:jc w:val="right"/>
        </w:trPr>
        <w:tc>
          <w:tcPr>
            <w:tcW w:w="6658" w:type="dxa"/>
            <w:vAlign w:val="center"/>
            <w:hideMark/>
          </w:tcPr>
          <w:p w14:paraId="6019C8F3" w14:textId="6241117B" w:rsidR="007028A2" w:rsidRPr="006D360F" w:rsidRDefault="007028A2" w:rsidP="00031ECC">
            <w:pPr>
              <w:spacing w:after="0" w:line="240" w:lineRule="auto"/>
              <w:jc w:val="both"/>
              <w:rPr>
                <w:rFonts w:ascii="Work Sans" w:eastAsia="Times New Roman" w:hAnsi="Work Sans" w:cs="Calibri"/>
                <w:sz w:val="20"/>
                <w:szCs w:val="20"/>
                <w:lang w:eastAsia="es-CO"/>
              </w:rPr>
            </w:pPr>
            <w:r>
              <w:rPr>
                <w:rFonts w:ascii="Work Sans" w:hAnsi="Work Sans" w:cs="Calibri"/>
                <w:color w:val="000000"/>
                <w:sz w:val="20"/>
                <w:szCs w:val="20"/>
              </w:rPr>
              <w:t xml:space="preserve">Balance validado </w:t>
            </w:r>
            <w:r>
              <w:rPr>
                <w:rFonts w:ascii="Work Sans" w:eastAsia="Times New Roman" w:hAnsi="Work Sans" w:cs="Calibri"/>
                <w:sz w:val="20"/>
                <w:szCs w:val="20"/>
                <w:lang w:eastAsia="es-CO"/>
              </w:rPr>
              <w:t>finalmente</w:t>
            </w:r>
            <w:r>
              <w:rPr>
                <w:rFonts w:ascii="Work Sans" w:hAnsi="Work Sans" w:cs="Calibri"/>
                <w:color w:val="000000"/>
                <w:sz w:val="20"/>
                <w:szCs w:val="20"/>
              </w:rPr>
              <w:t xml:space="preserve"> para el trimestre (tercer trimestre de 2025).</w:t>
            </w:r>
          </w:p>
        </w:tc>
        <w:tc>
          <w:tcPr>
            <w:tcW w:w="2315" w:type="dxa"/>
            <w:noWrap/>
            <w:vAlign w:val="center"/>
            <w:hideMark/>
          </w:tcPr>
          <w:p w14:paraId="583F049E" w14:textId="77777777" w:rsidR="007028A2" w:rsidRPr="003A30A9" w:rsidRDefault="007028A2" w:rsidP="00031ECC">
            <w:pPr>
              <w:spacing w:after="0" w:line="240" w:lineRule="auto"/>
              <w:jc w:val="right"/>
              <w:rPr>
                <w:rFonts w:ascii="Work Sans" w:eastAsia="Times New Roman" w:hAnsi="Work Sans" w:cs="Calibri"/>
                <w:sz w:val="20"/>
                <w:szCs w:val="20"/>
                <w:lang w:eastAsia="es-CO"/>
              </w:rPr>
            </w:pPr>
            <w:r w:rsidRPr="003A30A9">
              <w:rPr>
                <w:rFonts w:ascii="Work Sans" w:hAnsi="Work Sans" w:cs="Calibri"/>
                <w:sz w:val="20"/>
                <w:szCs w:val="20"/>
              </w:rPr>
              <w:t>-$5.158.062.446</w:t>
            </w:r>
          </w:p>
        </w:tc>
      </w:tr>
      <w:tr w:rsidR="007028A2" w:rsidRPr="00292BE1" w14:paraId="56E63EDA" w14:textId="77777777" w:rsidTr="00031ECC">
        <w:trPr>
          <w:trHeight w:val="336"/>
          <w:jc w:val="right"/>
        </w:trPr>
        <w:tc>
          <w:tcPr>
            <w:tcW w:w="6658" w:type="dxa"/>
            <w:shd w:val="clear" w:color="auto" w:fill="D9D9D9" w:themeFill="background1" w:themeFillShade="D9"/>
            <w:vAlign w:val="center"/>
          </w:tcPr>
          <w:p w14:paraId="2FE158AD" w14:textId="77777777" w:rsidR="007028A2" w:rsidRDefault="007028A2" w:rsidP="00031ECC">
            <w:pPr>
              <w:spacing w:after="0" w:line="240" w:lineRule="auto"/>
              <w:jc w:val="both"/>
              <w:rPr>
                <w:rFonts w:ascii="Work Sans" w:hAnsi="Work Sans" w:cs="Calibri"/>
                <w:color w:val="000000"/>
                <w:sz w:val="20"/>
                <w:szCs w:val="20"/>
              </w:rPr>
            </w:pPr>
            <w:r>
              <w:rPr>
                <w:rFonts w:ascii="Work Sans" w:eastAsia="Times New Roman" w:hAnsi="Work Sans" w:cs="Calibri"/>
                <w:b/>
                <w:bCs/>
                <w:sz w:val="20"/>
                <w:szCs w:val="20"/>
                <w:lang w:eastAsia="es-CO"/>
              </w:rPr>
              <w:t>Balance</w:t>
            </w:r>
            <w:r w:rsidRPr="006D360F">
              <w:rPr>
                <w:rFonts w:ascii="Work Sans" w:eastAsia="Times New Roman" w:hAnsi="Work Sans" w:cs="Calibri"/>
                <w:b/>
                <w:bCs/>
                <w:sz w:val="20"/>
                <w:szCs w:val="20"/>
                <w:lang w:eastAsia="es-CO"/>
              </w:rPr>
              <w:t xml:space="preserve"> acumulado al cierre del </w:t>
            </w:r>
            <w:r>
              <w:rPr>
                <w:rFonts w:ascii="Work Sans" w:eastAsia="Times New Roman" w:hAnsi="Work Sans" w:cs="Calibri"/>
                <w:b/>
                <w:bCs/>
                <w:sz w:val="20"/>
                <w:szCs w:val="20"/>
                <w:lang w:eastAsia="es-CO"/>
              </w:rPr>
              <w:t>trimestre (tercer trimestre de 2025).</w:t>
            </w:r>
          </w:p>
        </w:tc>
        <w:tc>
          <w:tcPr>
            <w:tcW w:w="2315" w:type="dxa"/>
            <w:shd w:val="clear" w:color="auto" w:fill="D9D9D9" w:themeFill="background1" w:themeFillShade="D9"/>
            <w:noWrap/>
            <w:vAlign w:val="center"/>
          </w:tcPr>
          <w:p w14:paraId="7313BA7D" w14:textId="77777777" w:rsidR="007028A2" w:rsidRPr="003A30A9" w:rsidRDefault="007028A2" w:rsidP="00031ECC">
            <w:pPr>
              <w:spacing w:after="0" w:line="240" w:lineRule="auto"/>
              <w:jc w:val="right"/>
              <w:rPr>
                <w:rFonts w:ascii="Work Sans" w:hAnsi="Work Sans" w:cs="Calibri"/>
                <w:sz w:val="20"/>
                <w:szCs w:val="20"/>
              </w:rPr>
            </w:pPr>
            <w:r w:rsidRPr="003A30A9">
              <w:rPr>
                <w:rFonts w:ascii="Work Sans" w:hAnsi="Work Sans" w:cs="Calibri"/>
                <w:b/>
                <w:bCs/>
                <w:sz w:val="20"/>
                <w:szCs w:val="20"/>
              </w:rPr>
              <w:t>-$168.911.894.107</w:t>
            </w:r>
          </w:p>
        </w:tc>
      </w:tr>
    </w:tbl>
    <w:p w14:paraId="5A060B55" w14:textId="77777777" w:rsidR="007028A2" w:rsidRDefault="007028A2" w:rsidP="007028A2">
      <w:pPr>
        <w:spacing w:after="0" w:line="240" w:lineRule="auto"/>
        <w:ind w:left="357"/>
        <w:jc w:val="both"/>
        <w:rPr>
          <w:rFonts w:ascii="Work Sans" w:hAnsi="Work Sans" w:cs="Arial"/>
          <w:sz w:val="24"/>
          <w:szCs w:val="24"/>
        </w:rPr>
      </w:pPr>
    </w:p>
    <w:p w14:paraId="34EDA96D" w14:textId="77777777" w:rsidR="007028A2" w:rsidRPr="005F512B" w:rsidRDefault="007028A2" w:rsidP="007028A2">
      <w:pPr>
        <w:spacing w:after="0" w:line="240" w:lineRule="auto"/>
        <w:ind w:left="357"/>
        <w:jc w:val="both"/>
        <w:rPr>
          <w:rFonts w:ascii="Work Sans" w:hAnsi="Work Sans" w:cs="Arial"/>
          <w:sz w:val="24"/>
          <w:szCs w:val="24"/>
        </w:rPr>
      </w:pPr>
      <w:r w:rsidRPr="005D299C">
        <w:rPr>
          <w:rFonts w:ascii="Work Sans" w:hAnsi="Work Sans" w:cs="Arial"/>
          <w:sz w:val="24"/>
          <w:szCs w:val="24"/>
        </w:rPr>
        <w:t xml:space="preserve">De acuerdo con lo anterior, </w:t>
      </w:r>
      <w:r>
        <w:rPr>
          <w:rFonts w:ascii="Work Sans" w:hAnsi="Work Sans" w:cs="Arial"/>
          <w:sz w:val="24"/>
          <w:szCs w:val="24"/>
        </w:rPr>
        <w:t>el balance acumulado</w:t>
      </w:r>
      <w:r w:rsidRPr="005D299C">
        <w:rPr>
          <w:rFonts w:ascii="Work Sans" w:hAnsi="Work Sans" w:cs="Arial"/>
          <w:sz w:val="24"/>
          <w:szCs w:val="24"/>
        </w:rPr>
        <w:t xml:space="preserve"> de las cuentas de subsidios del</w:t>
      </w:r>
      <w:r>
        <w:rPr>
          <w:rFonts w:ascii="Work Sans" w:hAnsi="Work Sans" w:cs="Arial"/>
          <w:sz w:val="24"/>
          <w:szCs w:val="24"/>
        </w:rPr>
        <w:t xml:space="preserve"> </w:t>
      </w:r>
      <w:r w:rsidRPr="005D299C">
        <w:rPr>
          <w:rFonts w:ascii="Work Sans" w:hAnsi="Work Sans" w:cs="Arial"/>
          <w:sz w:val="24"/>
          <w:szCs w:val="24"/>
        </w:rPr>
        <w:t xml:space="preserve">FSSRI de </w:t>
      </w:r>
      <w:r>
        <w:rPr>
          <w:rFonts w:ascii="Work Sans" w:hAnsi="Work Sans" w:cs="Arial"/>
          <w:sz w:val="24"/>
          <w:szCs w:val="24"/>
        </w:rPr>
        <w:t xml:space="preserve">CELSIA COLOMBIA </w:t>
      </w:r>
      <w:r w:rsidRPr="005D299C">
        <w:rPr>
          <w:rFonts w:ascii="Work Sans" w:hAnsi="Work Sans" w:cs="Arial"/>
          <w:sz w:val="24"/>
          <w:szCs w:val="24"/>
        </w:rPr>
        <w:t xml:space="preserve">para el </w:t>
      </w:r>
      <w:r>
        <w:rPr>
          <w:rFonts w:ascii="Work Sans" w:hAnsi="Work Sans" w:cs="Arial"/>
          <w:sz w:val="24"/>
          <w:szCs w:val="24"/>
        </w:rPr>
        <w:t>tercer trimestre de 2025</w:t>
      </w:r>
      <w:r w:rsidRPr="005D299C">
        <w:rPr>
          <w:rFonts w:ascii="Work Sans" w:hAnsi="Work Sans" w:cs="Arial"/>
          <w:sz w:val="24"/>
          <w:szCs w:val="24"/>
        </w:rPr>
        <w:t>,</w:t>
      </w:r>
      <w:r>
        <w:rPr>
          <w:rFonts w:ascii="Work Sans" w:hAnsi="Work Sans" w:cs="Arial"/>
          <w:sz w:val="24"/>
          <w:szCs w:val="24"/>
        </w:rPr>
        <w:t xml:space="preserve"> </w:t>
      </w:r>
      <w:r w:rsidRPr="005D299C">
        <w:rPr>
          <w:rFonts w:ascii="Work Sans" w:hAnsi="Work Sans" w:cs="Arial"/>
          <w:sz w:val="24"/>
          <w:szCs w:val="24"/>
        </w:rPr>
        <w:t xml:space="preserve">corresponde a un </w:t>
      </w:r>
      <w:r w:rsidRPr="005F512B">
        <w:rPr>
          <w:rFonts w:ascii="Work Sans" w:hAnsi="Work Sans" w:cs="Arial"/>
          <w:sz w:val="24"/>
          <w:szCs w:val="24"/>
          <w:u w:val="single"/>
        </w:rPr>
        <w:t>déficit</w:t>
      </w:r>
      <w:r w:rsidRPr="000C4DCC">
        <w:rPr>
          <w:rFonts w:ascii="Work Sans" w:hAnsi="Work Sans" w:cs="Arial"/>
          <w:sz w:val="24"/>
          <w:szCs w:val="24"/>
        </w:rPr>
        <w:t xml:space="preserve"> </w:t>
      </w:r>
      <w:r w:rsidRPr="005D299C">
        <w:rPr>
          <w:rFonts w:ascii="Work Sans" w:hAnsi="Work Sans" w:cs="Arial"/>
          <w:sz w:val="24"/>
          <w:szCs w:val="24"/>
        </w:rPr>
        <w:t>por valor de</w:t>
      </w:r>
      <w:r>
        <w:rPr>
          <w:rFonts w:ascii="Work Sans" w:hAnsi="Work Sans" w:cs="Arial"/>
          <w:sz w:val="24"/>
          <w:szCs w:val="24"/>
        </w:rPr>
        <w:t xml:space="preserve"> </w:t>
      </w:r>
      <w:r w:rsidRPr="00B963FF">
        <w:rPr>
          <w:rFonts w:ascii="Work Sans" w:hAnsi="Work Sans" w:cs="Arial"/>
          <w:b/>
          <w:bCs/>
          <w:sz w:val="24"/>
          <w:szCs w:val="24"/>
        </w:rPr>
        <w:t xml:space="preserve">CIENTO SESENTA Y OCHO MIL NOVECIENTOS ONCE MILLONES OCHOCIENTOS NOVENTA Y CUATRO MIL CIENTO SIETE PESOS M/CTE </w:t>
      </w:r>
      <w:r w:rsidRPr="000C4DCC">
        <w:rPr>
          <w:rFonts w:ascii="Work Sans" w:hAnsi="Work Sans" w:cs="Arial"/>
          <w:b/>
          <w:bCs/>
          <w:sz w:val="24"/>
          <w:szCs w:val="24"/>
        </w:rPr>
        <w:t>($</w:t>
      </w:r>
      <w:r w:rsidRPr="00B963FF">
        <w:rPr>
          <w:rFonts w:ascii="Work Sans" w:hAnsi="Work Sans" w:cs="Arial"/>
          <w:b/>
          <w:bCs/>
          <w:sz w:val="24"/>
          <w:szCs w:val="24"/>
        </w:rPr>
        <w:t>168.911.894.107</w:t>
      </w:r>
      <w:r w:rsidRPr="000C4DCC">
        <w:rPr>
          <w:rFonts w:ascii="Work Sans" w:hAnsi="Work Sans" w:cs="Arial"/>
          <w:b/>
          <w:bCs/>
          <w:sz w:val="24"/>
          <w:szCs w:val="24"/>
        </w:rPr>
        <w:t>).</w:t>
      </w:r>
    </w:p>
    <w:p w14:paraId="1B20BCB1" w14:textId="77777777" w:rsidR="00094EDA" w:rsidRDefault="00094EDA" w:rsidP="00EA0D83">
      <w:pPr>
        <w:tabs>
          <w:tab w:val="left" w:pos="4135"/>
        </w:tabs>
        <w:spacing w:after="0" w:line="240" w:lineRule="auto"/>
        <w:jc w:val="both"/>
        <w:rPr>
          <w:rFonts w:ascii="Work Sans" w:hAnsi="Work Sans" w:cs="Arial"/>
          <w:sz w:val="24"/>
          <w:lang w:val="es-ES"/>
        </w:rPr>
      </w:pPr>
    </w:p>
    <w:p w14:paraId="65FEED1B" w14:textId="77777777" w:rsidR="007028A2" w:rsidRDefault="007028A2" w:rsidP="00EA0D83">
      <w:pPr>
        <w:tabs>
          <w:tab w:val="left" w:pos="4135"/>
        </w:tabs>
        <w:spacing w:after="0" w:line="240" w:lineRule="auto"/>
        <w:jc w:val="both"/>
        <w:rPr>
          <w:rFonts w:ascii="Work Sans" w:hAnsi="Work Sans" w:cs="Arial"/>
          <w:sz w:val="24"/>
          <w:lang w:val="es-ES"/>
        </w:rPr>
      </w:pPr>
    </w:p>
    <w:p w14:paraId="416812C9" w14:textId="3C3EDFA9" w:rsidR="007028A2" w:rsidRPr="00094EDA" w:rsidRDefault="007028A2" w:rsidP="007028A2">
      <w:pPr>
        <w:spacing w:after="0" w:line="240" w:lineRule="auto"/>
        <w:ind w:right="51"/>
        <w:contextualSpacing/>
        <w:jc w:val="both"/>
        <w:rPr>
          <w:rFonts w:ascii="Work Sans" w:hAnsi="Work Sans" w:cs="Arial"/>
          <w:b/>
          <w:bCs/>
          <w:sz w:val="24"/>
          <w:u w:val="single"/>
        </w:rPr>
      </w:pPr>
      <w:r>
        <w:rPr>
          <w:rFonts w:ascii="Work Sans" w:hAnsi="Work Sans" w:cs="Arial"/>
          <w:b/>
          <w:bCs/>
          <w:sz w:val="24"/>
          <w:u w:val="single"/>
        </w:rPr>
        <w:t>Cuarto</w:t>
      </w:r>
      <w:r w:rsidRPr="00094EDA">
        <w:rPr>
          <w:rFonts w:ascii="Work Sans" w:hAnsi="Work Sans" w:cs="Arial"/>
          <w:b/>
          <w:bCs/>
          <w:sz w:val="24"/>
          <w:u w:val="single"/>
        </w:rPr>
        <w:t xml:space="preserve"> trimestre de 2025:</w:t>
      </w:r>
    </w:p>
    <w:p w14:paraId="50A58568" w14:textId="77777777" w:rsidR="007028A2" w:rsidRPr="00F819A8" w:rsidRDefault="007028A2" w:rsidP="007028A2">
      <w:pPr>
        <w:spacing w:after="0" w:line="240" w:lineRule="auto"/>
        <w:ind w:right="51"/>
        <w:contextualSpacing/>
        <w:jc w:val="both"/>
        <w:rPr>
          <w:rFonts w:ascii="Work Sans" w:hAnsi="Work Sans" w:cs="Arial"/>
          <w:sz w:val="24"/>
        </w:rPr>
      </w:pPr>
    </w:p>
    <w:p w14:paraId="78FBBF32" w14:textId="5C52DDEF" w:rsidR="007028A2" w:rsidRPr="00F819A8" w:rsidRDefault="007028A2" w:rsidP="007028A2">
      <w:pPr>
        <w:pStyle w:val="Prrafodelista"/>
        <w:numPr>
          <w:ilvl w:val="0"/>
          <w:numId w:val="16"/>
        </w:numPr>
        <w:spacing w:after="0" w:line="240" w:lineRule="auto"/>
        <w:jc w:val="both"/>
        <w:rPr>
          <w:rFonts w:ascii="Work Sans" w:hAnsi="Work Sans" w:cs="Arial"/>
          <w:sz w:val="24"/>
          <w:szCs w:val="24"/>
        </w:rPr>
      </w:pPr>
      <w:r w:rsidRPr="00F819A8">
        <w:rPr>
          <w:rFonts w:ascii="Work Sans" w:hAnsi="Work Sans" w:cs="Arial"/>
          <w:sz w:val="24"/>
          <w:szCs w:val="24"/>
        </w:rPr>
        <w:t xml:space="preserve">Este ministerio expidió oficio de validación inicial de las cuentas de subsidios y contribuciones del Fondo de Solidaridad para Subsidios y Redistribución de Ingresos (FSSRI) para el </w:t>
      </w:r>
      <w:r>
        <w:rPr>
          <w:rFonts w:ascii="Work Sans" w:hAnsi="Work Sans" w:cs="Arial"/>
          <w:sz w:val="24"/>
          <w:szCs w:val="24"/>
        </w:rPr>
        <w:t>cuarto trimestre de 2025</w:t>
      </w:r>
      <w:r w:rsidRPr="00F819A8">
        <w:rPr>
          <w:rFonts w:ascii="Work Sans" w:hAnsi="Work Sans" w:cs="Arial"/>
          <w:sz w:val="24"/>
          <w:szCs w:val="24"/>
        </w:rPr>
        <w:t xml:space="preserve">, mediante radicado </w:t>
      </w:r>
      <w:r w:rsidRPr="00094EDA">
        <w:rPr>
          <w:rFonts w:ascii="Work Sans" w:hAnsi="Work Sans" w:cs="Arial"/>
          <w:sz w:val="24"/>
          <w:szCs w:val="24"/>
        </w:rPr>
        <w:t>2-2026-018224</w:t>
      </w:r>
      <w:r>
        <w:rPr>
          <w:rFonts w:ascii="Work Sans" w:hAnsi="Work Sans" w:cs="Arial"/>
          <w:sz w:val="24"/>
          <w:szCs w:val="24"/>
        </w:rPr>
        <w:t xml:space="preserve"> del 29 de abril de 2026</w:t>
      </w:r>
      <w:r w:rsidRPr="00F819A8">
        <w:rPr>
          <w:rFonts w:ascii="Work Sans" w:hAnsi="Work Sans" w:cs="Arial"/>
          <w:sz w:val="24"/>
          <w:szCs w:val="24"/>
        </w:rPr>
        <w:t xml:space="preserve">, en el cual se señalaron las diferencias entre la información reportada por </w:t>
      </w:r>
      <w:r w:rsidRPr="00094EDA">
        <w:rPr>
          <w:rFonts w:ascii="Work Sans" w:hAnsi="Work Sans" w:cs="Arial"/>
          <w:sz w:val="24"/>
          <w:szCs w:val="24"/>
        </w:rPr>
        <w:t>CELSIA COLOMBIA S.A. E.S.P.</w:t>
      </w:r>
      <w:r w:rsidRPr="00F819A8">
        <w:rPr>
          <w:rFonts w:ascii="Work Sans" w:hAnsi="Work Sans" w:cs="Arial"/>
          <w:sz w:val="24"/>
          <w:szCs w:val="24"/>
        </w:rPr>
        <w:t xml:space="preserve"> y la calculada por este ministerio.</w:t>
      </w:r>
    </w:p>
    <w:p w14:paraId="6CE2C7E3" w14:textId="77777777" w:rsidR="007028A2" w:rsidRPr="00F819A8" w:rsidRDefault="007028A2" w:rsidP="007028A2">
      <w:pPr>
        <w:pStyle w:val="Prrafodelista"/>
        <w:spacing w:after="0" w:line="240" w:lineRule="auto"/>
        <w:ind w:left="360"/>
        <w:contextualSpacing w:val="0"/>
        <w:jc w:val="both"/>
        <w:rPr>
          <w:rFonts w:ascii="Work Sans" w:hAnsi="Work Sans" w:cs="Arial"/>
          <w:bCs/>
          <w:sz w:val="24"/>
        </w:rPr>
      </w:pPr>
    </w:p>
    <w:p w14:paraId="531B50DD" w14:textId="77777777" w:rsidR="007028A2" w:rsidRPr="00094EDA" w:rsidRDefault="007028A2" w:rsidP="007028A2">
      <w:pPr>
        <w:pStyle w:val="Prrafodelista"/>
        <w:numPr>
          <w:ilvl w:val="0"/>
          <w:numId w:val="16"/>
        </w:numPr>
        <w:spacing w:after="0" w:line="240" w:lineRule="auto"/>
        <w:contextualSpacing w:val="0"/>
        <w:jc w:val="both"/>
        <w:rPr>
          <w:rFonts w:ascii="Work Sans" w:hAnsi="Work Sans" w:cs="Arial"/>
          <w:sz w:val="24"/>
          <w:szCs w:val="24"/>
        </w:rPr>
      </w:pPr>
      <w:r w:rsidRPr="00094EDA">
        <w:rPr>
          <w:rFonts w:ascii="Work Sans" w:eastAsia="Work Sans" w:hAnsi="Work Sans" w:cs="Work Sans"/>
          <w:sz w:val="24"/>
          <w:szCs w:val="24"/>
        </w:rPr>
        <w:lastRenderedPageBreak/>
        <w:t xml:space="preserve">En el oficio de validación inicial, se concedió un plazo de treinta (30) días calendario para que la empresa remitiera a este ministerio la información aclaratoria que justificara las diferencias identificadas. </w:t>
      </w:r>
    </w:p>
    <w:p w14:paraId="59FA22CC" w14:textId="77777777" w:rsidR="007028A2" w:rsidRPr="00094EDA" w:rsidRDefault="007028A2" w:rsidP="007028A2">
      <w:pPr>
        <w:spacing w:after="0"/>
        <w:jc w:val="both"/>
        <w:rPr>
          <w:rFonts w:ascii="Work Sans" w:eastAsia="Work Sans" w:hAnsi="Work Sans" w:cs="Work Sans"/>
          <w:sz w:val="24"/>
          <w:szCs w:val="24"/>
        </w:rPr>
      </w:pPr>
    </w:p>
    <w:p w14:paraId="6C15D741" w14:textId="77777777" w:rsidR="007028A2" w:rsidRDefault="007028A2" w:rsidP="007028A2">
      <w:pPr>
        <w:pStyle w:val="paragraph"/>
        <w:suppressAutoHyphens/>
        <w:spacing w:before="0" w:beforeAutospacing="0" w:after="0" w:afterAutospacing="0"/>
        <w:ind w:left="357"/>
        <w:jc w:val="both"/>
        <w:textAlignment w:val="baseline"/>
        <w:rPr>
          <w:rFonts w:ascii="Work Sans" w:hAnsi="Work Sans" w:cs="Segoe UI"/>
        </w:rPr>
      </w:pPr>
      <w:r>
        <w:rPr>
          <w:rFonts w:ascii="Work Sans" w:eastAsia="Work Sans" w:hAnsi="Work Sans" w:cs="Work Sans"/>
        </w:rPr>
        <w:t xml:space="preserve">CELSIA COLOMBIA </w:t>
      </w:r>
      <w:r w:rsidRPr="00236EA1">
        <w:rPr>
          <w:rFonts w:ascii="Work Sans" w:hAnsi="Work Sans" w:cs="Segoe UI"/>
        </w:rPr>
        <w:t xml:space="preserve">respondió dentro del plazo establecido, mediante el radicado </w:t>
      </w:r>
      <w:r w:rsidRPr="00094EDA">
        <w:rPr>
          <w:rFonts w:ascii="Work Sans" w:hAnsi="Work Sans" w:cs="Arial"/>
        </w:rPr>
        <w:t>1-2026-024101</w:t>
      </w:r>
      <w:r>
        <w:rPr>
          <w:rFonts w:ascii="Work Sans" w:hAnsi="Work Sans" w:cs="Arial"/>
        </w:rPr>
        <w:t xml:space="preserve"> del 22 de mayo de 2026</w:t>
      </w:r>
      <w:r w:rsidRPr="00236EA1">
        <w:rPr>
          <w:rFonts w:ascii="Work Sans" w:hAnsi="Work Sans" w:cs="Segoe UI"/>
        </w:rPr>
        <w:t xml:space="preserve">, manifestando su aceptación de los valores calculados por este </w:t>
      </w:r>
      <w:r>
        <w:rPr>
          <w:rFonts w:ascii="Work Sans" w:hAnsi="Work Sans" w:cs="Segoe UI"/>
        </w:rPr>
        <w:t>m</w:t>
      </w:r>
      <w:r w:rsidRPr="00236EA1">
        <w:rPr>
          <w:rFonts w:ascii="Work Sans" w:hAnsi="Work Sans" w:cs="Segoe UI"/>
        </w:rPr>
        <w:t>inisterio.</w:t>
      </w:r>
    </w:p>
    <w:p w14:paraId="1CEFCF14" w14:textId="77777777" w:rsidR="007028A2" w:rsidRPr="008F6973" w:rsidRDefault="007028A2" w:rsidP="007028A2">
      <w:pPr>
        <w:pStyle w:val="paragraph"/>
        <w:suppressAutoHyphens/>
        <w:spacing w:before="0" w:beforeAutospacing="0" w:after="0" w:afterAutospacing="0"/>
        <w:ind w:left="357"/>
        <w:jc w:val="both"/>
        <w:textAlignment w:val="baseline"/>
        <w:rPr>
          <w:rFonts w:ascii="Work Sans" w:hAnsi="Work Sans"/>
        </w:rPr>
      </w:pPr>
    </w:p>
    <w:p w14:paraId="36E7EC7C" w14:textId="6282918C" w:rsidR="007028A2" w:rsidRDefault="007028A2" w:rsidP="007028A2">
      <w:pPr>
        <w:pStyle w:val="Prrafodelista"/>
        <w:numPr>
          <w:ilvl w:val="0"/>
          <w:numId w:val="12"/>
        </w:numPr>
        <w:spacing w:after="0" w:line="240" w:lineRule="auto"/>
        <w:jc w:val="both"/>
        <w:rPr>
          <w:rFonts w:ascii="Work Sans" w:hAnsi="Work Sans" w:cs="Arial"/>
          <w:sz w:val="24"/>
          <w:szCs w:val="24"/>
        </w:rPr>
      </w:pPr>
      <w:r w:rsidRPr="00094EDA">
        <w:rPr>
          <w:rFonts w:ascii="Work Sans" w:hAnsi="Work Sans" w:cs="Arial"/>
          <w:sz w:val="24"/>
          <w:szCs w:val="24"/>
        </w:rPr>
        <w:t xml:space="preserve">Con base en lo anterior, este ministerio valida finalmente la información presentada por </w:t>
      </w:r>
      <w:r>
        <w:rPr>
          <w:rFonts w:ascii="Work Sans" w:hAnsi="Work Sans" w:cs="Arial"/>
          <w:sz w:val="24"/>
          <w:szCs w:val="24"/>
        </w:rPr>
        <w:t>CELSIA COLOMBIA</w:t>
      </w:r>
      <w:r w:rsidRPr="00094EDA">
        <w:rPr>
          <w:rFonts w:ascii="Work Sans" w:hAnsi="Work Sans" w:cs="Arial"/>
          <w:sz w:val="24"/>
          <w:szCs w:val="24"/>
        </w:rPr>
        <w:t xml:space="preserve"> en la conciliación del </w:t>
      </w:r>
      <w:r>
        <w:rPr>
          <w:rFonts w:ascii="Work Sans" w:hAnsi="Work Sans" w:cs="Arial"/>
          <w:sz w:val="24"/>
          <w:szCs w:val="24"/>
        </w:rPr>
        <w:t>cuarto trimestre de 2025</w:t>
      </w:r>
      <w:r w:rsidRPr="00094EDA">
        <w:rPr>
          <w:rFonts w:ascii="Work Sans" w:hAnsi="Work Sans" w:cs="Arial"/>
          <w:sz w:val="24"/>
          <w:szCs w:val="24"/>
        </w:rPr>
        <w:t>, la cual queda en firme, así:</w:t>
      </w:r>
    </w:p>
    <w:p w14:paraId="12EE8F5F" w14:textId="77777777" w:rsidR="007028A2" w:rsidRDefault="007028A2" w:rsidP="00EA0D83">
      <w:pPr>
        <w:tabs>
          <w:tab w:val="left" w:pos="4135"/>
        </w:tabs>
        <w:spacing w:after="0" w:line="240" w:lineRule="auto"/>
        <w:jc w:val="both"/>
        <w:rPr>
          <w:rFonts w:ascii="Work Sans" w:hAnsi="Work Sans" w:cs="Arial"/>
          <w:sz w:val="24"/>
          <w:lang w:val="es-ES"/>
        </w:rPr>
      </w:pPr>
    </w:p>
    <w:p w14:paraId="7DF7FDA2" w14:textId="77777777" w:rsidR="007028A2" w:rsidRPr="005F512B" w:rsidRDefault="007028A2" w:rsidP="007028A2">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Para el mercado incumbente</w:t>
      </w:r>
      <w:r>
        <w:rPr>
          <w:rFonts w:ascii="Work Sans" w:hAnsi="Work Sans" w:cs="Arial"/>
          <w:b/>
          <w:sz w:val="24"/>
          <w:u w:val="single"/>
        </w:rPr>
        <w:t xml:space="preserve"> (</w:t>
      </w:r>
      <w:r w:rsidRPr="008C3C80">
        <w:rPr>
          <w:rFonts w:ascii="Work Sans" w:hAnsi="Work Sans" w:cs="Arial"/>
          <w:b/>
          <w:sz w:val="24"/>
          <w:u w:val="single"/>
        </w:rPr>
        <w:t>Valle del Cauca)</w:t>
      </w:r>
      <w:r w:rsidRPr="005F512B">
        <w:rPr>
          <w:rFonts w:ascii="Work Sans" w:hAnsi="Work Sans" w:cs="Arial"/>
          <w:b/>
          <w:sz w:val="24"/>
          <w:u w:val="single"/>
        </w:rPr>
        <w:t>:</w:t>
      </w:r>
    </w:p>
    <w:p w14:paraId="2DCA21AB" w14:textId="77777777" w:rsidR="007028A2" w:rsidRPr="00C30DD9" w:rsidRDefault="007028A2" w:rsidP="007028A2">
      <w:pPr>
        <w:pStyle w:val="Descripcin"/>
        <w:keepNext/>
        <w:spacing w:after="0"/>
        <w:ind w:firstLine="357"/>
        <w:jc w:val="center"/>
        <w:rPr>
          <w:rFonts w:ascii="Work Sans" w:hAnsi="Work Sans" w:cs="Arial"/>
          <w:b/>
          <w:bCs/>
          <w:i w:val="0"/>
          <w:iCs w:val="0"/>
          <w:sz w:val="20"/>
          <w:szCs w:val="18"/>
        </w:rPr>
      </w:pPr>
      <w:r w:rsidRPr="00187BC1">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22</w:t>
      </w:r>
      <w:r>
        <w:rPr>
          <w:rFonts w:ascii="Work Sans" w:hAnsi="Work Sans" w:cs="Arial"/>
          <w:b/>
          <w:bCs/>
          <w:i w:val="0"/>
          <w:iCs w:val="0"/>
          <w:sz w:val="20"/>
          <w:szCs w:val="18"/>
        </w:rPr>
        <w:fldChar w:fldCharType="end"/>
      </w:r>
      <w:r>
        <w:rPr>
          <w:rFonts w:ascii="Work Sans" w:hAnsi="Work Sans" w:cs="Arial"/>
          <w:b/>
          <w:bCs/>
          <w:sz w:val="20"/>
          <w:szCs w:val="18"/>
        </w:rPr>
        <w:t xml:space="preserve">. </w:t>
      </w:r>
      <w:r w:rsidRPr="00187BC1">
        <w:rPr>
          <w:rFonts w:ascii="Work Sans" w:hAnsi="Work Sans" w:cs="Arial"/>
          <w:i w:val="0"/>
          <w:iCs w:val="0"/>
          <w:sz w:val="20"/>
          <w:szCs w:val="18"/>
        </w:rPr>
        <w:t>Resultados de la validación</w:t>
      </w:r>
      <w:r>
        <w:rPr>
          <w:rFonts w:ascii="Work Sans" w:hAnsi="Work Sans" w:cs="Arial"/>
          <w:i w:val="0"/>
          <w:iCs w:val="0"/>
          <w:sz w:val="20"/>
          <w:szCs w:val="18"/>
        </w:rPr>
        <w:t xml:space="preserve"> para el mercado incumbente Valle del Cauca</w:t>
      </w:r>
      <w:r w:rsidRPr="00187BC1">
        <w:rPr>
          <w:rFonts w:ascii="Work Sans" w:hAnsi="Work Sans" w:cs="Arial"/>
          <w:i w:val="0"/>
          <w:iCs w:val="0"/>
          <w:sz w:val="20"/>
          <w:szCs w:val="18"/>
        </w:rPr>
        <w:t>.</w:t>
      </w:r>
    </w:p>
    <w:tbl>
      <w:tblPr>
        <w:tblW w:w="0" w:type="auto"/>
        <w:jc w:val="right"/>
        <w:tblCellMar>
          <w:left w:w="70" w:type="dxa"/>
          <w:right w:w="70" w:type="dxa"/>
        </w:tblCellMar>
        <w:tblLook w:val="04A0" w:firstRow="1" w:lastRow="0" w:firstColumn="1" w:lastColumn="0" w:noHBand="0" w:noVBand="1"/>
      </w:tblPr>
      <w:tblGrid>
        <w:gridCol w:w="3114"/>
        <w:gridCol w:w="2126"/>
        <w:gridCol w:w="2126"/>
        <w:gridCol w:w="1650"/>
      </w:tblGrid>
      <w:tr w:rsidR="007028A2" w:rsidRPr="00440D69" w14:paraId="2E4A432C" w14:textId="77777777" w:rsidTr="00031ECC">
        <w:trPr>
          <w:trHeight w:val="336"/>
          <w:tblHeader/>
          <w:jc w:val="right"/>
        </w:trPr>
        <w:tc>
          <w:tcPr>
            <w:tcW w:w="311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E7A73AA" w14:textId="77777777" w:rsidR="007028A2" w:rsidRPr="00440D69" w:rsidRDefault="007028A2" w:rsidP="00031ECC">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Cuarto</w:t>
            </w:r>
            <w:r w:rsidRPr="00440D69">
              <w:rPr>
                <w:rFonts w:ascii="Work Sans" w:eastAsia="Times New Roman" w:hAnsi="Work Sans" w:cs="Calibri"/>
                <w:b/>
                <w:bCs/>
                <w:color w:val="000000"/>
                <w:sz w:val="20"/>
                <w:szCs w:val="20"/>
                <w:lang w:eastAsia="es-CO"/>
              </w:rPr>
              <w:t xml:space="preserve"> trimestre 202</w:t>
            </w:r>
            <w:r>
              <w:rPr>
                <w:rFonts w:ascii="Work Sans" w:eastAsia="Times New Roman" w:hAnsi="Work Sans" w:cs="Calibri"/>
                <w:b/>
                <w:bCs/>
                <w:color w:val="000000"/>
                <w:sz w:val="20"/>
                <w:szCs w:val="20"/>
                <w:lang w:eastAsia="es-CO"/>
              </w:rPr>
              <w:t>5</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7AB412BA" w14:textId="77777777" w:rsidR="007028A2" w:rsidRPr="00440D69" w:rsidRDefault="007028A2" w:rsidP="00031ECC">
            <w:pPr>
              <w:spacing w:after="0" w:line="240" w:lineRule="auto"/>
              <w:jc w:val="center"/>
              <w:rPr>
                <w:rFonts w:ascii="Work Sans" w:eastAsia="Times New Roman" w:hAnsi="Work Sans" w:cs="Calibri"/>
                <w:b/>
                <w:bCs/>
                <w:color w:val="000000"/>
                <w:sz w:val="20"/>
                <w:szCs w:val="20"/>
                <w:lang w:eastAsia="es-CO"/>
              </w:rPr>
            </w:pPr>
            <w:r w:rsidRPr="00440D69">
              <w:rPr>
                <w:rFonts w:ascii="Work Sans" w:eastAsia="Times New Roman" w:hAnsi="Work Sans" w:cs="Calibri"/>
                <w:b/>
                <w:bCs/>
                <w:color w:val="000000"/>
                <w:sz w:val="20"/>
                <w:szCs w:val="20"/>
                <w:lang w:eastAsia="es-CO"/>
              </w:rPr>
              <w:t>Valor Empresa</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693F5ED5" w14:textId="77777777" w:rsidR="007028A2" w:rsidRPr="00440D69" w:rsidRDefault="007028A2" w:rsidP="00031ECC">
            <w:pPr>
              <w:spacing w:after="0" w:line="240" w:lineRule="auto"/>
              <w:jc w:val="center"/>
              <w:rPr>
                <w:rFonts w:ascii="Work Sans" w:eastAsia="Times New Roman" w:hAnsi="Work Sans" w:cs="Calibri"/>
                <w:b/>
                <w:bCs/>
                <w:color w:val="000000"/>
                <w:sz w:val="20"/>
                <w:szCs w:val="20"/>
                <w:lang w:eastAsia="es-CO"/>
              </w:rPr>
            </w:pPr>
            <w:r w:rsidRPr="00440D69">
              <w:rPr>
                <w:rFonts w:ascii="Work Sans" w:eastAsia="Times New Roman" w:hAnsi="Work Sans" w:cs="Calibri"/>
                <w:b/>
                <w:bCs/>
                <w:color w:val="000000"/>
                <w:sz w:val="20"/>
                <w:szCs w:val="20"/>
                <w:lang w:eastAsia="es-CO"/>
              </w:rPr>
              <w:t>Valor MME-FSSRI</w:t>
            </w:r>
          </w:p>
        </w:tc>
        <w:tc>
          <w:tcPr>
            <w:tcW w:w="1650" w:type="dxa"/>
            <w:tcBorders>
              <w:top w:val="single" w:sz="4" w:space="0" w:color="auto"/>
              <w:left w:val="nil"/>
              <w:bottom w:val="single" w:sz="4" w:space="0" w:color="auto"/>
              <w:right w:val="single" w:sz="4" w:space="0" w:color="auto"/>
            </w:tcBorders>
            <w:shd w:val="clear" w:color="000000" w:fill="D9D9D9"/>
            <w:vAlign w:val="center"/>
            <w:hideMark/>
          </w:tcPr>
          <w:p w14:paraId="3F25F58F" w14:textId="77777777" w:rsidR="007028A2" w:rsidRPr="00440D69" w:rsidRDefault="007028A2" w:rsidP="00031ECC">
            <w:pPr>
              <w:spacing w:after="0" w:line="240" w:lineRule="auto"/>
              <w:jc w:val="center"/>
              <w:rPr>
                <w:rFonts w:ascii="Work Sans" w:eastAsia="Times New Roman" w:hAnsi="Work Sans" w:cs="Calibri"/>
                <w:b/>
                <w:bCs/>
                <w:color w:val="000000"/>
                <w:sz w:val="20"/>
                <w:szCs w:val="20"/>
                <w:lang w:eastAsia="es-CO"/>
              </w:rPr>
            </w:pPr>
            <w:r w:rsidRPr="00440D69">
              <w:rPr>
                <w:rFonts w:ascii="Work Sans" w:eastAsia="Times New Roman" w:hAnsi="Work Sans" w:cs="Calibri"/>
                <w:b/>
                <w:bCs/>
                <w:color w:val="000000"/>
                <w:sz w:val="20"/>
                <w:szCs w:val="20"/>
                <w:lang w:eastAsia="es-CO"/>
              </w:rPr>
              <w:t>Diferencia</w:t>
            </w:r>
            <w:r>
              <w:rPr>
                <w:rStyle w:val="Refdenotaalpie"/>
                <w:rFonts w:ascii="Work Sans" w:eastAsia="Times New Roman" w:hAnsi="Work Sans" w:cs="Calibri"/>
                <w:b/>
                <w:bCs/>
                <w:color w:val="000000"/>
                <w:sz w:val="20"/>
                <w:szCs w:val="20"/>
                <w:lang w:eastAsia="es-CO"/>
              </w:rPr>
              <w:footnoteReference w:id="10"/>
            </w:r>
          </w:p>
        </w:tc>
      </w:tr>
      <w:tr w:rsidR="007028A2" w:rsidRPr="00440D69" w14:paraId="2F7BC9AF" w14:textId="77777777" w:rsidTr="00031ECC">
        <w:trPr>
          <w:trHeight w:val="272"/>
          <w:jc w:val="right"/>
        </w:trPr>
        <w:tc>
          <w:tcPr>
            <w:tcW w:w="3114" w:type="dxa"/>
            <w:tcBorders>
              <w:top w:val="nil"/>
              <w:left w:val="single" w:sz="4" w:space="0" w:color="auto"/>
              <w:bottom w:val="single" w:sz="4" w:space="0" w:color="auto"/>
              <w:right w:val="single" w:sz="4" w:space="0" w:color="auto"/>
            </w:tcBorders>
            <w:vAlign w:val="center"/>
            <w:hideMark/>
          </w:tcPr>
          <w:p w14:paraId="71FFA8C0" w14:textId="77777777" w:rsidR="007028A2" w:rsidRPr="00440D69" w:rsidRDefault="007028A2"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Subsidios otorgados</w:t>
            </w:r>
          </w:p>
        </w:tc>
        <w:tc>
          <w:tcPr>
            <w:tcW w:w="2126" w:type="dxa"/>
            <w:tcBorders>
              <w:top w:val="nil"/>
              <w:left w:val="nil"/>
              <w:bottom w:val="single" w:sz="4" w:space="0" w:color="auto"/>
              <w:right w:val="single" w:sz="4" w:space="0" w:color="auto"/>
            </w:tcBorders>
            <w:vAlign w:val="center"/>
          </w:tcPr>
          <w:p w14:paraId="77F9CFAC"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-$44.620.922.648</w:t>
            </w:r>
          </w:p>
        </w:tc>
        <w:tc>
          <w:tcPr>
            <w:tcW w:w="2126" w:type="dxa"/>
            <w:tcBorders>
              <w:top w:val="nil"/>
              <w:left w:val="nil"/>
              <w:bottom w:val="single" w:sz="4" w:space="0" w:color="auto"/>
              <w:right w:val="single" w:sz="4" w:space="0" w:color="auto"/>
            </w:tcBorders>
            <w:vAlign w:val="center"/>
          </w:tcPr>
          <w:p w14:paraId="45A0F87D"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-$44.620.807.861</w:t>
            </w:r>
          </w:p>
        </w:tc>
        <w:tc>
          <w:tcPr>
            <w:tcW w:w="1650" w:type="dxa"/>
            <w:tcBorders>
              <w:top w:val="nil"/>
              <w:left w:val="nil"/>
              <w:bottom w:val="single" w:sz="4" w:space="0" w:color="auto"/>
              <w:right w:val="single" w:sz="4" w:space="0" w:color="auto"/>
            </w:tcBorders>
            <w:vAlign w:val="center"/>
          </w:tcPr>
          <w:p w14:paraId="4B69A8C1"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-$114.787</w:t>
            </w:r>
          </w:p>
        </w:tc>
      </w:tr>
      <w:tr w:rsidR="007028A2" w:rsidRPr="00440D69" w14:paraId="0F4BEA62" w14:textId="77777777" w:rsidTr="00031ECC">
        <w:trPr>
          <w:trHeight w:val="205"/>
          <w:jc w:val="right"/>
        </w:trPr>
        <w:tc>
          <w:tcPr>
            <w:tcW w:w="3114" w:type="dxa"/>
            <w:tcBorders>
              <w:top w:val="nil"/>
              <w:left w:val="single" w:sz="4" w:space="0" w:color="auto"/>
              <w:bottom w:val="single" w:sz="4" w:space="0" w:color="auto"/>
              <w:right w:val="single" w:sz="4" w:space="0" w:color="auto"/>
            </w:tcBorders>
            <w:vAlign w:val="center"/>
            <w:hideMark/>
          </w:tcPr>
          <w:p w14:paraId="3AF502AF" w14:textId="77777777" w:rsidR="007028A2" w:rsidRPr="00440D69" w:rsidRDefault="007028A2"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Contribuciones facturadas</w:t>
            </w:r>
          </w:p>
        </w:tc>
        <w:tc>
          <w:tcPr>
            <w:tcW w:w="2126" w:type="dxa"/>
            <w:tcBorders>
              <w:top w:val="nil"/>
              <w:left w:val="nil"/>
              <w:bottom w:val="single" w:sz="4" w:space="0" w:color="auto"/>
              <w:right w:val="single" w:sz="4" w:space="0" w:color="auto"/>
            </w:tcBorders>
            <w:vAlign w:val="center"/>
          </w:tcPr>
          <w:p w14:paraId="6474D1AF"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$14.121.782.370</w:t>
            </w:r>
          </w:p>
        </w:tc>
        <w:tc>
          <w:tcPr>
            <w:tcW w:w="2126" w:type="dxa"/>
            <w:tcBorders>
              <w:top w:val="nil"/>
              <w:left w:val="nil"/>
              <w:bottom w:val="single" w:sz="4" w:space="0" w:color="auto"/>
              <w:right w:val="single" w:sz="4" w:space="0" w:color="auto"/>
            </w:tcBorders>
            <w:vAlign w:val="center"/>
          </w:tcPr>
          <w:p w14:paraId="709D05CE"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$14.121.791.270</w:t>
            </w:r>
          </w:p>
        </w:tc>
        <w:tc>
          <w:tcPr>
            <w:tcW w:w="1650" w:type="dxa"/>
            <w:tcBorders>
              <w:top w:val="nil"/>
              <w:left w:val="nil"/>
              <w:bottom w:val="single" w:sz="4" w:space="0" w:color="auto"/>
              <w:right w:val="single" w:sz="4" w:space="0" w:color="auto"/>
            </w:tcBorders>
            <w:vAlign w:val="center"/>
          </w:tcPr>
          <w:p w14:paraId="52F4AADE"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-$8.900</w:t>
            </w:r>
          </w:p>
        </w:tc>
      </w:tr>
      <w:tr w:rsidR="007028A2" w:rsidRPr="00440D69" w14:paraId="546D7E45" w14:textId="77777777" w:rsidTr="00031ECC">
        <w:trPr>
          <w:trHeight w:val="205"/>
          <w:jc w:val="right"/>
        </w:trPr>
        <w:tc>
          <w:tcPr>
            <w:tcW w:w="3114" w:type="dxa"/>
            <w:tcBorders>
              <w:top w:val="nil"/>
              <w:left w:val="single" w:sz="4" w:space="0" w:color="auto"/>
              <w:bottom w:val="single" w:sz="4" w:space="0" w:color="auto"/>
              <w:right w:val="single" w:sz="4" w:space="0" w:color="auto"/>
            </w:tcBorders>
            <w:vAlign w:val="center"/>
          </w:tcPr>
          <w:p w14:paraId="6E6B5C02" w14:textId="77777777" w:rsidR="007028A2" w:rsidRPr="00440D69" w:rsidRDefault="007028A2"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Contribuciones no recaudadas después de 6 meses</w:t>
            </w:r>
          </w:p>
        </w:tc>
        <w:tc>
          <w:tcPr>
            <w:tcW w:w="2126" w:type="dxa"/>
            <w:tcBorders>
              <w:top w:val="nil"/>
              <w:left w:val="nil"/>
              <w:bottom w:val="single" w:sz="4" w:space="0" w:color="auto"/>
              <w:right w:val="single" w:sz="4" w:space="0" w:color="auto"/>
            </w:tcBorders>
            <w:vAlign w:val="center"/>
          </w:tcPr>
          <w:p w14:paraId="27B5B196" w14:textId="77777777" w:rsidR="007028A2" w:rsidRDefault="007028A2"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c>
          <w:tcPr>
            <w:tcW w:w="2126" w:type="dxa"/>
            <w:tcBorders>
              <w:top w:val="nil"/>
              <w:left w:val="nil"/>
              <w:bottom w:val="single" w:sz="4" w:space="0" w:color="auto"/>
              <w:right w:val="single" w:sz="4" w:space="0" w:color="auto"/>
            </w:tcBorders>
            <w:vAlign w:val="center"/>
          </w:tcPr>
          <w:p w14:paraId="006AA0E3" w14:textId="77777777" w:rsidR="007028A2" w:rsidRDefault="007028A2"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c>
          <w:tcPr>
            <w:tcW w:w="1650" w:type="dxa"/>
            <w:tcBorders>
              <w:top w:val="nil"/>
              <w:left w:val="nil"/>
              <w:bottom w:val="single" w:sz="4" w:space="0" w:color="auto"/>
              <w:right w:val="single" w:sz="4" w:space="0" w:color="auto"/>
            </w:tcBorders>
            <w:vAlign w:val="center"/>
          </w:tcPr>
          <w:p w14:paraId="15AACC54" w14:textId="77777777" w:rsidR="007028A2" w:rsidRDefault="007028A2"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r>
      <w:tr w:rsidR="007028A2" w:rsidRPr="00440D69" w14:paraId="076591E2" w14:textId="77777777" w:rsidTr="00031ECC">
        <w:trPr>
          <w:trHeight w:val="205"/>
          <w:jc w:val="right"/>
        </w:trPr>
        <w:tc>
          <w:tcPr>
            <w:tcW w:w="3114" w:type="dxa"/>
            <w:tcBorders>
              <w:top w:val="nil"/>
              <w:left w:val="single" w:sz="4" w:space="0" w:color="auto"/>
              <w:bottom w:val="single" w:sz="4" w:space="0" w:color="auto"/>
              <w:right w:val="single" w:sz="4" w:space="0" w:color="auto"/>
            </w:tcBorders>
            <w:vAlign w:val="center"/>
          </w:tcPr>
          <w:p w14:paraId="0791F48D" w14:textId="77777777" w:rsidR="007028A2" w:rsidRPr="00440D69" w:rsidRDefault="007028A2"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Contribuciones recaudadas después de conciliado su no recaudo</w:t>
            </w:r>
          </w:p>
        </w:tc>
        <w:tc>
          <w:tcPr>
            <w:tcW w:w="2126" w:type="dxa"/>
            <w:tcBorders>
              <w:top w:val="nil"/>
              <w:left w:val="nil"/>
              <w:bottom w:val="single" w:sz="4" w:space="0" w:color="auto"/>
              <w:right w:val="single" w:sz="4" w:space="0" w:color="auto"/>
            </w:tcBorders>
            <w:vAlign w:val="center"/>
          </w:tcPr>
          <w:p w14:paraId="055F67FE" w14:textId="77777777" w:rsidR="007028A2" w:rsidRDefault="007028A2"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c>
          <w:tcPr>
            <w:tcW w:w="2126" w:type="dxa"/>
            <w:tcBorders>
              <w:top w:val="nil"/>
              <w:left w:val="nil"/>
              <w:bottom w:val="single" w:sz="4" w:space="0" w:color="auto"/>
              <w:right w:val="single" w:sz="4" w:space="0" w:color="auto"/>
            </w:tcBorders>
            <w:vAlign w:val="center"/>
          </w:tcPr>
          <w:p w14:paraId="3825398A" w14:textId="77777777" w:rsidR="007028A2" w:rsidRDefault="007028A2"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c>
          <w:tcPr>
            <w:tcW w:w="1650" w:type="dxa"/>
            <w:tcBorders>
              <w:top w:val="nil"/>
              <w:left w:val="nil"/>
              <w:bottom w:val="single" w:sz="4" w:space="0" w:color="auto"/>
              <w:right w:val="single" w:sz="4" w:space="0" w:color="auto"/>
            </w:tcBorders>
            <w:vAlign w:val="center"/>
          </w:tcPr>
          <w:p w14:paraId="071D3ACD" w14:textId="77777777" w:rsidR="007028A2" w:rsidRDefault="007028A2" w:rsidP="00031ECC">
            <w:pPr>
              <w:spacing w:after="0" w:line="240" w:lineRule="auto"/>
              <w:jc w:val="right"/>
              <w:rPr>
                <w:rFonts w:ascii="Work Sans" w:hAnsi="Work Sans" w:cs="Calibri"/>
                <w:color w:val="000000"/>
                <w:sz w:val="20"/>
                <w:szCs w:val="20"/>
              </w:rPr>
            </w:pPr>
            <w:r>
              <w:rPr>
                <w:rFonts w:ascii="Work Sans" w:hAnsi="Work Sans" w:cs="Calibri"/>
                <w:color w:val="000000"/>
                <w:sz w:val="20"/>
                <w:szCs w:val="20"/>
              </w:rPr>
              <w:t>$0</w:t>
            </w:r>
          </w:p>
        </w:tc>
      </w:tr>
      <w:tr w:rsidR="007028A2" w:rsidRPr="00440D69" w14:paraId="473B8815" w14:textId="77777777" w:rsidTr="00031ECC">
        <w:trPr>
          <w:trHeight w:val="241"/>
          <w:jc w:val="right"/>
        </w:trPr>
        <w:tc>
          <w:tcPr>
            <w:tcW w:w="3114" w:type="dxa"/>
            <w:tcBorders>
              <w:top w:val="nil"/>
              <w:left w:val="single" w:sz="4" w:space="0" w:color="auto"/>
              <w:bottom w:val="single" w:sz="4" w:space="0" w:color="auto"/>
              <w:right w:val="single" w:sz="4" w:space="0" w:color="auto"/>
            </w:tcBorders>
            <w:vAlign w:val="center"/>
            <w:hideMark/>
          </w:tcPr>
          <w:p w14:paraId="5E9A428C" w14:textId="77777777" w:rsidR="007028A2" w:rsidRPr="00440D69" w:rsidRDefault="007028A2" w:rsidP="00031ECC">
            <w:pPr>
              <w:spacing w:after="0" w:line="240" w:lineRule="auto"/>
              <w:jc w:val="both"/>
              <w:rPr>
                <w:rFonts w:ascii="Work Sans" w:eastAsia="Times New Roman" w:hAnsi="Work Sans" w:cs="Calibri"/>
                <w:color w:val="000000"/>
                <w:sz w:val="20"/>
                <w:szCs w:val="20"/>
                <w:lang w:eastAsia="es-CO"/>
              </w:rPr>
            </w:pPr>
            <w:r>
              <w:rPr>
                <w:rFonts w:ascii="Work Sans" w:hAnsi="Work Sans" w:cs="Calibri"/>
                <w:color w:val="000000"/>
                <w:sz w:val="20"/>
                <w:szCs w:val="20"/>
              </w:rPr>
              <w:t>Giros recibidos otros comercializadores</w:t>
            </w:r>
          </w:p>
        </w:tc>
        <w:tc>
          <w:tcPr>
            <w:tcW w:w="2126" w:type="dxa"/>
            <w:tcBorders>
              <w:top w:val="nil"/>
              <w:left w:val="nil"/>
              <w:bottom w:val="single" w:sz="4" w:space="0" w:color="auto"/>
              <w:right w:val="single" w:sz="4" w:space="0" w:color="auto"/>
            </w:tcBorders>
            <w:vAlign w:val="center"/>
          </w:tcPr>
          <w:p w14:paraId="5EF7DE95"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$2.636.765.261</w:t>
            </w:r>
          </w:p>
        </w:tc>
        <w:tc>
          <w:tcPr>
            <w:tcW w:w="2126" w:type="dxa"/>
            <w:tcBorders>
              <w:top w:val="nil"/>
              <w:left w:val="nil"/>
              <w:bottom w:val="single" w:sz="4" w:space="0" w:color="auto"/>
              <w:right w:val="single" w:sz="4" w:space="0" w:color="auto"/>
            </w:tcBorders>
            <w:vAlign w:val="center"/>
          </w:tcPr>
          <w:p w14:paraId="6622DF48"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$2.733.710.545</w:t>
            </w:r>
          </w:p>
        </w:tc>
        <w:tc>
          <w:tcPr>
            <w:tcW w:w="1650" w:type="dxa"/>
            <w:tcBorders>
              <w:top w:val="nil"/>
              <w:left w:val="nil"/>
              <w:bottom w:val="single" w:sz="4" w:space="0" w:color="auto"/>
              <w:right w:val="single" w:sz="4" w:space="0" w:color="auto"/>
            </w:tcBorders>
            <w:vAlign w:val="center"/>
          </w:tcPr>
          <w:p w14:paraId="62DCAF3C" w14:textId="77777777" w:rsidR="007028A2" w:rsidRPr="00440D69"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-$96.945.284</w:t>
            </w:r>
          </w:p>
        </w:tc>
      </w:tr>
      <w:tr w:rsidR="007028A2" w:rsidRPr="00440D69" w14:paraId="74741823" w14:textId="77777777" w:rsidTr="00031ECC">
        <w:trPr>
          <w:trHeight w:val="399"/>
          <w:jc w:val="right"/>
        </w:trPr>
        <w:tc>
          <w:tcPr>
            <w:tcW w:w="3114" w:type="dxa"/>
            <w:tcBorders>
              <w:top w:val="nil"/>
              <w:left w:val="single" w:sz="4" w:space="0" w:color="auto"/>
              <w:bottom w:val="single" w:sz="4" w:space="0" w:color="auto"/>
              <w:right w:val="single" w:sz="4" w:space="0" w:color="auto"/>
            </w:tcBorders>
            <w:shd w:val="clear" w:color="000000" w:fill="D9D9D9"/>
            <w:vAlign w:val="center"/>
            <w:hideMark/>
          </w:tcPr>
          <w:p w14:paraId="51E06E10" w14:textId="77777777" w:rsidR="007028A2" w:rsidRPr="00440D69" w:rsidRDefault="007028A2" w:rsidP="00031ECC">
            <w:pPr>
              <w:spacing w:after="0" w:line="240" w:lineRule="auto"/>
              <w:rPr>
                <w:rFonts w:ascii="Work Sans" w:eastAsia="Times New Roman" w:hAnsi="Work Sans" w:cs="Calibri"/>
                <w:b/>
                <w:bCs/>
                <w:color w:val="000000"/>
                <w:sz w:val="20"/>
                <w:szCs w:val="20"/>
                <w:lang w:eastAsia="es-CO"/>
              </w:rPr>
            </w:pPr>
            <w:r>
              <w:rPr>
                <w:rFonts w:ascii="Work Sans" w:hAnsi="Work Sans" w:cs="Calibri"/>
                <w:b/>
                <w:bCs/>
                <w:color w:val="000000"/>
                <w:sz w:val="20"/>
                <w:szCs w:val="20"/>
              </w:rPr>
              <w:t>Superávit/Déficit</w:t>
            </w:r>
          </w:p>
        </w:tc>
        <w:tc>
          <w:tcPr>
            <w:tcW w:w="2126" w:type="dxa"/>
            <w:tcBorders>
              <w:top w:val="nil"/>
              <w:left w:val="nil"/>
              <w:bottom w:val="single" w:sz="4" w:space="0" w:color="auto"/>
              <w:right w:val="single" w:sz="4" w:space="0" w:color="auto"/>
            </w:tcBorders>
            <w:shd w:val="clear" w:color="000000" w:fill="D9D9D9"/>
            <w:vAlign w:val="center"/>
          </w:tcPr>
          <w:p w14:paraId="29EB2CE3" w14:textId="77777777" w:rsidR="007028A2" w:rsidRPr="00440D69" w:rsidRDefault="007028A2"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-$27.862.375.017</w:t>
            </w:r>
          </w:p>
        </w:tc>
        <w:tc>
          <w:tcPr>
            <w:tcW w:w="2126" w:type="dxa"/>
            <w:tcBorders>
              <w:top w:val="nil"/>
              <w:left w:val="nil"/>
              <w:bottom w:val="single" w:sz="4" w:space="0" w:color="auto"/>
              <w:right w:val="single" w:sz="4" w:space="0" w:color="auto"/>
            </w:tcBorders>
            <w:shd w:val="clear" w:color="000000" w:fill="D9D9D9"/>
            <w:vAlign w:val="center"/>
          </w:tcPr>
          <w:p w14:paraId="3E25C879" w14:textId="77777777" w:rsidR="007028A2" w:rsidRPr="00440D69" w:rsidRDefault="007028A2"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-$27.765.306.046</w:t>
            </w:r>
          </w:p>
        </w:tc>
        <w:tc>
          <w:tcPr>
            <w:tcW w:w="1650" w:type="dxa"/>
            <w:tcBorders>
              <w:top w:val="nil"/>
              <w:left w:val="nil"/>
              <w:bottom w:val="nil"/>
              <w:right w:val="nil"/>
            </w:tcBorders>
            <w:vAlign w:val="bottom"/>
          </w:tcPr>
          <w:p w14:paraId="4A8892C9" w14:textId="77777777" w:rsidR="007028A2" w:rsidRPr="00440D69" w:rsidRDefault="007028A2" w:rsidP="00031ECC">
            <w:pPr>
              <w:spacing w:after="0" w:line="240" w:lineRule="auto"/>
              <w:jc w:val="right"/>
              <w:rPr>
                <w:rFonts w:ascii="Work Sans" w:eastAsia="Times New Roman" w:hAnsi="Work Sans" w:cs="Calibri"/>
                <w:b/>
                <w:bCs/>
                <w:color w:val="000000"/>
                <w:sz w:val="20"/>
                <w:szCs w:val="20"/>
                <w:lang w:eastAsia="es-CO"/>
              </w:rPr>
            </w:pPr>
          </w:p>
        </w:tc>
      </w:tr>
    </w:tbl>
    <w:p w14:paraId="24CEDEDE" w14:textId="77777777" w:rsidR="007028A2" w:rsidRDefault="007028A2" w:rsidP="007028A2">
      <w:pPr>
        <w:spacing w:after="0" w:line="240" w:lineRule="auto"/>
        <w:ind w:left="357"/>
        <w:jc w:val="both"/>
        <w:rPr>
          <w:rFonts w:ascii="Work Sans" w:hAnsi="Work Sans" w:cs="Arial"/>
          <w:sz w:val="24"/>
          <w:szCs w:val="24"/>
          <w:lang w:val="es-ES"/>
        </w:rPr>
      </w:pPr>
    </w:p>
    <w:p w14:paraId="2F48B0B5" w14:textId="77777777" w:rsidR="007028A2" w:rsidRDefault="007028A2" w:rsidP="007028A2">
      <w:pPr>
        <w:spacing w:after="0" w:line="240" w:lineRule="auto"/>
        <w:ind w:left="357"/>
        <w:jc w:val="both"/>
        <w:rPr>
          <w:rFonts w:ascii="Work Sans" w:hAnsi="Work Sans" w:cs="Arial"/>
          <w:b/>
          <w:bCs/>
          <w:sz w:val="24"/>
          <w:szCs w:val="24"/>
        </w:rPr>
      </w:pPr>
      <w:r w:rsidRPr="0977EFF1">
        <w:rPr>
          <w:rFonts w:ascii="Work Sans" w:hAnsi="Work Sans" w:cs="Arial"/>
          <w:sz w:val="24"/>
          <w:szCs w:val="24"/>
          <w:lang w:val="es-ES"/>
        </w:rPr>
        <w:t xml:space="preserve">De acuerdo con lo anterior, la liquidación de las cuentas de subsidios y contribuciones del </w:t>
      </w:r>
      <w:r w:rsidRPr="005D309C">
        <w:rPr>
          <w:rFonts w:ascii="Work Sans" w:hAnsi="Work Sans" w:cs="Arial"/>
          <w:sz w:val="24"/>
          <w:szCs w:val="24"/>
          <w:lang w:val="es-ES"/>
        </w:rPr>
        <w:t xml:space="preserve">FSSRI de </w:t>
      </w:r>
      <w:r>
        <w:rPr>
          <w:rFonts w:ascii="Work Sans" w:hAnsi="Work Sans" w:cs="Arial"/>
          <w:sz w:val="24"/>
          <w:szCs w:val="24"/>
          <w:lang w:val="es-ES"/>
        </w:rPr>
        <w:t>CELSIA COLOMBIA</w:t>
      </w:r>
      <w:r w:rsidRPr="005D309C">
        <w:rPr>
          <w:rFonts w:ascii="Work Sans" w:hAnsi="Work Sans" w:cs="Arial"/>
          <w:sz w:val="24"/>
          <w:szCs w:val="24"/>
          <w:lang w:val="es-ES"/>
        </w:rPr>
        <w:t xml:space="preserve"> </w:t>
      </w:r>
      <w:r>
        <w:rPr>
          <w:rFonts w:ascii="Work Sans" w:hAnsi="Work Sans" w:cs="Arial"/>
          <w:sz w:val="24"/>
          <w:szCs w:val="24"/>
          <w:lang w:val="es-ES"/>
        </w:rPr>
        <w:t xml:space="preserve">en su mercado incumbente de Valle del Cauca </w:t>
      </w:r>
      <w:r w:rsidRPr="005D309C">
        <w:rPr>
          <w:rFonts w:ascii="Work Sans" w:hAnsi="Work Sans" w:cs="Arial"/>
          <w:sz w:val="24"/>
          <w:szCs w:val="24"/>
          <w:lang w:val="es-ES"/>
        </w:rPr>
        <w:t xml:space="preserve">para el </w:t>
      </w:r>
      <w:r>
        <w:rPr>
          <w:rFonts w:ascii="Work Sans" w:hAnsi="Work Sans" w:cs="Arial"/>
          <w:b/>
          <w:bCs/>
          <w:sz w:val="24"/>
          <w:szCs w:val="24"/>
          <w:lang w:val="es-ES"/>
        </w:rPr>
        <w:t>cuarto trimestre de 2025</w:t>
      </w:r>
      <w:r w:rsidRPr="005D309C">
        <w:rPr>
          <w:rFonts w:ascii="Work Sans" w:hAnsi="Work Sans" w:cs="Arial"/>
          <w:sz w:val="24"/>
          <w:szCs w:val="24"/>
          <w:lang w:val="es-ES"/>
        </w:rPr>
        <w:t xml:space="preserve">, corresponde a un </w:t>
      </w:r>
      <w:r>
        <w:rPr>
          <w:rFonts w:ascii="Work Sans" w:hAnsi="Work Sans" w:cs="Arial"/>
          <w:sz w:val="24"/>
          <w:szCs w:val="24"/>
          <w:u w:val="single"/>
        </w:rPr>
        <w:t>déficit</w:t>
      </w:r>
      <w:r w:rsidRPr="005D309C">
        <w:rPr>
          <w:rFonts w:ascii="Work Sans" w:hAnsi="Work Sans" w:cs="Arial"/>
          <w:sz w:val="24"/>
          <w:szCs w:val="24"/>
        </w:rPr>
        <w:t xml:space="preserve"> </w:t>
      </w:r>
      <w:r w:rsidRPr="005D309C">
        <w:rPr>
          <w:rFonts w:ascii="Work Sans" w:hAnsi="Work Sans" w:cs="Arial"/>
          <w:sz w:val="24"/>
          <w:szCs w:val="24"/>
          <w:lang w:val="es-ES"/>
        </w:rPr>
        <w:t xml:space="preserve">por valor de </w:t>
      </w:r>
      <w:r w:rsidRPr="00814FF7">
        <w:rPr>
          <w:rFonts w:ascii="Work Sans" w:hAnsi="Work Sans" w:cs="Arial"/>
          <w:b/>
          <w:bCs/>
          <w:sz w:val="24"/>
          <w:szCs w:val="24"/>
        </w:rPr>
        <w:t xml:space="preserve">VEINTISIETE MIL SETECIENTOS SESENTA Y CINCO MILLONES TRESCIENTOS SEIS MIL CUARENTA Y SEIS PESOS M/CTE </w:t>
      </w:r>
      <w:r w:rsidRPr="005D309C">
        <w:rPr>
          <w:rFonts w:ascii="Work Sans" w:hAnsi="Work Sans" w:cs="Arial"/>
          <w:b/>
          <w:bCs/>
          <w:sz w:val="24"/>
          <w:szCs w:val="24"/>
        </w:rPr>
        <w:t>($</w:t>
      </w:r>
      <w:r w:rsidRPr="00814FF7">
        <w:rPr>
          <w:rFonts w:ascii="Work Sans" w:hAnsi="Work Sans" w:cs="Arial"/>
          <w:b/>
          <w:bCs/>
          <w:sz w:val="24"/>
          <w:szCs w:val="24"/>
        </w:rPr>
        <w:t>27.765.306.046</w:t>
      </w:r>
      <w:r w:rsidRPr="005D309C">
        <w:rPr>
          <w:rFonts w:ascii="Work Sans" w:hAnsi="Work Sans" w:cs="Arial"/>
          <w:b/>
          <w:bCs/>
          <w:sz w:val="24"/>
          <w:szCs w:val="24"/>
        </w:rPr>
        <w:t>).</w:t>
      </w:r>
    </w:p>
    <w:p w14:paraId="12AFE33A" w14:textId="77777777" w:rsidR="007028A2" w:rsidRDefault="007028A2" w:rsidP="007028A2">
      <w:pPr>
        <w:spacing w:after="0" w:line="240" w:lineRule="auto"/>
        <w:jc w:val="both"/>
        <w:rPr>
          <w:rFonts w:ascii="Work Sans" w:hAnsi="Work Sans" w:cs="Arial"/>
          <w:b/>
          <w:bCs/>
          <w:sz w:val="24"/>
          <w:szCs w:val="24"/>
        </w:rPr>
      </w:pPr>
    </w:p>
    <w:p w14:paraId="00ACE8E3" w14:textId="77777777" w:rsidR="007028A2" w:rsidRPr="003E1454" w:rsidRDefault="007028A2" w:rsidP="007028A2">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Para el mercado incumbente</w:t>
      </w:r>
      <w:r>
        <w:rPr>
          <w:rFonts w:ascii="Work Sans" w:hAnsi="Work Sans" w:cs="Arial"/>
          <w:b/>
          <w:sz w:val="24"/>
          <w:u w:val="single"/>
        </w:rPr>
        <w:t xml:space="preserve"> (Tolima</w:t>
      </w:r>
      <w:r w:rsidRPr="008C3C80">
        <w:rPr>
          <w:rFonts w:ascii="Work Sans" w:hAnsi="Work Sans" w:cs="Arial"/>
          <w:b/>
          <w:sz w:val="24"/>
          <w:u w:val="single"/>
        </w:rPr>
        <w:t>)</w:t>
      </w:r>
      <w:r w:rsidRPr="005F512B">
        <w:rPr>
          <w:rFonts w:ascii="Work Sans" w:hAnsi="Work Sans" w:cs="Arial"/>
          <w:b/>
          <w:sz w:val="24"/>
          <w:u w:val="single"/>
        </w:rPr>
        <w:t>:</w:t>
      </w:r>
    </w:p>
    <w:p w14:paraId="046F0484" w14:textId="77777777" w:rsidR="007028A2" w:rsidRPr="00C30DD9" w:rsidRDefault="007028A2" w:rsidP="007028A2">
      <w:pPr>
        <w:pStyle w:val="Descripcin"/>
        <w:keepNext/>
        <w:spacing w:after="0"/>
        <w:ind w:firstLine="357"/>
        <w:jc w:val="center"/>
        <w:rPr>
          <w:rFonts w:ascii="Work Sans" w:hAnsi="Work Sans" w:cs="Arial"/>
          <w:b/>
          <w:bCs/>
          <w:i w:val="0"/>
          <w:iCs w:val="0"/>
          <w:sz w:val="20"/>
          <w:szCs w:val="18"/>
        </w:rPr>
      </w:pPr>
      <w:r w:rsidRPr="00187BC1">
        <w:rPr>
          <w:rFonts w:ascii="Work Sans" w:hAnsi="Work Sans" w:cs="Arial"/>
          <w:b/>
          <w:bCs/>
          <w:i w:val="0"/>
          <w:iCs w:val="0"/>
          <w:sz w:val="20"/>
          <w:szCs w:val="18"/>
        </w:rPr>
        <w:lastRenderedPageBreak/>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23</w:t>
      </w:r>
      <w:r>
        <w:rPr>
          <w:rFonts w:ascii="Work Sans" w:hAnsi="Work Sans" w:cs="Arial"/>
          <w:b/>
          <w:bCs/>
          <w:i w:val="0"/>
          <w:iCs w:val="0"/>
          <w:sz w:val="20"/>
          <w:szCs w:val="18"/>
        </w:rPr>
        <w:fldChar w:fldCharType="end"/>
      </w:r>
      <w:r>
        <w:rPr>
          <w:rFonts w:ascii="Work Sans" w:hAnsi="Work Sans" w:cs="Arial"/>
          <w:b/>
          <w:bCs/>
          <w:sz w:val="20"/>
          <w:szCs w:val="18"/>
        </w:rPr>
        <w:t xml:space="preserve">. </w:t>
      </w:r>
      <w:r w:rsidRPr="00187BC1">
        <w:rPr>
          <w:rFonts w:ascii="Work Sans" w:hAnsi="Work Sans" w:cs="Arial"/>
          <w:i w:val="0"/>
          <w:iCs w:val="0"/>
          <w:sz w:val="20"/>
          <w:szCs w:val="18"/>
        </w:rPr>
        <w:t>Resultados de la validación</w:t>
      </w:r>
      <w:r>
        <w:rPr>
          <w:rFonts w:ascii="Work Sans" w:hAnsi="Work Sans" w:cs="Arial"/>
          <w:i w:val="0"/>
          <w:iCs w:val="0"/>
          <w:sz w:val="20"/>
          <w:szCs w:val="18"/>
        </w:rPr>
        <w:t xml:space="preserve"> para el mercado incumbente Tolima</w:t>
      </w:r>
      <w:r w:rsidRPr="00187BC1">
        <w:rPr>
          <w:rFonts w:ascii="Work Sans" w:hAnsi="Work Sans" w:cs="Arial"/>
          <w:i w:val="0"/>
          <w:iCs w:val="0"/>
          <w:sz w:val="20"/>
          <w:szCs w:val="18"/>
        </w:rPr>
        <w:t>.</w:t>
      </w:r>
    </w:p>
    <w:tbl>
      <w:tblPr>
        <w:tblW w:w="0" w:type="auto"/>
        <w:jc w:val="right"/>
        <w:tblCellMar>
          <w:left w:w="70" w:type="dxa"/>
          <w:right w:w="70" w:type="dxa"/>
        </w:tblCellMar>
        <w:tblLook w:val="04A0" w:firstRow="1" w:lastRow="0" w:firstColumn="1" w:lastColumn="0" w:noHBand="0" w:noVBand="1"/>
      </w:tblPr>
      <w:tblGrid>
        <w:gridCol w:w="3397"/>
        <w:gridCol w:w="1985"/>
        <w:gridCol w:w="2126"/>
        <w:gridCol w:w="1477"/>
      </w:tblGrid>
      <w:tr w:rsidR="007028A2" w:rsidRPr="0022229C" w14:paraId="209FF2AC" w14:textId="77777777" w:rsidTr="00031ECC">
        <w:trPr>
          <w:trHeight w:val="336"/>
          <w:tblHeader/>
          <w:jc w:val="right"/>
        </w:trPr>
        <w:tc>
          <w:tcPr>
            <w:tcW w:w="339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20CEA56" w14:textId="77777777" w:rsidR="007028A2" w:rsidRPr="0022229C" w:rsidRDefault="007028A2" w:rsidP="00031ECC">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Cuarto</w:t>
            </w:r>
            <w:r w:rsidRPr="0022229C">
              <w:rPr>
                <w:rFonts w:ascii="Work Sans" w:eastAsia="Times New Roman" w:hAnsi="Work Sans" w:cs="Calibri"/>
                <w:b/>
                <w:bCs/>
                <w:color w:val="000000"/>
                <w:sz w:val="20"/>
                <w:szCs w:val="20"/>
                <w:lang w:eastAsia="es-CO"/>
              </w:rPr>
              <w:t xml:space="preserve"> trimestre 202</w:t>
            </w:r>
            <w:r>
              <w:rPr>
                <w:rFonts w:ascii="Work Sans" w:eastAsia="Times New Roman" w:hAnsi="Work Sans" w:cs="Calibri"/>
                <w:b/>
                <w:bCs/>
                <w:color w:val="000000"/>
                <w:sz w:val="20"/>
                <w:szCs w:val="20"/>
                <w:lang w:eastAsia="es-CO"/>
              </w:rPr>
              <w:t>5</w:t>
            </w:r>
          </w:p>
        </w:tc>
        <w:tc>
          <w:tcPr>
            <w:tcW w:w="1985" w:type="dxa"/>
            <w:tcBorders>
              <w:top w:val="single" w:sz="4" w:space="0" w:color="auto"/>
              <w:left w:val="nil"/>
              <w:bottom w:val="single" w:sz="4" w:space="0" w:color="auto"/>
              <w:right w:val="single" w:sz="4" w:space="0" w:color="auto"/>
            </w:tcBorders>
            <w:shd w:val="clear" w:color="000000" w:fill="D9D9D9"/>
            <w:vAlign w:val="center"/>
            <w:hideMark/>
          </w:tcPr>
          <w:p w14:paraId="3486B4ED" w14:textId="77777777" w:rsidR="007028A2" w:rsidRPr="0022229C" w:rsidRDefault="007028A2" w:rsidP="00031ECC">
            <w:pPr>
              <w:spacing w:after="0" w:line="240" w:lineRule="auto"/>
              <w:jc w:val="center"/>
              <w:rPr>
                <w:rFonts w:ascii="Work Sans" w:eastAsia="Times New Roman" w:hAnsi="Work Sans" w:cs="Calibri"/>
                <w:b/>
                <w:bCs/>
                <w:color w:val="000000"/>
                <w:sz w:val="20"/>
                <w:szCs w:val="20"/>
                <w:lang w:eastAsia="es-CO"/>
              </w:rPr>
            </w:pPr>
            <w:r w:rsidRPr="0022229C">
              <w:rPr>
                <w:rFonts w:ascii="Work Sans" w:eastAsia="Times New Roman" w:hAnsi="Work Sans" w:cs="Calibri"/>
                <w:b/>
                <w:bCs/>
                <w:color w:val="000000"/>
                <w:sz w:val="20"/>
                <w:szCs w:val="20"/>
                <w:lang w:eastAsia="es-CO"/>
              </w:rPr>
              <w:t>Valor Empresa</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2ED7ADD2" w14:textId="77777777" w:rsidR="007028A2" w:rsidRPr="0022229C" w:rsidRDefault="007028A2" w:rsidP="00031ECC">
            <w:pPr>
              <w:spacing w:after="0" w:line="240" w:lineRule="auto"/>
              <w:jc w:val="center"/>
              <w:rPr>
                <w:rFonts w:ascii="Work Sans" w:eastAsia="Times New Roman" w:hAnsi="Work Sans" w:cs="Calibri"/>
                <w:b/>
                <w:bCs/>
                <w:color w:val="000000"/>
                <w:sz w:val="20"/>
                <w:szCs w:val="20"/>
                <w:lang w:eastAsia="es-CO"/>
              </w:rPr>
            </w:pPr>
            <w:r w:rsidRPr="0022229C">
              <w:rPr>
                <w:rFonts w:ascii="Work Sans" w:eastAsia="Times New Roman" w:hAnsi="Work Sans" w:cs="Calibri"/>
                <w:b/>
                <w:bCs/>
                <w:color w:val="000000"/>
                <w:sz w:val="20"/>
                <w:szCs w:val="20"/>
                <w:lang w:eastAsia="es-CO"/>
              </w:rPr>
              <w:t>Valor MME-FSSRI</w:t>
            </w:r>
          </w:p>
        </w:tc>
        <w:tc>
          <w:tcPr>
            <w:tcW w:w="1477" w:type="dxa"/>
            <w:tcBorders>
              <w:top w:val="single" w:sz="4" w:space="0" w:color="auto"/>
              <w:left w:val="nil"/>
              <w:bottom w:val="single" w:sz="4" w:space="0" w:color="auto"/>
              <w:right w:val="single" w:sz="4" w:space="0" w:color="auto"/>
            </w:tcBorders>
            <w:shd w:val="clear" w:color="000000" w:fill="D9D9D9"/>
            <w:vAlign w:val="center"/>
            <w:hideMark/>
          </w:tcPr>
          <w:p w14:paraId="23341896" w14:textId="77777777" w:rsidR="007028A2" w:rsidRPr="0022229C" w:rsidRDefault="007028A2" w:rsidP="00031ECC">
            <w:pPr>
              <w:spacing w:after="0" w:line="240" w:lineRule="auto"/>
              <w:jc w:val="center"/>
              <w:rPr>
                <w:rFonts w:ascii="Work Sans" w:eastAsia="Times New Roman" w:hAnsi="Work Sans" w:cs="Calibri"/>
                <w:b/>
                <w:bCs/>
                <w:color w:val="000000"/>
                <w:sz w:val="20"/>
                <w:szCs w:val="20"/>
                <w:lang w:eastAsia="es-CO"/>
              </w:rPr>
            </w:pPr>
            <w:r w:rsidRPr="0022229C">
              <w:rPr>
                <w:rFonts w:ascii="Work Sans" w:eastAsia="Times New Roman" w:hAnsi="Work Sans" w:cs="Calibri"/>
                <w:b/>
                <w:bCs/>
                <w:color w:val="000000"/>
                <w:sz w:val="20"/>
                <w:szCs w:val="20"/>
                <w:lang w:eastAsia="es-CO"/>
              </w:rPr>
              <w:t>Diferencia</w:t>
            </w:r>
          </w:p>
        </w:tc>
      </w:tr>
      <w:tr w:rsidR="007028A2" w:rsidRPr="0022229C" w14:paraId="348CB840" w14:textId="77777777" w:rsidTr="00031ECC">
        <w:trPr>
          <w:trHeight w:val="336"/>
          <w:jc w:val="right"/>
        </w:trPr>
        <w:tc>
          <w:tcPr>
            <w:tcW w:w="3397" w:type="dxa"/>
            <w:tcBorders>
              <w:top w:val="nil"/>
              <w:left w:val="single" w:sz="4" w:space="0" w:color="auto"/>
              <w:bottom w:val="single" w:sz="4" w:space="0" w:color="auto"/>
              <w:right w:val="single" w:sz="4" w:space="0" w:color="auto"/>
            </w:tcBorders>
            <w:vAlign w:val="center"/>
            <w:hideMark/>
          </w:tcPr>
          <w:p w14:paraId="332D66D9" w14:textId="77777777" w:rsidR="007028A2" w:rsidRPr="0022229C" w:rsidRDefault="007028A2"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Subsidios otorgados</w:t>
            </w:r>
          </w:p>
        </w:tc>
        <w:tc>
          <w:tcPr>
            <w:tcW w:w="1985" w:type="dxa"/>
            <w:tcBorders>
              <w:top w:val="nil"/>
              <w:left w:val="nil"/>
              <w:bottom w:val="single" w:sz="4" w:space="0" w:color="auto"/>
              <w:right w:val="single" w:sz="4" w:space="0" w:color="auto"/>
            </w:tcBorders>
            <w:vAlign w:val="center"/>
          </w:tcPr>
          <w:p w14:paraId="6FCF510F"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-$43.225.296.913</w:t>
            </w:r>
          </w:p>
        </w:tc>
        <w:tc>
          <w:tcPr>
            <w:tcW w:w="2126" w:type="dxa"/>
            <w:tcBorders>
              <w:top w:val="nil"/>
              <w:left w:val="nil"/>
              <w:bottom w:val="single" w:sz="4" w:space="0" w:color="auto"/>
              <w:right w:val="single" w:sz="4" w:space="0" w:color="auto"/>
            </w:tcBorders>
            <w:vAlign w:val="center"/>
          </w:tcPr>
          <w:p w14:paraId="7F6593CF"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-$43.225.235.372</w:t>
            </w:r>
          </w:p>
        </w:tc>
        <w:tc>
          <w:tcPr>
            <w:tcW w:w="1477" w:type="dxa"/>
            <w:tcBorders>
              <w:top w:val="nil"/>
              <w:left w:val="nil"/>
              <w:bottom w:val="single" w:sz="4" w:space="0" w:color="auto"/>
              <w:right w:val="single" w:sz="4" w:space="0" w:color="auto"/>
            </w:tcBorders>
            <w:vAlign w:val="center"/>
          </w:tcPr>
          <w:p w14:paraId="76E46F3F"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-$61.541</w:t>
            </w:r>
          </w:p>
        </w:tc>
      </w:tr>
      <w:tr w:rsidR="007028A2" w:rsidRPr="0022229C" w14:paraId="59D3EE99" w14:textId="77777777" w:rsidTr="00031ECC">
        <w:trPr>
          <w:trHeight w:val="239"/>
          <w:jc w:val="right"/>
        </w:trPr>
        <w:tc>
          <w:tcPr>
            <w:tcW w:w="3397" w:type="dxa"/>
            <w:tcBorders>
              <w:top w:val="nil"/>
              <w:left w:val="single" w:sz="4" w:space="0" w:color="auto"/>
              <w:bottom w:val="single" w:sz="4" w:space="0" w:color="auto"/>
              <w:right w:val="single" w:sz="4" w:space="0" w:color="auto"/>
            </w:tcBorders>
            <w:vAlign w:val="center"/>
            <w:hideMark/>
          </w:tcPr>
          <w:p w14:paraId="15854C8A" w14:textId="77777777" w:rsidR="007028A2" w:rsidRPr="0022229C" w:rsidRDefault="007028A2"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Contribuciones facturadas</w:t>
            </w:r>
          </w:p>
        </w:tc>
        <w:tc>
          <w:tcPr>
            <w:tcW w:w="1985" w:type="dxa"/>
            <w:tcBorders>
              <w:top w:val="nil"/>
              <w:left w:val="nil"/>
              <w:bottom w:val="single" w:sz="4" w:space="0" w:color="auto"/>
              <w:right w:val="single" w:sz="4" w:space="0" w:color="auto"/>
            </w:tcBorders>
            <w:vAlign w:val="center"/>
          </w:tcPr>
          <w:p w14:paraId="35D60314"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$12.717.369.586</w:t>
            </w:r>
          </w:p>
        </w:tc>
        <w:tc>
          <w:tcPr>
            <w:tcW w:w="2126" w:type="dxa"/>
            <w:tcBorders>
              <w:top w:val="nil"/>
              <w:left w:val="nil"/>
              <w:bottom w:val="single" w:sz="4" w:space="0" w:color="auto"/>
              <w:right w:val="single" w:sz="4" w:space="0" w:color="auto"/>
            </w:tcBorders>
            <w:vAlign w:val="center"/>
          </w:tcPr>
          <w:p w14:paraId="6E40F1E7"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$12.717.371.326</w:t>
            </w:r>
          </w:p>
        </w:tc>
        <w:tc>
          <w:tcPr>
            <w:tcW w:w="1477" w:type="dxa"/>
            <w:tcBorders>
              <w:top w:val="nil"/>
              <w:left w:val="nil"/>
              <w:bottom w:val="single" w:sz="4" w:space="0" w:color="auto"/>
              <w:right w:val="single" w:sz="4" w:space="0" w:color="auto"/>
            </w:tcBorders>
            <w:vAlign w:val="center"/>
          </w:tcPr>
          <w:p w14:paraId="4C8D0A60"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-$1.740</w:t>
            </w:r>
          </w:p>
        </w:tc>
      </w:tr>
      <w:tr w:rsidR="007028A2" w:rsidRPr="0022229C" w14:paraId="6A20F0A9" w14:textId="77777777" w:rsidTr="00031ECC">
        <w:trPr>
          <w:trHeight w:val="672"/>
          <w:jc w:val="right"/>
        </w:trPr>
        <w:tc>
          <w:tcPr>
            <w:tcW w:w="3397" w:type="dxa"/>
            <w:tcBorders>
              <w:top w:val="nil"/>
              <w:left w:val="single" w:sz="4" w:space="0" w:color="auto"/>
              <w:bottom w:val="single" w:sz="4" w:space="0" w:color="auto"/>
              <w:right w:val="single" w:sz="4" w:space="0" w:color="auto"/>
            </w:tcBorders>
            <w:vAlign w:val="center"/>
            <w:hideMark/>
          </w:tcPr>
          <w:p w14:paraId="327548BD" w14:textId="77777777" w:rsidR="007028A2" w:rsidRPr="0022229C" w:rsidRDefault="007028A2"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Contribuciones no recaudadas después de 6 meses</w:t>
            </w:r>
          </w:p>
        </w:tc>
        <w:tc>
          <w:tcPr>
            <w:tcW w:w="1985" w:type="dxa"/>
            <w:tcBorders>
              <w:top w:val="nil"/>
              <w:left w:val="nil"/>
              <w:bottom w:val="single" w:sz="4" w:space="0" w:color="auto"/>
              <w:right w:val="single" w:sz="4" w:space="0" w:color="auto"/>
            </w:tcBorders>
            <w:vAlign w:val="center"/>
          </w:tcPr>
          <w:p w14:paraId="58743660"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-$153.438.798</w:t>
            </w:r>
          </w:p>
        </w:tc>
        <w:tc>
          <w:tcPr>
            <w:tcW w:w="2126" w:type="dxa"/>
            <w:tcBorders>
              <w:top w:val="nil"/>
              <w:left w:val="nil"/>
              <w:bottom w:val="single" w:sz="4" w:space="0" w:color="auto"/>
              <w:right w:val="single" w:sz="4" w:space="0" w:color="auto"/>
            </w:tcBorders>
            <w:vAlign w:val="center"/>
          </w:tcPr>
          <w:p w14:paraId="7D56F828"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-$153.438.798</w:t>
            </w:r>
          </w:p>
        </w:tc>
        <w:tc>
          <w:tcPr>
            <w:tcW w:w="1477" w:type="dxa"/>
            <w:tcBorders>
              <w:top w:val="nil"/>
              <w:left w:val="nil"/>
              <w:bottom w:val="single" w:sz="4" w:space="0" w:color="auto"/>
              <w:right w:val="single" w:sz="4" w:space="0" w:color="auto"/>
            </w:tcBorders>
            <w:vAlign w:val="center"/>
          </w:tcPr>
          <w:p w14:paraId="0C7B1D55"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$0</w:t>
            </w:r>
          </w:p>
        </w:tc>
      </w:tr>
      <w:tr w:rsidR="007028A2" w:rsidRPr="0022229C" w14:paraId="1D85512E" w14:textId="77777777" w:rsidTr="00031ECC">
        <w:trPr>
          <w:trHeight w:val="494"/>
          <w:jc w:val="right"/>
        </w:trPr>
        <w:tc>
          <w:tcPr>
            <w:tcW w:w="3397" w:type="dxa"/>
            <w:tcBorders>
              <w:top w:val="nil"/>
              <w:left w:val="single" w:sz="4" w:space="0" w:color="auto"/>
              <w:bottom w:val="single" w:sz="4" w:space="0" w:color="auto"/>
              <w:right w:val="single" w:sz="4" w:space="0" w:color="auto"/>
            </w:tcBorders>
            <w:vAlign w:val="center"/>
            <w:hideMark/>
          </w:tcPr>
          <w:p w14:paraId="0CBD78BC" w14:textId="77777777" w:rsidR="007028A2" w:rsidRPr="0022229C" w:rsidRDefault="007028A2"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Contribuciones recaudadas después de conciliado su no recaudo</w:t>
            </w:r>
          </w:p>
        </w:tc>
        <w:tc>
          <w:tcPr>
            <w:tcW w:w="1985" w:type="dxa"/>
            <w:tcBorders>
              <w:top w:val="nil"/>
              <w:left w:val="nil"/>
              <w:bottom w:val="single" w:sz="4" w:space="0" w:color="auto"/>
              <w:right w:val="single" w:sz="4" w:space="0" w:color="auto"/>
            </w:tcBorders>
            <w:vAlign w:val="center"/>
          </w:tcPr>
          <w:p w14:paraId="5BCD8901"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$16.800.309</w:t>
            </w:r>
          </w:p>
        </w:tc>
        <w:tc>
          <w:tcPr>
            <w:tcW w:w="2126" w:type="dxa"/>
            <w:tcBorders>
              <w:top w:val="nil"/>
              <w:left w:val="nil"/>
              <w:bottom w:val="single" w:sz="4" w:space="0" w:color="auto"/>
              <w:right w:val="single" w:sz="4" w:space="0" w:color="auto"/>
            </w:tcBorders>
            <w:vAlign w:val="center"/>
          </w:tcPr>
          <w:p w14:paraId="770DDADB"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$16.800.309</w:t>
            </w:r>
          </w:p>
        </w:tc>
        <w:tc>
          <w:tcPr>
            <w:tcW w:w="1477" w:type="dxa"/>
            <w:tcBorders>
              <w:top w:val="nil"/>
              <w:left w:val="nil"/>
              <w:bottom w:val="single" w:sz="4" w:space="0" w:color="auto"/>
              <w:right w:val="single" w:sz="4" w:space="0" w:color="auto"/>
            </w:tcBorders>
            <w:vAlign w:val="center"/>
          </w:tcPr>
          <w:p w14:paraId="6991E82F"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$0</w:t>
            </w:r>
          </w:p>
        </w:tc>
      </w:tr>
      <w:tr w:rsidR="007028A2" w:rsidRPr="0022229C" w14:paraId="5104E05B" w14:textId="77777777" w:rsidTr="00031ECC">
        <w:trPr>
          <w:trHeight w:val="269"/>
          <w:jc w:val="right"/>
        </w:trPr>
        <w:tc>
          <w:tcPr>
            <w:tcW w:w="3397" w:type="dxa"/>
            <w:tcBorders>
              <w:top w:val="nil"/>
              <w:left w:val="single" w:sz="4" w:space="0" w:color="auto"/>
              <w:bottom w:val="single" w:sz="4" w:space="0" w:color="auto"/>
              <w:right w:val="single" w:sz="4" w:space="0" w:color="auto"/>
            </w:tcBorders>
            <w:vAlign w:val="center"/>
            <w:hideMark/>
          </w:tcPr>
          <w:p w14:paraId="1E882017" w14:textId="77777777" w:rsidR="007028A2" w:rsidRPr="0022229C" w:rsidRDefault="007028A2" w:rsidP="00031ECC">
            <w:pPr>
              <w:spacing w:after="0" w:line="240" w:lineRule="auto"/>
              <w:jc w:val="both"/>
              <w:rPr>
                <w:rFonts w:ascii="Work Sans" w:eastAsia="Times New Roman" w:hAnsi="Work Sans" w:cs="Calibri"/>
                <w:color w:val="000000"/>
                <w:sz w:val="20"/>
                <w:szCs w:val="20"/>
                <w:lang w:eastAsia="es-CO"/>
              </w:rPr>
            </w:pPr>
            <w:r w:rsidRPr="0022229C">
              <w:rPr>
                <w:rFonts w:ascii="Work Sans" w:eastAsia="Times New Roman" w:hAnsi="Work Sans" w:cs="Calibri"/>
                <w:color w:val="000000"/>
                <w:sz w:val="20"/>
                <w:szCs w:val="20"/>
                <w:lang w:eastAsia="es-CO"/>
              </w:rPr>
              <w:t>Giros recibidos otros comercializadores</w:t>
            </w:r>
          </w:p>
        </w:tc>
        <w:tc>
          <w:tcPr>
            <w:tcW w:w="1985" w:type="dxa"/>
            <w:tcBorders>
              <w:top w:val="nil"/>
              <w:left w:val="nil"/>
              <w:bottom w:val="single" w:sz="4" w:space="0" w:color="auto"/>
              <w:right w:val="single" w:sz="4" w:space="0" w:color="auto"/>
            </w:tcBorders>
            <w:vAlign w:val="center"/>
          </w:tcPr>
          <w:p w14:paraId="6743C5AE"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$1.452.078.351</w:t>
            </w:r>
          </w:p>
        </w:tc>
        <w:tc>
          <w:tcPr>
            <w:tcW w:w="2126" w:type="dxa"/>
            <w:tcBorders>
              <w:top w:val="nil"/>
              <w:left w:val="nil"/>
              <w:bottom w:val="single" w:sz="4" w:space="0" w:color="auto"/>
              <w:right w:val="single" w:sz="4" w:space="0" w:color="auto"/>
            </w:tcBorders>
            <w:vAlign w:val="center"/>
          </w:tcPr>
          <w:p w14:paraId="2E038E50"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$1.507.659.245</w:t>
            </w:r>
          </w:p>
        </w:tc>
        <w:tc>
          <w:tcPr>
            <w:tcW w:w="1477" w:type="dxa"/>
            <w:tcBorders>
              <w:top w:val="nil"/>
              <w:left w:val="nil"/>
              <w:bottom w:val="single" w:sz="4" w:space="0" w:color="auto"/>
              <w:right w:val="single" w:sz="4" w:space="0" w:color="auto"/>
            </w:tcBorders>
            <w:vAlign w:val="center"/>
          </w:tcPr>
          <w:p w14:paraId="59774E54" w14:textId="77777777" w:rsidR="007028A2" w:rsidRPr="0022229C" w:rsidRDefault="007028A2" w:rsidP="00031ECC">
            <w:pPr>
              <w:spacing w:after="0" w:line="240" w:lineRule="auto"/>
              <w:jc w:val="right"/>
              <w:rPr>
                <w:rFonts w:ascii="Work Sans" w:eastAsia="Times New Roman" w:hAnsi="Work Sans" w:cs="Calibri"/>
                <w:color w:val="000000"/>
                <w:sz w:val="20"/>
                <w:szCs w:val="20"/>
                <w:lang w:eastAsia="es-CO"/>
              </w:rPr>
            </w:pPr>
            <w:r>
              <w:rPr>
                <w:rFonts w:ascii="Work Sans" w:hAnsi="Work Sans" w:cs="Calibri"/>
                <w:color w:val="000000"/>
                <w:sz w:val="20"/>
                <w:szCs w:val="20"/>
              </w:rPr>
              <w:t>-$55.580.894</w:t>
            </w:r>
          </w:p>
        </w:tc>
      </w:tr>
      <w:tr w:rsidR="007028A2" w:rsidRPr="0022229C" w14:paraId="6FE91BC8" w14:textId="77777777" w:rsidTr="00031ECC">
        <w:trPr>
          <w:trHeight w:val="336"/>
          <w:jc w:val="right"/>
        </w:trPr>
        <w:tc>
          <w:tcPr>
            <w:tcW w:w="3397" w:type="dxa"/>
            <w:tcBorders>
              <w:top w:val="nil"/>
              <w:left w:val="single" w:sz="4" w:space="0" w:color="auto"/>
              <w:bottom w:val="single" w:sz="4" w:space="0" w:color="auto"/>
              <w:right w:val="single" w:sz="4" w:space="0" w:color="auto"/>
            </w:tcBorders>
            <w:shd w:val="clear" w:color="000000" w:fill="D9D9D9"/>
            <w:vAlign w:val="center"/>
            <w:hideMark/>
          </w:tcPr>
          <w:p w14:paraId="431FD5DB" w14:textId="77777777" w:rsidR="007028A2" w:rsidRPr="00460C86" w:rsidRDefault="007028A2" w:rsidP="00031ECC">
            <w:pPr>
              <w:spacing w:after="0" w:line="240" w:lineRule="auto"/>
              <w:rPr>
                <w:rFonts w:ascii="Work Sans" w:hAnsi="Work Sans" w:cs="Calibri"/>
                <w:b/>
                <w:bCs/>
                <w:color w:val="000000"/>
                <w:sz w:val="20"/>
                <w:szCs w:val="20"/>
              </w:rPr>
            </w:pPr>
            <w:r>
              <w:rPr>
                <w:rFonts w:ascii="Work Sans" w:hAnsi="Work Sans" w:cs="Calibri"/>
                <w:b/>
                <w:bCs/>
                <w:color w:val="000000"/>
                <w:sz w:val="20"/>
                <w:szCs w:val="20"/>
              </w:rPr>
              <w:t>Superávit/Déficit</w:t>
            </w:r>
          </w:p>
        </w:tc>
        <w:tc>
          <w:tcPr>
            <w:tcW w:w="1985" w:type="dxa"/>
            <w:tcBorders>
              <w:top w:val="nil"/>
              <w:left w:val="nil"/>
              <w:bottom w:val="single" w:sz="4" w:space="0" w:color="auto"/>
              <w:right w:val="single" w:sz="4" w:space="0" w:color="auto"/>
            </w:tcBorders>
            <w:shd w:val="clear" w:color="000000" w:fill="D9D9D9"/>
            <w:vAlign w:val="center"/>
          </w:tcPr>
          <w:p w14:paraId="375C0162" w14:textId="77777777" w:rsidR="007028A2" w:rsidRPr="0022229C" w:rsidRDefault="007028A2"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-$29.192.487.465</w:t>
            </w:r>
          </w:p>
        </w:tc>
        <w:tc>
          <w:tcPr>
            <w:tcW w:w="2126" w:type="dxa"/>
            <w:tcBorders>
              <w:top w:val="nil"/>
              <w:left w:val="nil"/>
              <w:bottom w:val="single" w:sz="4" w:space="0" w:color="auto"/>
              <w:right w:val="single" w:sz="4" w:space="0" w:color="auto"/>
            </w:tcBorders>
            <w:shd w:val="clear" w:color="000000" w:fill="D9D9D9"/>
            <w:vAlign w:val="center"/>
          </w:tcPr>
          <w:p w14:paraId="5FADE9BC" w14:textId="77777777" w:rsidR="007028A2" w:rsidRPr="0022229C" w:rsidRDefault="007028A2"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-$29.136.843.290</w:t>
            </w:r>
          </w:p>
        </w:tc>
        <w:tc>
          <w:tcPr>
            <w:tcW w:w="1477" w:type="dxa"/>
            <w:tcBorders>
              <w:top w:val="nil"/>
              <w:left w:val="nil"/>
              <w:bottom w:val="nil"/>
              <w:right w:val="nil"/>
            </w:tcBorders>
            <w:vAlign w:val="center"/>
            <w:hideMark/>
          </w:tcPr>
          <w:p w14:paraId="2DECC909" w14:textId="77777777" w:rsidR="007028A2" w:rsidRPr="0022229C" w:rsidRDefault="007028A2" w:rsidP="00031ECC">
            <w:pPr>
              <w:spacing w:after="0" w:line="240" w:lineRule="auto"/>
              <w:jc w:val="right"/>
              <w:rPr>
                <w:rFonts w:ascii="Work Sans" w:eastAsia="Times New Roman" w:hAnsi="Work Sans" w:cs="Calibri"/>
                <w:b/>
                <w:bCs/>
                <w:color w:val="000000"/>
                <w:sz w:val="20"/>
                <w:szCs w:val="20"/>
                <w:lang w:eastAsia="es-CO"/>
              </w:rPr>
            </w:pPr>
            <w:r>
              <w:rPr>
                <w:rFonts w:ascii="Work Sans" w:hAnsi="Work Sans" w:cs="Calibri"/>
                <w:b/>
                <w:bCs/>
                <w:color w:val="000000"/>
                <w:sz w:val="20"/>
                <w:szCs w:val="20"/>
              </w:rPr>
              <w:t> </w:t>
            </w:r>
          </w:p>
        </w:tc>
      </w:tr>
    </w:tbl>
    <w:p w14:paraId="5CDBCCBA" w14:textId="77777777" w:rsidR="007028A2" w:rsidRDefault="007028A2" w:rsidP="007028A2">
      <w:pPr>
        <w:spacing w:after="0" w:line="240" w:lineRule="auto"/>
        <w:ind w:right="51"/>
        <w:jc w:val="both"/>
        <w:rPr>
          <w:rFonts w:ascii="Work Sans" w:hAnsi="Work Sans" w:cs="Arial"/>
          <w:sz w:val="24"/>
          <w:lang w:val="es-ES"/>
        </w:rPr>
      </w:pPr>
    </w:p>
    <w:p w14:paraId="7749EC2F" w14:textId="77777777" w:rsidR="007028A2" w:rsidRDefault="007028A2" w:rsidP="007028A2">
      <w:pPr>
        <w:spacing w:after="0" w:line="240" w:lineRule="auto"/>
        <w:ind w:left="357"/>
        <w:jc w:val="both"/>
        <w:rPr>
          <w:rFonts w:ascii="Work Sans" w:hAnsi="Work Sans" w:cs="Arial"/>
          <w:b/>
          <w:bCs/>
          <w:sz w:val="24"/>
          <w:szCs w:val="24"/>
        </w:rPr>
      </w:pPr>
      <w:r w:rsidRPr="0977EFF1">
        <w:rPr>
          <w:rFonts w:ascii="Work Sans" w:hAnsi="Work Sans" w:cs="Arial"/>
          <w:sz w:val="24"/>
          <w:szCs w:val="24"/>
          <w:lang w:val="es-ES"/>
        </w:rPr>
        <w:t xml:space="preserve">De acuerdo con lo anterior, la liquidación de las cuentas de subsidios y contribuciones del </w:t>
      </w:r>
      <w:r w:rsidRPr="005D309C">
        <w:rPr>
          <w:rFonts w:ascii="Work Sans" w:hAnsi="Work Sans" w:cs="Arial"/>
          <w:sz w:val="24"/>
          <w:szCs w:val="24"/>
          <w:lang w:val="es-ES"/>
        </w:rPr>
        <w:t xml:space="preserve">FSSRI de </w:t>
      </w:r>
      <w:r>
        <w:rPr>
          <w:rFonts w:ascii="Work Sans" w:hAnsi="Work Sans" w:cs="Arial"/>
          <w:sz w:val="24"/>
          <w:szCs w:val="24"/>
          <w:lang w:val="es-ES"/>
        </w:rPr>
        <w:t>CELSIA COLOMBIA</w:t>
      </w:r>
      <w:r w:rsidRPr="005D309C">
        <w:rPr>
          <w:rFonts w:ascii="Work Sans" w:hAnsi="Work Sans" w:cs="Arial"/>
          <w:sz w:val="24"/>
          <w:szCs w:val="24"/>
          <w:lang w:val="es-ES"/>
        </w:rPr>
        <w:t xml:space="preserve"> </w:t>
      </w:r>
      <w:r>
        <w:rPr>
          <w:rFonts w:ascii="Work Sans" w:hAnsi="Work Sans" w:cs="Arial"/>
          <w:sz w:val="24"/>
          <w:szCs w:val="24"/>
          <w:lang w:val="es-ES"/>
        </w:rPr>
        <w:t xml:space="preserve">en su mercado incumbente del Tolima </w:t>
      </w:r>
      <w:r w:rsidRPr="005D309C">
        <w:rPr>
          <w:rFonts w:ascii="Work Sans" w:hAnsi="Work Sans" w:cs="Arial"/>
          <w:sz w:val="24"/>
          <w:szCs w:val="24"/>
          <w:lang w:val="es-ES"/>
        </w:rPr>
        <w:t xml:space="preserve">para el </w:t>
      </w:r>
      <w:r w:rsidRPr="009309DF">
        <w:rPr>
          <w:rFonts w:ascii="Work Sans" w:hAnsi="Work Sans" w:cs="Arial"/>
          <w:b/>
          <w:bCs/>
          <w:sz w:val="24"/>
          <w:szCs w:val="24"/>
          <w:lang w:val="es-ES"/>
        </w:rPr>
        <w:t>c</w:t>
      </w:r>
      <w:r>
        <w:rPr>
          <w:rFonts w:ascii="Work Sans" w:hAnsi="Work Sans" w:cs="Arial"/>
          <w:b/>
          <w:bCs/>
          <w:sz w:val="24"/>
          <w:szCs w:val="24"/>
          <w:lang w:val="es-ES"/>
        </w:rPr>
        <w:t>uarto trimestre de 2025</w:t>
      </w:r>
      <w:r w:rsidRPr="005D309C">
        <w:rPr>
          <w:rFonts w:ascii="Work Sans" w:hAnsi="Work Sans" w:cs="Arial"/>
          <w:sz w:val="24"/>
          <w:szCs w:val="24"/>
          <w:lang w:val="es-ES"/>
        </w:rPr>
        <w:t xml:space="preserve">, corresponde a un </w:t>
      </w:r>
      <w:r>
        <w:rPr>
          <w:rFonts w:ascii="Work Sans" w:hAnsi="Work Sans" w:cs="Arial"/>
          <w:sz w:val="24"/>
          <w:szCs w:val="24"/>
          <w:u w:val="single"/>
        </w:rPr>
        <w:t>déficit</w:t>
      </w:r>
      <w:r w:rsidRPr="005D309C">
        <w:rPr>
          <w:rFonts w:ascii="Work Sans" w:hAnsi="Work Sans" w:cs="Arial"/>
          <w:sz w:val="24"/>
          <w:szCs w:val="24"/>
        </w:rPr>
        <w:t xml:space="preserve"> </w:t>
      </w:r>
      <w:r w:rsidRPr="005D309C">
        <w:rPr>
          <w:rFonts w:ascii="Work Sans" w:hAnsi="Work Sans" w:cs="Arial"/>
          <w:sz w:val="24"/>
          <w:szCs w:val="24"/>
          <w:lang w:val="es-ES"/>
        </w:rPr>
        <w:t xml:space="preserve">por valor de </w:t>
      </w:r>
      <w:r w:rsidRPr="00814FF7">
        <w:rPr>
          <w:rFonts w:ascii="Work Sans" w:hAnsi="Work Sans" w:cs="Arial"/>
          <w:b/>
          <w:bCs/>
          <w:sz w:val="24"/>
          <w:szCs w:val="24"/>
        </w:rPr>
        <w:t xml:space="preserve">VEINTINUEVE MIL CIENTO TREINTA Y SEIS MILLONES OCHOCIENTOS CUARENTA Y TRES MIL DOSCIENTOS NOVENTA PESOS M/CTE </w:t>
      </w:r>
      <w:r w:rsidRPr="005D309C">
        <w:rPr>
          <w:rFonts w:ascii="Work Sans" w:hAnsi="Work Sans" w:cs="Arial"/>
          <w:b/>
          <w:bCs/>
          <w:sz w:val="24"/>
          <w:szCs w:val="24"/>
        </w:rPr>
        <w:t>($</w:t>
      </w:r>
      <w:r w:rsidRPr="009309DF">
        <w:rPr>
          <w:rFonts w:ascii="Work Sans" w:hAnsi="Work Sans" w:cs="Arial"/>
          <w:b/>
          <w:bCs/>
          <w:sz w:val="24"/>
          <w:szCs w:val="24"/>
        </w:rPr>
        <w:t>29.136.843.290</w:t>
      </w:r>
      <w:r w:rsidRPr="005D309C">
        <w:rPr>
          <w:rFonts w:ascii="Work Sans" w:hAnsi="Work Sans" w:cs="Arial"/>
          <w:b/>
          <w:bCs/>
          <w:sz w:val="24"/>
          <w:szCs w:val="24"/>
        </w:rPr>
        <w:t>).</w:t>
      </w:r>
    </w:p>
    <w:p w14:paraId="69F6C780" w14:textId="77777777" w:rsidR="007028A2" w:rsidRDefault="007028A2" w:rsidP="007028A2">
      <w:pPr>
        <w:spacing w:after="0" w:line="240" w:lineRule="auto"/>
        <w:ind w:right="51"/>
        <w:jc w:val="both"/>
        <w:rPr>
          <w:rFonts w:ascii="Work Sans" w:hAnsi="Work Sans" w:cs="Arial"/>
          <w:sz w:val="24"/>
          <w:lang w:val="es-ES"/>
        </w:rPr>
      </w:pPr>
    </w:p>
    <w:p w14:paraId="3B50603A" w14:textId="77777777" w:rsidR="007028A2" w:rsidRPr="006A3F20" w:rsidRDefault="007028A2" w:rsidP="007028A2">
      <w:pPr>
        <w:pStyle w:val="Prrafodelista"/>
        <w:spacing w:after="0" w:line="240" w:lineRule="auto"/>
        <w:ind w:left="357"/>
        <w:jc w:val="both"/>
        <w:rPr>
          <w:rFonts w:ascii="Work Sans" w:hAnsi="Work Sans" w:cs="Arial"/>
          <w:sz w:val="24"/>
          <w:szCs w:val="24"/>
          <w:lang w:val="es-ES"/>
        </w:rPr>
      </w:pPr>
      <w:r w:rsidRPr="006A3F20">
        <w:rPr>
          <w:rFonts w:ascii="Work Sans" w:hAnsi="Work Sans" w:cs="Arial"/>
          <w:sz w:val="24"/>
          <w:szCs w:val="24"/>
          <w:lang w:val="es-ES"/>
        </w:rPr>
        <w:t xml:space="preserve">En el rubro de </w:t>
      </w:r>
      <w:r w:rsidRPr="006A3F20">
        <w:rPr>
          <w:rFonts w:ascii="Work Sans" w:hAnsi="Work Sans" w:cs="Arial"/>
          <w:sz w:val="24"/>
          <w:szCs w:val="24"/>
          <w:u w:val="single"/>
          <w:lang w:val="es-ES"/>
        </w:rPr>
        <w:t>giros recibidos</w:t>
      </w:r>
      <w:r w:rsidRPr="006A3F20">
        <w:rPr>
          <w:rFonts w:ascii="Work Sans" w:hAnsi="Work Sans" w:cs="Arial"/>
          <w:sz w:val="24"/>
          <w:szCs w:val="24"/>
          <w:lang w:val="es-ES"/>
        </w:rPr>
        <w:t xml:space="preserve"> de otros comercializadores, se realizan las siguientes observaciones:</w:t>
      </w:r>
    </w:p>
    <w:p w14:paraId="15886C09" w14:textId="77777777" w:rsidR="007028A2" w:rsidRPr="00950B6C" w:rsidRDefault="007028A2" w:rsidP="007028A2">
      <w:pPr>
        <w:pStyle w:val="Descripcin"/>
        <w:keepNext/>
        <w:spacing w:after="0"/>
        <w:ind w:firstLine="357"/>
        <w:jc w:val="center"/>
        <w:rPr>
          <w:rFonts w:ascii="Work Sans" w:hAnsi="Work Sans" w:cs="Arial"/>
          <w:b/>
          <w:bCs/>
          <w:i w:val="0"/>
          <w:iCs w:val="0"/>
          <w:sz w:val="20"/>
          <w:szCs w:val="18"/>
        </w:rPr>
      </w:pPr>
      <w:r w:rsidRPr="00072779">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24</w:t>
      </w:r>
      <w:r>
        <w:rPr>
          <w:rFonts w:ascii="Work Sans" w:hAnsi="Work Sans" w:cs="Arial"/>
          <w:b/>
          <w:bCs/>
          <w:i w:val="0"/>
          <w:iCs w:val="0"/>
          <w:sz w:val="20"/>
          <w:szCs w:val="18"/>
        </w:rPr>
        <w:fldChar w:fldCharType="end"/>
      </w:r>
      <w:r>
        <w:rPr>
          <w:rFonts w:ascii="Work Sans" w:hAnsi="Work Sans" w:cs="Arial"/>
          <w:b/>
          <w:bCs/>
          <w:i w:val="0"/>
          <w:iCs w:val="0"/>
          <w:sz w:val="20"/>
          <w:szCs w:val="18"/>
        </w:rPr>
        <w:t xml:space="preserve">. </w:t>
      </w:r>
      <w:r w:rsidRPr="00072779">
        <w:rPr>
          <w:rFonts w:ascii="Work Sans" w:hAnsi="Work Sans" w:cs="Arial"/>
          <w:i w:val="0"/>
          <w:iCs w:val="0"/>
          <w:sz w:val="20"/>
          <w:szCs w:val="18"/>
        </w:rPr>
        <w:t>Observaciones por comercializador en giros recibidos.</w:t>
      </w:r>
    </w:p>
    <w:tbl>
      <w:tblPr>
        <w:tblStyle w:val="Tablaconcuadrcula"/>
        <w:tblW w:w="0" w:type="auto"/>
        <w:jc w:val="right"/>
        <w:tblLayout w:type="fixed"/>
        <w:tblLook w:val="04A0" w:firstRow="1" w:lastRow="0" w:firstColumn="1" w:lastColumn="0" w:noHBand="0" w:noVBand="1"/>
      </w:tblPr>
      <w:tblGrid>
        <w:gridCol w:w="2122"/>
        <w:gridCol w:w="2126"/>
        <w:gridCol w:w="1701"/>
        <w:gridCol w:w="1701"/>
        <w:gridCol w:w="1328"/>
      </w:tblGrid>
      <w:tr w:rsidR="007028A2" w:rsidRPr="006A3F20" w14:paraId="72D8DB93" w14:textId="77777777" w:rsidTr="00031ECC">
        <w:trPr>
          <w:cantSplit/>
          <w:trHeight w:val="20"/>
          <w:tblHeader/>
          <w:jc w:val="right"/>
        </w:trPr>
        <w:tc>
          <w:tcPr>
            <w:tcW w:w="2122" w:type="dxa"/>
            <w:shd w:val="clear" w:color="auto" w:fill="D9D9D9" w:themeFill="background1" w:themeFillShade="D9"/>
            <w:vAlign w:val="center"/>
            <w:hideMark/>
          </w:tcPr>
          <w:p w14:paraId="2DA55C61" w14:textId="77777777" w:rsidR="007028A2" w:rsidRPr="006A3F20" w:rsidRDefault="007028A2"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Comercializador</w:t>
            </w:r>
          </w:p>
          <w:p w14:paraId="3BD5B72D" w14:textId="77777777" w:rsidR="007028A2" w:rsidRPr="006A3F20" w:rsidRDefault="007028A2"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incumbente</w:t>
            </w:r>
          </w:p>
        </w:tc>
        <w:tc>
          <w:tcPr>
            <w:tcW w:w="2126" w:type="dxa"/>
            <w:shd w:val="clear" w:color="auto" w:fill="D9D9D9" w:themeFill="background1" w:themeFillShade="D9"/>
            <w:vAlign w:val="center"/>
            <w:hideMark/>
          </w:tcPr>
          <w:p w14:paraId="10E10D32" w14:textId="77777777" w:rsidR="007028A2" w:rsidRPr="006A3F20" w:rsidRDefault="007028A2"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Comercializador</w:t>
            </w:r>
          </w:p>
          <w:p w14:paraId="24C3F475" w14:textId="77777777" w:rsidR="007028A2" w:rsidRPr="006A3F20" w:rsidRDefault="007028A2"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no incumbente</w:t>
            </w:r>
          </w:p>
        </w:tc>
        <w:tc>
          <w:tcPr>
            <w:tcW w:w="1701" w:type="dxa"/>
            <w:shd w:val="clear" w:color="auto" w:fill="D9D9D9" w:themeFill="background1" w:themeFillShade="D9"/>
            <w:vAlign w:val="center"/>
            <w:hideMark/>
          </w:tcPr>
          <w:p w14:paraId="0C85F650" w14:textId="77777777" w:rsidR="007028A2" w:rsidRPr="006A3F20" w:rsidRDefault="007028A2"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Valor de giro</w:t>
            </w:r>
          </w:p>
        </w:tc>
        <w:tc>
          <w:tcPr>
            <w:tcW w:w="1701" w:type="dxa"/>
            <w:shd w:val="clear" w:color="auto" w:fill="D9D9D9" w:themeFill="background1" w:themeFillShade="D9"/>
            <w:vAlign w:val="center"/>
            <w:hideMark/>
          </w:tcPr>
          <w:p w14:paraId="0A470B52" w14:textId="77777777" w:rsidR="007028A2" w:rsidRPr="006A3F20" w:rsidRDefault="007028A2"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Fecha</w:t>
            </w:r>
          </w:p>
        </w:tc>
        <w:tc>
          <w:tcPr>
            <w:tcW w:w="1328" w:type="dxa"/>
            <w:shd w:val="clear" w:color="auto" w:fill="D9D9D9" w:themeFill="background1" w:themeFillShade="D9"/>
            <w:vAlign w:val="center"/>
            <w:hideMark/>
          </w:tcPr>
          <w:p w14:paraId="6289FB5D" w14:textId="77777777" w:rsidR="007028A2" w:rsidRPr="006A3F20" w:rsidRDefault="007028A2"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Trimestre</w:t>
            </w:r>
          </w:p>
          <w:p w14:paraId="627D0FED" w14:textId="77777777" w:rsidR="007028A2" w:rsidRPr="006A3F20" w:rsidRDefault="007028A2" w:rsidP="00031ECC">
            <w:pPr>
              <w:spacing w:after="0" w:line="240" w:lineRule="auto"/>
              <w:jc w:val="center"/>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t>reporte</w:t>
            </w:r>
          </w:p>
        </w:tc>
      </w:tr>
      <w:tr w:rsidR="007028A2" w:rsidRPr="006A3F20" w14:paraId="1EF5059E" w14:textId="77777777" w:rsidTr="00031ECC">
        <w:trPr>
          <w:cantSplit/>
          <w:trHeight w:val="20"/>
          <w:jc w:val="right"/>
        </w:trPr>
        <w:tc>
          <w:tcPr>
            <w:tcW w:w="2122" w:type="dxa"/>
            <w:vAlign w:val="center"/>
          </w:tcPr>
          <w:p w14:paraId="046C8680"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2126" w:type="dxa"/>
            <w:vMerge w:val="restart"/>
            <w:vAlign w:val="center"/>
          </w:tcPr>
          <w:p w14:paraId="527085C9"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TERPEL ENERGÍA</w:t>
            </w:r>
          </w:p>
        </w:tc>
        <w:tc>
          <w:tcPr>
            <w:tcW w:w="1701" w:type="dxa"/>
            <w:vAlign w:val="center"/>
          </w:tcPr>
          <w:p w14:paraId="41C94D15" w14:textId="77777777" w:rsidR="007028A2" w:rsidRPr="0056355D" w:rsidRDefault="007028A2" w:rsidP="00031ECC">
            <w:pPr>
              <w:spacing w:after="0" w:line="240" w:lineRule="auto"/>
              <w:jc w:val="right"/>
              <w:rPr>
                <w:rFonts w:ascii="Work Sans" w:eastAsia="Times New Roman" w:hAnsi="Work Sans" w:cs="Calibri"/>
                <w:color w:val="000000"/>
                <w:sz w:val="18"/>
                <w:szCs w:val="18"/>
                <w:lang w:val="es-ES_tradnl" w:eastAsia="es-CO"/>
              </w:rPr>
            </w:pPr>
            <w:r>
              <w:rPr>
                <w:rFonts w:ascii="Work Sans" w:hAnsi="Work Sans" w:cs="Calibri"/>
                <w:color w:val="000000"/>
                <w:sz w:val="18"/>
                <w:szCs w:val="18"/>
              </w:rPr>
              <w:t>$18.452.269</w:t>
            </w:r>
          </w:p>
        </w:tc>
        <w:tc>
          <w:tcPr>
            <w:tcW w:w="1701" w:type="dxa"/>
            <w:vAlign w:val="center"/>
          </w:tcPr>
          <w:p w14:paraId="629EE908" w14:textId="77777777" w:rsidR="007028A2" w:rsidRPr="0056355D" w:rsidRDefault="007028A2" w:rsidP="00031ECC">
            <w:pPr>
              <w:spacing w:after="0" w:line="240" w:lineRule="auto"/>
              <w:jc w:val="right"/>
              <w:rPr>
                <w:rFonts w:ascii="Work Sans" w:eastAsia="Times New Roman" w:hAnsi="Work Sans" w:cs="Calibri"/>
                <w:color w:val="000000"/>
                <w:sz w:val="18"/>
                <w:szCs w:val="18"/>
                <w:lang w:val="es-ES_tradnl" w:eastAsia="es-CO"/>
              </w:rPr>
            </w:pPr>
            <w:r>
              <w:rPr>
                <w:rFonts w:ascii="Work Sans" w:hAnsi="Work Sans" w:cs="Calibri"/>
                <w:color w:val="000000"/>
                <w:sz w:val="18"/>
                <w:szCs w:val="18"/>
              </w:rPr>
              <w:t>31/10/2025</w:t>
            </w:r>
          </w:p>
        </w:tc>
        <w:tc>
          <w:tcPr>
            <w:tcW w:w="1328" w:type="dxa"/>
            <w:vMerge w:val="restart"/>
            <w:vAlign w:val="center"/>
          </w:tcPr>
          <w:p w14:paraId="055EBFE9"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r>
              <w:rPr>
                <w:rFonts w:ascii="Work Sans" w:eastAsia="Times New Roman" w:hAnsi="Work Sans" w:cs="Calibri"/>
                <w:color w:val="000000"/>
                <w:sz w:val="18"/>
                <w:szCs w:val="18"/>
                <w:lang w:val="es-ES" w:eastAsia="es-CO"/>
              </w:rPr>
              <w:t>4T 2025 (1)</w:t>
            </w:r>
          </w:p>
        </w:tc>
      </w:tr>
      <w:tr w:rsidR="007028A2" w:rsidRPr="006A3F20" w14:paraId="64A16BED" w14:textId="77777777" w:rsidTr="00031ECC">
        <w:trPr>
          <w:cantSplit/>
          <w:trHeight w:val="20"/>
          <w:jc w:val="right"/>
        </w:trPr>
        <w:tc>
          <w:tcPr>
            <w:tcW w:w="2122" w:type="dxa"/>
            <w:vAlign w:val="center"/>
          </w:tcPr>
          <w:p w14:paraId="38E54C2D"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2126" w:type="dxa"/>
            <w:vMerge/>
            <w:vAlign w:val="center"/>
          </w:tcPr>
          <w:p w14:paraId="4FA822A7"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00464560"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$17.458.150</w:t>
            </w:r>
          </w:p>
        </w:tc>
        <w:tc>
          <w:tcPr>
            <w:tcW w:w="1701" w:type="dxa"/>
            <w:vAlign w:val="center"/>
          </w:tcPr>
          <w:p w14:paraId="22E02C26"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21/11/2025</w:t>
            </w:r>
          </w:p>
        </w:tc>
        <w:tc>
          <w:tcPr>
            <w:tcW w:w="1328" w:type="dxa"/>
            <w:vMerge/>
            <w:vAlign w:val="center"/>
          </w:tcPr>
          <w:p w14:paraId="0D0A7118" w14:textId="77777777" w:rsidR="007028A2"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794DE49C" w14:textId="77777777" w:rsidTr="00031ECC">
        <w:trPr>
          <w:cantSplit/>
          <w:trHeight w:val="20"/>
          <w:jc w:val="right"/>
        </w:trPr>
        <w:tc>
          <w:tcPr>
            <w:tcW w:w="2122" w:type="dxa"/>
            <w:vAlign w:val="center"/>
          </w:tcPr>
          <w:p w14:paraId="1FB64482"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2126" w:type="dxa"/>
            <w:vMerge/>
            <w:vAlign w:val="center"/>
          </w:tcPr>
          <w:p w14:paraId="2E6EE7CC"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6FBF5C44" w14:textId="77777777" w:rsidR="007028A2" w:rsidRPr="0056355D"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$16.997.369</w:t>
            </w:r>
          </w:p>
        </w:tc>
        <w:tc>
          <w:tcPr>
            <w:tcW w:w="1701" w:type="dxa"/>
            <w:vAlign w:val="center"/>
          </w:tcPr>
          <w:p w14:paraId="1B4390C5" w14:textId="77777777" w:rsidR="007028A2" w:rsidRPr="0056355D" w:rsidRDefault="007028A2" w:rsidP="00031ECC">
            <w:pPr>
              <w:spacing w:after="0" w:line="240" w:lineRule="auto"/>
              <w:jc w:val="right"/>
              <w:rPr>
                <w:rFonts w:ascii="Work Sans" w:hAnsi="Work Sans" w:cs="Calibri"/>
                <w:color w:val="000000"/>
                <w:sz w:val="18"/>
                <w:szCs w:val="18"/>
                <w:lang w:val="es-ES_tradnl"/>
              </w:rPr>
            </w:pPr>
            <w:r>
              <w:rPr>
                <w:rFonts w:ascii="Work Sans" w:hAnsi="Work Sans" w:cs="Calibri"/>
                <w:color w:val="000000"/>
                <w:sz w:val="18"/>
                <w:szCs w:val="18"/>
              </w:rPr>
              <w:t>29/12/2025</w:t>
            </w:r>
          </w:p>
        </w:tc>
        <w:tc>
          <w:tcPr>
            <w:tcW w:w="1328" w:type="dxa"/>
            <w:vMerge/>
            <w:vAlign w:val="center"/>
          </w:tcPr>
          <w:p w14:paraId="0A1596FC"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2B834B60" w14:textId="77777777" w:rsidTr="00031ECC">
        <w:trPr>
          <w:cantSplit/>
          <w:trHeight w:val="20"/>
          <w:jc w:val="right"/>
        </w:trPr>
        <w:tc>
          <w:tcPr>
            <w:tcW w:w="2122" w:type="dxa"/>
            <w:vAlign w:val="center"/>
          </w:tcPr>
          <w:p w14:paraId="3C48352D"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(TOLIMA)</w:t>
            </w:r>
          </w:p>
        </w:tc>
        <w:tc>
          <w:tcPr>
            <w:tcW w:w="2126" w:type="dxa"/>
            <w:vMerge/>
            <w:vAlign w:val="center"/>
          </w:tcPr>
          <w:p w14:paraId="392CC69B"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05CBF830"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$17.038.663</w:t>
            </w:r>
          </w:p>
        </w:tc>
        <w:tc>
          <w:tcPr>
            <w:tcW w:w="1701" w:type="dxa"/>
            <w:vAlign w:val="center"/>
          </w:tcPr>
          <w:p w14:paraId="7CFCEEAC"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31/10/2025</w:t>
            </w:r>
          </w:p>
        </w:tc>
        <w:tc>
          <w:tcPr>
            <w:tcW w:w="1328" w:type="dxa"/>
            <w:vMerge/>
            <w:vAlign w:val="center"/>
          </w:tcPr>
          <w:p w14:paraId="0E5D4741"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2CF595F3" w14:textId="77777777" w:rsidTr="00031ECC">
        <w:trPr>
          <w:cantSplit/>
          <w:trHeight w:val="20"/>
          <w:jc w:val="right"/>
        </w:trPr>
        <w:tc>
          <w:tcPr>
            <w:tcW w:w="2122" w:type="dxa"/>
            <w:vAlign w:val="center"/>
          </w:tcPr>
          <w:p w14:paraId="66EF75A5"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(TOLIMA)</w:t>
            </w:r>
          </w:p>
        </w:tc>
        <w:tc>
          <w:tcPr>
            <w:tcW w:w="2126" w:type="dxa"/>
            <w:vMerge/>
            <w:vAlign w:val="center"/>
          </w:tcPr>
          <w:p w14:paraId="0B8117A2"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72744969"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$19.183.387</w:t>
            </w:r>
          </w:p>
        </w:tc>
        <w:tc>
          <w:tcPr>
            <w:tcW w:w="1701" w:type="dxa"/>
            <w:vAlign w:val="center"/>
          </w:tcPr>
          <w:p w14:paraId="72313DBF"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21/11/2025</w:t>
            </w:r>
          </w:p>
        </w:tc>
        <w:tc>
          <w:tcPr>
            <w:tcW w:w="1328" w:type="dxa"/>
            <w:vMerge/>
            <w:vAlign w:val="center"/>
          </w:tcPr>
          <w:p w14:paraId="661ACB49"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01D24C55" w14:textId="77777777" w:rsidTr="00031ECC">
        <w:trPr>
          <w:cantSplit/>
          <w:trHeight w:val="20"/>
          <w:jc w:val="right"/>
        </w:trPr>
        <w:tc>
          <w:tcPr>
            <w:tcW w:w="2122" w:type="dxa"/>
            <w:vAlign w:val="center"/>
          </w:tcPr>
          <w:p w14:paraId="64864A5D"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(TOLIMA)</w:t>
            </w:r>
          </w:p>
        </w:tc>
        <w:tc>
          <w:tcPr>
            <w:tcW w:w="2126" w:type="dxa"/>
            <w:vMerge/>
            <w:vAlign w:val="center"/>
          </w:tcPr>
          <w:p w14:paraId="0EDFCFBE"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3B316C76"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$19.358.844</w:t>
            </w:r>
          </w:p>
        </w:tc>
        <w:tc>
          <w:tcPr>
            <w:tcW w:w="1701" w:type="dxa"/>
            <w:vAlign w:val="center"/>
          </w:tcPr>
          <w:p w14:paraId="721ACCCC"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29/12/2025</w:t>
            </w:r>
          </w:p>
        </w:tc>
        <w:tc>
          <w:tcPr>
            <w:tcW w:w="1328" w:type="dxa"/>
            <w:vMerge/>
            <w:vAlign w:val="center"/>
          </w:tcPr>
          <w:p w14:paraId="092F9776"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46A4D30E" w14:textId="77777777" w:rsidTr="00031ECC">
        <w:trPr>
          <w:cantSplit/>
          <w:trHeight w:val="20"/>
          <w:jc w:val="right"/>
        </w:trPr>
        <w:tc>
          <w:tcPr>
            <w:tcW w:w="2122" w:type="dxa"/>
            <w:vAlign w:val="center"/>
          </w:tcPr>
          <w:p w14:paraId="7BC710C6"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2126" w:type="dxa"/>
            <w:vMerge w:val="restart"/>
            <w:vAlign w:val="center"/>
          </w:tcPr>
          <w:p w14:paraId="1EDB691B"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AIR-E</w:t>
            </w:r>
          </w:p>
        </w:tc>
        <w:tc>
          <w:tcPr>
            <w:tcW w:w="1701" w:type="dxa"/>
            <w:vAlign w:val="center"/>
          </w:tcPr>
          <w:p w14:paraId="625BEDE0"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$22.407.557</w:t>
            </w:r>
          </w:p>
        </w:tc>
        <w:tc>
          <w:tcPr>
            <w:tcW w:w="1701" w:type="dxa"/>
            <w:vAlign w:val="center"/>
          </w:tcPr>
          <w:p w14:paraId="7BC185A2"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6/10/2025</w:t>
            </w:r>
          </w:p>
        </w:tc>
        <w:tc>
          <w:tcPr>
            <w:tcW w:w="1328" w:type="dxa"/>
            <w:vMerge/>
            <w:vAlign w:val="center"/>
          </w:tcPr>
          <w:p w14:paraId="4A30A132"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74662153" w14:textId="77777777" w:rsidTr="00031ECC">
        <w:trPr>
          <w:cantSplit/>
          <w:trHeight w:val="20"/>
          <w:jc w:val="right"/>
        </w:trPr>
        <w:tc>
          <w:tcPr>
            <w:tcW w:w="2122" w:type="dxa"/>
            <w:vAlign w:val="center"/>
          </w:tcPr>
          <w:p w14:paraId="3C419C66"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CELSIA COLOMBIA (VALLE)</w:t>
            </w:r>
          </w:p>
        </w:tc>
        <w:tc>
          <w:tcPr>
            <w:tcW w:w="2126" w:type="dxa"/>
            <w:vMerge/>
            <w:vAlign w:val="center"/>
          </w:tcPr>
          <w:p w14:paraId="3C19C681" w14:textId="77777777" w:rsidR="007028A2" w:rsidRDefault="007028A2" w:rsidP="00031ECC">
            <w:pPr>
              <w:spacing w:after="0" w:line="240" w:lineRule="auto"/>
              <w:jc w:val="center"/>
              <w:rPr>
                <w:rFonts w:ascii="Work Sans" w:eastAsia="Times New Roman" w:hAnsi="Work Sans" w:cs="Calibri"/>
                <w:color w:val="000000"/>
                <w:sz w:val="18"/>
                <w:szCs w:val="18"/>
                <w:lang w:val="es-ES_tradnl" w:eastAsia="es-CO"/>
              </w:rPr>
            </w:pPr>
          </w:p>
        </w:tc>
        <w:tc>
          <w:tcPr>
            <w:tcW w:w="1701" w:type="dxa"/>
            <w:vAlign w:val="center"/>
          </w:tcPr>
          <w:p w14:paraId="43E10759"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$21.629.939</w:t>
            </w:r>
          </w:p>
        </w:tc>
        <w:tc>
          <w:tcPr>
            <w:tcW w:w="1701" w:type="dxa"/>
            <w:vAlign w:val="center"/>
          </w:tcPr>
          <w:p w14:paraId="2AE3BBEC" w14:textId="77777777" w:rsidR="007028A2" w:rsidRDefault="007028A2" w:rsidP="00031ECC">
            <w:pPr>
              <w:spacing w:after="0" w:line="240" w:lineRule="auto"/>
              <w:jc w:val="right"/>
              <w:rPr>
                <w:rFonts w:ascii="Work Sans" w:hAnsi="Work Sans" w:cs="Calibri"/>
                <w:color w:val="000000"/>
                <w:sz w:val="18"/>
                <w:szCs w:val="18"/>
              </w:rPr>
            </w:pPr>
            <w:r>
              <w:rPr>
                <w:rFonts w:ascii="Work Sans" w:hAnsi="Work Sans" w:cs="Calibri"/>
                <w:color w:val="000000"/>
                <w:sz w:val="18"/>
                <w:szCs w:val="18"/>
              </w:rPr>
              <w:t>4/11/2025</w:t>
            </w:r>
          </w:p>
        </w:tc>
        <w:tc>
          <w:tcPr>
            <w:tcW w:w="1328" w:type="dxa"/>
            <w:vMerge/>
            <w:vAlign w:val="center"/>
          </w:tcPr>
          <w:p w14:paraId="7DAD175C" w14:textId="77777777" w:rsidR="007028A2" w:rsidRPr="006A3F20" w:rsidRDefault="007028A2" w:rsidP="00031ECC">
            <w:pPr>
              <w:spacing w:after="0" w:line="240" w:lineRule="auto"/>
              <w:jc w:val="center"/>
              <w:rPr>
                <w:rFonts w:ascii="Work Sans" w:eastAsia="Times New Roman" w:hAnsi="Work Sans" w:cs="Calibri"/>
                <w:color w:val="000000"/>
                <w:sz w:val="18"/>
                <w:szCs w:val="18"/>
                <w:lang w:val="es-ES" w:eastAsia="es-CO"/>
              </w:rPr>
            </w:pPr>
          </w:p>
        </w:tc>
      </w:tr>
      <w:tr w:rsidR="007028A2" w:rsidRPr="006A3F20" w14:paraId="75D47390" w14:textId="77777777" w:rsidTr="00031ECC">
        <w:trPr>
          <w:cantSplit/>
          <w:trHeight w:val="20"/>
          <w:jc w:val="right"/>
        </w:trPr>
        <w:tc>
          <w:tcPr>
            <w:tcW w:w="8978" w:type="dxa"/>
            <w:gridSpan w:val="5"/>
            <w:vAlign w:val="center"/>
            <w:hideMark/>
          </w:tcPr>
          <w:p w14:paraId="0D196591" w14:textId="77777777" w:rsidR="007028A2" w:rsidRPr="006A3F20" w:rsidRDefault="007028A2" w:rsidP="00031ECC">
            <w:pPr>
              <w:spacing w:after="0" w:line="240" w:lineRule="auto"/>
              <w:rPr>
                <w:rFonts w:ascii="Work Sans" w:eastAsia="Times New Roman" w:hAnsi="Work Sans" w:cs="Calibri"/>
                <w:b/>
                <w:bCs/>
                <w:color w:val="000000"/>
                <w:sz w:val="18"/>
                <w:szCs w:val="18"/>
                <w:lang w:val="es-ES_tradnl" w:eastAsia="es-CO"/>
              </w:rPr>
            </w:pPr>
            <w:r w:rsidRPr="006A3F20">
              <w:rPr>
                <w:rFonts w:ascii="Work Sans" w:eastAsia="Times New Roman" w:hAnsi="Work Sans" w:cs="Calibri"/>
                <w:b/>
                <w:bCs/>
                <w:color w:val="000000"/>
                <w:sz w:val="18"/>
                <w:szCs w:val="18"/>
                <w:lang w:val="es-ES_tradnl" w:eastAsia="es-CO"/>
              </w:rPr>
              <w:lastRenderedPageBreak/>
              <w:t>Observaciones:</w:t>
            </w:r>
          </w:p>
          <w:p w14:paraId="225A1B42" w14:textId="77777777" w:rsidR="007028A2" w:rsidRPr="00B921A6" w:rsidRDefault="007028A2" w:rsidP="007028A2">
            <w:pPr>
              <w:pStyle w:val="Prrafodelista"/>
              <w:numPr>
                <w:ilvl w:val="0"/>
                <w:numId w:val="17"/>
              </w:numPr>
              <w:spacing w:after="0" w:line="240" w:lineRule="auto"/>
              <w:jc w:val="both"/>
              <w:rPr>
                <w:rFonts w:ascii="Work Sans" w:eastAsia="Times New Roman" w:hAnsi="Work Sans" w:cs="Calibri"/>
                <w:color w:val="000000"/>
                <w:sz w:val="18"/>
                <w:szCs w:val="18"/>
                <w:lang w:val="es-ES_tradnl" w:eastAsia="es-CO"/>
              </w:rPr>
            </w:pPr>
            <w:r w:rsidRPr="00B921A6">
              <w:rPr>
                <w:rFonts w:ascii="Work Sans" w:eastAsia="Times New Roman" w:hAnsi="Work Sans" w:cs="Calibri"/>
                <w:color w:val="000000"/>
                <w:sz w:val="18"/>
                <w:szCs w:val="18"/>
                <w:lang w:val="es-ES_tradnl" w:eastAsia="es-CO"/>
              </w:rPr>
              <w:t>El comercializador incumbente CELSIA no reportó estos giros como recibidos en el Cuarto trimestre de 2025; no obstante, el comercializador no incumbente remitió los soportes de estos valores, ver anexos 4 (TERPEL) y 6 (AIR-E). Por lo tanto, dichos giros son tenidos en cuenta en la presente validación.</w:t>
            </w:r>
          </w:p>
        </w:tc>
      </w:tr>
    </w:tbl>
    <w:p w14:paraId="72624B2D" w14:textId="77777777" w:rsidR="007028A2" w:rsidRDefault="007028A2" w:rsidP="007028A2">
      <w:pPr>
        <w:spacing w:after="0" w:line="240" w:lineRule="auto"/>
        <w:ind w:right="51"/>
        <w:jc w:val="both"/>
        <w:rPr>
          <w:rFonts w:ascii="Work Sans" w:hAnsi="Work Sans" w:cs="Arial"/>
          <w:sz w:val="24"/>
          <w:lang w:val="es-ES"/>
        </w:rPr>
      </w:pPr>
    </w:p>
    <w:p w14:paraId="3FEB04E5" w14:textId="77777777" w:rsidR="007028A2" w:rsidRPr="005F512B" w:rsidRDefault="007028A2" w:rsidP="007028A2">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Para l</w:t>
      </w:r>
      <w:r>
        <w:rPr>
          <w:rFonts w:ascii="Work Sans" w:hAnsi="Work Sans" w:cs="Arial"/>
          <w:b/>
          <w:sz w:val="24"/>
          <w:u w:val="single"/>
        </w:rPr>
        <w:t>os</w:t>
      </w:r>
      <w:r w:rsidRPr="005F512B">
        <w:rPr>
          <w:rFonts w:ascii="Work Sans" w:hAnsi="Work Sans" w:cs="Arial"/>
          <w:b/>
          <w:sz w:val="24"/>
          <w:u w:val="single"/>
        </w:rPr>
        <w:t xml:space="preserve"> mercado</w:t>
      </w:r>
      <w:r>
        <w:rPr>
          <w:rFonts w:ascii="Work Sans" w:hAnsi="Work Sans" w:cs="Arial"/>
          <w:b/>
          <w:sz w:val="24"/>
          <w:u w:val="single"/>
        </w:rPr>
        <w:t>s</w:t>
      </w:r>
      <w:r w:rsidRPr="005F512B">
        <w:rPr>
          <w:rFonts w:ascii="Work Sans" w:hAnsi="Work Sans" w:cs="Arial"/>
          <w:b/>
          <w:sz w:val="24"/>
          <w:u w:val="single"/>
        </w:rPr>
        <w:t xml:space="preserve"> no incumbente</w:t>
      </w:r>
      <w:r>
        <w:rPr>
          <w:rFonts w:ascii="Work Sans" w:hAnsi="Work Sans" w:cs="Arial"/>
          <w:b/>
          <w:sz w:val="24"/>
          <w:u w:val="single"/>
        </w:rPr>
        <w:t>s:</w:t>
      </w:r>
    </w:p>
    <w:p w14:paraId="36278F4C" w14:textId="77777777" w:rsidR="007028A2" w:rsidRDefault="007028A2" w:rsidP="007028A2">
      <w:pPr>
        <w:spacing w:after="0" w:line="240" w:lineRule="auto"/>
        <w:ind w:right="51"/>
        <w:jc w:val="both"/>
        <w:rPr>
          <w:rFonts w:ascii="Work Sans" w:hAnsi="Work Sans" w:cs="Arial"/>
          <w:sz w:val="24"/>
          <w:lang w:val="es-ES"/>
        </w:rPr>
      </w:pPr>
    </w:p>
    <w:p w14:paraId="26B122BD" w14:textId="77777777" w:rsidR="007028A2" w:rsidRDefault="007028A2" w:rsidP="007028A2">
      <w:pPr>
        <w:pStyle w:val="Prrafodelista"/>
        <w:spacing w:after="0" w:line="240" w:lineRule="auto"/>
        <w:ind w:left="357"/>
        <w:jc w:val="both"/>
        <w:rPr>
          <w:rFonts w:ascii="Work Sans" w:hAnsi="Work Sans" w:cs="Arial"/>
          <w:sz w:val="24"/>
          <w:szCs w:val="24"/>
          <w:lang w:val="es-ES"/>
        </w:rPr>
      </w:pPr>
      <w:r>
        <w:rPr>
          <w:rFonts w:ascii="Work Sans" w:hAnsi="Work Sans" w:cs="Arial"/>
          <w:sz w:val="24"/>
          <w:szCs w:val="24"/>
          <w:lang w:val="es-ES"/>
        </w:rPr>
        <w:t>S</w:t>
      </w:r>
      <w:r w:rsidRPr="00D4416B">
        <w:rPr>
          <w:rFonts w:ascii="Work Sans" w:hAnsi="Work Sans" w:cs="Arial"/>
          <w:sz w:val="24"/>
          <w:szCs w:val="24"/>
          <w:lang w:val="es-ES"/>
        </w:rPr>
        <w:t xml:space="preserve">e realizó la validación de las cuentas de subsidios y contribuciones, en los mercados donde </w:t>
      </w:r>
      <w:r>
        <w:rPr>
          <w:rFonts w:ascii="Work Sans" w:hAnsi="Work Sans" w:cs="Arial"/>
          <w:sz w:val="24"/>
          <w:szCs w:val="24"/>
          <w:lang w:val="es-ES"/>
        </w:rPr>
        <w:t xml:space="preserve">CELSIA COLOMBIA </w:t>
      </w:r>
      <w:r w:rsidRPr="00D4416B">
        <w:rPr>
          <w:rFonts w:ascii="Work Sans" w:hAnsi="Work Sans" w:cs="Arial"/>
          <w:sz w:val="24"/>
          <w:szCs w:val="24"/>
          <w:lang w:val="es-ES"/>
        </w:rPr>
        <w:t xml:space="preserve">atiende a usuarios finales de mercados de comercialización diferentes al </w:t>
      </w:r>
      <w:r>
        <w:rPr>
          <w:rFonts w:ascii="Work Sans" w:hAnsi="Work Sans" w:cs="Arial"/>
          <w:sz w:val="24"/>
          <w:szCs w:val="24"/>
          <w:lang w:val="es-ES"/>
        </w:rPr>
        <w:t>incumbente</w:t>
      </w:r>
      <w:r w:rsidRPr="00D4416B">
        <w:rPr>
          <w:rFonts w:ascii="Work Sans" w:hAnsi="Work Sans" w:cs="Arial"/>
          <w:sz w:val="24"/>
          <w:szCs w:val="24"/>
          <w:lang w:val="es-ES"/>
        </w:rPr>
        <w:t>, y se determinó que la empresa otorgó subsidios, facturó contribuciones y efectuó giros durante el periodo en validación, de la siguiente manera:</w:t>
      </w:r>
    </w:p>
    <w:p w14:paraId="748E751D" w14:textId="77777777" w:rsidR="007028A2" w:rsidRPr="00767CDE" w:rsidRDefault="007028A2" w:rsidP="007028A2">
      <w:pPr>
        <w:pStyle w:val="Descripcin"/>
        <w:keepNext/>
        <w:spacing w:after="0"/>
        <w:ind w:firstLine="357"/>
        <w:jc w:val="center"/>
        <w:rPr>
          <w:rFonts w:ascii="Work Sans" w:hAnsi="Work Sans" w:cs="Arial"/>
          <w:b/>
          <w:bCs/>
          <w:i w:val="0"/>
          <w:iCs w:val="0"/>
          <w:sz w:val="20"/>
          <w:szCs w:val="18"/>
        </w:rPr>
      </w:pPr>
      <w:r w:rsidRPr="00072779">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25</w:t>
      </w:r>
      <w:r>
        <w:rPr>
          <w:rFonts w:ascii="Work Sans" w:hAnsi="Work Sans" w:cs="Arial"/>
          <w:b/>
          <w:bCs/>
          <w:i w:val="0"/>
          <w:iCs w:val="0"/>
          <w:sz w:val="20"/>
          <w:szCs w:val="18"/>
        </w:rPr>
        <w:fldChar w:fldCharType="end"/>
      </w:r>
      <w:r>
        <w:rPr>
          <w:rFonts w:ascii="Work Sans" w:hAnsi="Work Sans" w:cs="Arial"/>
          <w:b/>
          <w:bCs/>
          <w:i w:val="0"/>
          <w:iCs w:val="0"/>
          <w:sz w:val="20"/>
          <w:szCs w:val="18"/>
        </w:rPr>
        <w:t xml:space="preserve">. </w:t>
      </w:r>
      <w:r w:rsidRPr="00072779">
        <w:rPr>
          <w:rFonts w:ascii="Work Sans" w:hAnsi="Work Sans" w:cs="Arial"/>
          <w:i w:val="0"/>
          <w:iCs w:val="0"/>
          <w:sz w:val="20"/>
          <w:szCs w:val="18"/>
        </w:rPr>
        <w:t>Resultados de la validación para los mercados no incumbentes.</w:t>
      </w:r>
    </w:p>
    <w:tbl>
      <w:tblPr>
        <w:tblW w:w="0" w:type="auto"/>
        <w:jc w:val="right"/>
        <w:tblCellMar>
          <w:left w:w="70" w:type="dxa"/>
          <w:right w:w="70" w:type="dxa"/>
        </w:tblCellMar>
        <w:tblLook w:val="04A0" w:firstRow="1" w:lastRow="0" w:firstColumn="1" w:lastColumn="0" w:noHBand="0" w:noVBand="1"/>
      </w:tblPr>
      <w:tblGrid>
        <w:gridCol w:w="2405"/>
        <w:gridCol w:w="2268"/>
        <w:gridCol w:w="2268"/>
        <w:gridCol w:w="2015"/>
      </w:tblGrid>
      <w:tr w:rsidR="007028A2" w:rsidRPr="002B50D6" w14:paraId="365325F7" w14:textId="77777777" w:rsidTr="00031ECC">
        <w:trPr>
          <w:trHeight w:val="900"/>
          <w:tblHeader/>
          <w:jc w:val="right"/>
        </w:trPr>
        <w:tc>
          <w:tcPr>
            <w:tcW w:w="240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82FCC2E" w14:textId="77777777" w:rsidR="007028A2" w:rsidRPr="002B50D6" w:rsidRDefault="007028A2"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Mercado</w:t>
            </w:r>
          </w:p>
        </w:tc>
        <w:tc>
          <w:tcPr>
            <w:tcW w:w="2268" w:type="dxa"/>
            <w:tcBorders>
              <w:top w:val="single" w:sz="4" w:space="0" w:color="auto"/>
              <w:left w:val="nil"/>
              <w:bottom w:val="single" w:sz="4" w:space="0" w:color="auto"/>
              <w:right w:val="single" w:sz="4" w:space="0" w:color="auto"/>
            </w:tcBorders>
            <w:shd w:val="clear" w:color="000000" w:fill="D9D9D9"/>
            <w:vAlign w:val="center"/>
            <w:hideMark/>
          </w:tcPr>
          <w:p w14:paraId="7CB8B0E3" w14:textId="77777777" w:rsidR="007028A2" w:rsidRPr="002B50D6" w:rsidRDefault="007028A2"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 xml:space="preserve">Contribuciones facturadas </w:t>
            </w:r>
            <w:r>
              <w:rPr>
                <w:rFonts w:ascii="Work Sans" w:eastAsia="Times New Roman" w:hAnsi="Work Sans" w:cs="Calibri"/>
                <w:b/>
                <w:bCs/>
                <w:sz w:val="18"/>
                <w:szCs w:val="18"/>
                <w:lang w:eastAsia="es-CO"/>
              </w:rPr>
              <w:t>validadas</w:t>
            </w:r>
          </w:p>
          <w:p w14:paraId="5466ECCC" w14:textId="77777777" w:rsidR="007028A2" w:rsidRPr="002B50D6" w:rsidRDefault="007028A2"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MME-FSSRI</w:t>
            </w:r>
          </w:p>
        </w:tc>
        <w:tc>
          <w:tcPr>
            <w:tcW w:w="2268" w:type="dxa"/>
            <w:tcBorders>
              <w:top w:val="single" w:sz="4" w:space="0" w:color="auto"/>
              <w:left w:val="nil"/>
              <w:bottom w:val="single" w:sz="4" w:space="0" w:color="auto"/>
              <w:right w:val="single" w:sz="4" w:space="0" w:color="auto"/>
            </w:tcBorders>
            <w:shd w:val="clear" w:color="000000" w:fill="D9D9D9"/>
            <w:vAlign w:val="center"/>
            <w:hideMark/>
          </w:tcPr>
          <w:p w14:paraId="0B974387" w14:textId="77777777" w:rsidR="007028A2" w:rsidRPr="002B50D6" w:rsidRDefault="007028A2"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Giros efectuados</w:t>
            </w:r>
          </w:p>
        </w:tc>
        <w:tc>
          <w:tcPr>
            <w:tcW w:w="2015" w:type="dxa"/>
            <w:tcBorders>
              <w:top w:val="single" w:sz="4" w:space="0" w:color="auto"/>
              <w:left w:val="nil"/>
              <w:bottom w:val="single" w:sz="4" w:space="0" w:color="auto"/>
              <w:right w:val="single" w:sz="4" w:space="0" w:color="auto"/>
            </w:tcBorders>
            <w:shd w:val="clear" w:color="000000" w:fill="D9D9D9"/>
            <w:vAlign w:val="center"/>
            <w:hideMark/>
          </w:tcPr>
          <w:p w14:paraId="4506375B" w14:textId="77777777" w:rsidR="007028A2" w:rsidRPr="002B50D6" w:rsidRDefault="007028A2"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 xml:space="preserve">Pendiente de giro (+) / Saldo a favor (-) </w:t>
            </w:r>
          </w:p>
          <w:p w14:paraId="1A86896F" w14:textId="77777777" w:rsidR="007028A2" w:rsidRPr="002B50D6" w:rsidRDefault="007028A2" w:rsidP="00031ECC">
            <w:pPr>
              <w:spacing w:after="0" w:line="240" w:lineRule="auto"/>
              <w:jc w:val="center"/>
              <w:rPr>
                <w:rFonts w:ascii="Work Sans" w:eastAsia="Times New Roman" w:hAnsi="Work Sans" w:cs="Calibri"/>
                <w:b/>
                <w:bCs/>
                <w:sz w:val="18"/>
                <w:szCs w:val="18"/>
                <w:lang w:eastAsia="es-CO"/>
              </w:rPr>
            </w:pPr>
            <w:r>
              <w:rPr>
                <w:rFonts w:ascii="Work Sans" w:eastAsia="Times New Roman" w:hAnsi="Work Sans" w:cs="Calibri"/>
                <w:b/>
                <w:bCs/>
                <w:sz w:val="18"/>
                <w:szCs w:val="18"/>
                <w:lang w:eastAsia="es-CO"/>
              </w:rPr>
              <w:t>4</w:t>
            </w:r>
            <w:r w:rsidRPr="002B50D6">
              <w:rPr>
                <w:rFonts w:ascii="Work Sans" w:eastAsia="Times New Roman" w:hAnsi="Work Sans" w:cs="Calibri"/>
                <w:b/>
                <w:bCs/>
                <w:sz w:val="18"/>
                <w:szCs w:val="18"/>
                <w:lang w:eastAsia="es-CO"/>
              </w:rPr>
              <w:t>T 202</w:t>
            </w:r>
            <w:r>
              <w:rPr>
                <w:rFonts w:ascii="Work Sans" w:eastAsia="Times New Roman" w:hAnsi="Work Sans" w:cs="Calibri"/>
                <w:b/>
                <w:bCs/>
                <w:sz w:val="18"/>
                <w:szCs w:val="18"/>
                <w:lang w:eastAsia="es-CO"/>
              </w:rPr>
              <w:t>5</w:t>
            </w:r>
          </w:p>
        </w:tc>
      </w:tr>
      <w:tr w:rsidR="007028A2" w:rsidRPr="002B50D6" w14:paraId="17D541DA"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2EE448E0"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AFINIA-</w:t>
            </w:r>
            <w:proofErr w:type="spellStart"/>
            <w:r>
              <w:rPr>
                <w:rFonts w:ascii="Work Sans" w:hAnsi="Work Sans" w:cs="Calibri"/>
                <w:color w:val="000000"/>
                <w:sz w:val="18"/>
                <w:szCs w:val="18"/>
              </w:rPr>
              <w:t>CaribeMar</w:t>
            </w:r>
            <w:proofErr w:type="spellEnd"/>
          </w:p>
        </w:tc>
        <w:tc>
          <w:tcPr>
            <w:tcW w:w="2268" w:type="dxa"/>
            <w:tcBorders>
              <w:top w:val="nil"/>
              <w:left w:val="nil"/>
              <w:bottom w:val="single" w:sz="4" w:space="0" w:color="auto"/>
              <w:right w:val="single" w:sz="4" w:space="0" w:color="auto"/>
            </w:tcBorders>
            <w:noWrap/>
            <w:vAlign w:val="center"/>
            <w:hideMark/>
          </w:tcPr>
          <w:p w14:paraId="06CC928B"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$888.327.935</w:t>
            </w:r>
          </w:p>
        </w:tc>
        <w:tc>
          <w:tcPr>
            <w:tcW w:w="2268" w:type="dxa"/>
            <w:tcBorders>
              <w:top w:val="nil"/>
              <w:left w:val="nil"/>
              <w:bottom w:val="single" w:sz="4" w:space="0" w:color="auto"/>
              <w:right w:val="single" w:sz="4" w:space="0" w:color="auto"/>
            </w:tcBorders>
            <w:noWrap/>
            <w:vAlign w:val="center"/>
            <w:hideMark/>
          </w:tcPr>
          <w:p w14:paraId="711E97D0"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-$888.326.266</w:t>
            </w:r>
          </w:p>
        </w:tc>
        <w:tc>
          <w:tcPr>
            <w:tcW w:w="2015" w:type="dxa"/>
            <w:tcBorders>
              <w:top w:val="nil"/>
              <w:left w:val="nil"/>
              <w:bottom w:val="single" w:sz="4" w:space="0" w:color="auto"/>
              <w:right w:val="single" w:sz="4" w:space="0" w:color="auto"/>
            </w:tcBorders>
            <w:noWrap/>
            <w:vAlign w:val="center"/>
            <w:hideMark/>
          </w:tcPr>
          <w:p w14:paraId="3DB3050B"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$1.669</w:t>
            </w:r>
          </w:p>
        </w:tc>
      </w:tr>
      <w:tr w:rsidR="007028A2" w:rsidRPr="002B50D6" w14:paraId="3B0B17BA"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6B4C0D47"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AIRE-</w:t>
            </w:r>
            <w:proofErr w:type="spellStart"/>
            <w:r>
              <w:rPr>
                <w:rFonts w:ascii="Work Sans" w:hAnsi="Work Sans" w:cs="Calibri"/>
                <w:color w:val="000000"/>
                <w:sz w:val="18"/>
                <w:szCs w:val="18"/>
              </w:rPr>
              <w:t>CaribeSol</w:t>
            </w:r>
            <w:proofErr w:type="spellEnd"/>
          </w:p>
        </w:tc>
        <w:tc>
          <w:tcPr>
            <w:tcW w:w="2268" w:type="dxa"/>
            <w:tcBorders>
              <w:top w:val="nil"/>
              <w:left w:val="nil"/>
              <w:bottom w:val="single" w:sz="4" w:space="0" w:color="auto"/>
              <w:right w:val="single" w:sz="4" w:space="0" w:color="auto"/>
            </w:tcBorders>
            <w:noWrap/>
            <w:vAlign w:val="center"/>
            <w:hideMark/>
          </w:tcPr>
          <w:p w14:paraId="5FA648C3"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$367.004.073</w:t>
            </w:r>
          </w:p>
        </w:tc>
        <w:tc>
          <w:tcPr>
            <w:tcW w:w="2268" w:type="dxa"/>
            <w:tcBorders>
              <w:top w:val="nil"/>
              <w:left w:val="nil"/>
              <w:bottom w:val="single" w:sz="4" w:space="0" w:color="auto"/>
              <w:right w:val="single" w:sz="4" w:space="0" w:color="auto"/>
            </w:tcBorders>
            <w:noWrap/>
            <w:vAlign w:val="center"/>
            <w:hideMark/>
          </w:tcPr>
          <w:p w14:paraId="0942574E"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-$367.003.129</w:t>
            </w:r>
          </w:p>
        </w:tc>
        <w:tc>
          <w:tcPr>
            <w:tcW w:w="2015" w:type="dxa"/>
            <w:tcBorders>
              <w:top w:val="nil"/>
              <w:left w:val="nil"/>
              <w:bottom w:val="single" w:sz="4" w:space="0" w:color="auto"/>
              <w:right w:val="single" w:sz="4" w:space="0" w:color="auto"/>
            </w:tcBorders>
            <w:noWrap/>
            <w:vAlign w:val="center"/>
            <w:hideMark/>
          </w:tcPr>
          <w:p w14:paraId="511C057B"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$944</w:t>
            </w:r>
          </w:p>
        </w:tc>
      </w:tr>
      <w:tr w:rsidR="007028A2" w:rsidRPr="002B50D6" w14:paraId="42DEB84E"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3399FE75"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CEO(CAUCA)</w:t>
            </w:r>
          </w:p>
        </w:tc>
        <w:tc>
          <w:tcPr>
            <w:tcW w:w="2268" w:type="dxa"/>
            <w:tcBorders>
              <w:top w:val="nil"/>
              <w:left w:val="nil"/>
              <w:bottom w:val="single" w:sz="4" w:space="0" w:color="auto"/>
              <w:right w:val="single" w:sz="4" w:space="0" w:color="auto"/>
            </w:tcBorders>
            <w:noWrap/>
            <w:vAlign w:val="center"/>
            <w:hideMark/>
          </w:tcPr>
          <w:p w14:paraId="35C397B6"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$13.859.164</w:t>
            </w:r>
          </w:p>
        </w:tc>
        <w:tc>
          <w:tcPr>
            <w:tcW w:w="2268" w:type="dxa"/>
            <w:tcBorders>
              <w:top w:val="nil"/>
              <w:left w:val="nil"/>
              <w:bottom w:val="single" w:sz="4" w:space="0" w:color="auto"/>
              <w:right w:val="single" w:sz="4" w:space="0" w:color="auto"/>
            </w:tcBorders>
            <w:noWrap/>
            <w:vAlign w:val="center"/>
            <w:hideMark/>
          </w:tcPr>
          <w:p w14:paraId="2B9FE65A"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-$8.334.636</w:t>
            </w:r>
          </w:p>
        </w:tc>
        <w:tc>
          <w:tcPr>
            <w:tcW w:w="2015" w:type="dxa"/>
            <w:tcBorders>
              <w:top w:val="nil"/>
              <w:left w:val="nil"/>
              <w:bottom w:val="single" w:sz="4" w:space="0" w:color="auto"/>
              <w:right w:val="single" w:sz="4" w:space="0" w:color="auto"/>
            </w:tcBorders>
            <w:noWrap/>
            <w:vAlign w:val="center"/>
            <w:hideMark/>
          </w:tcPr>
          <w:p w14:paraId="3054DE3E"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$5.524.528</w:t>
            </w:r>
          </w:p>
        </w:tc>
      </w:tr>
      <w:tr w:rsidR="007028A2" w:rsidRPr="002B50D6" w14:paraId="622A9CA6"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7551629F"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CETSA</w:t>
            </w:r>
          </w:p>
        </w:tc>
        <w:tc>
          <w:tcPr>
            <w:tcW w:w="2268" w:type="dxa"/>
            <w:tcBorders>
              <w:top w:val="nil"/>
              <w:left w:val="nil"/>
              <w:bottom w:val="single" w:sz="4" w:space="0" w:color="auto"/>
              <w:right w:val="single" w:sz="4" w:space="0" w:color="auto"/>
            </w:tcBorders>
            <w:noWrap/>
            <w:vAlign w:val="center"/>
            <w:hideMark/>
          </w:tcPr>
          <w:p w14:paraId="4E41693E"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$13.490.448</w:t>
            </w:r>
          </w:p>
        </w:tc>
        <w:tc>
          <w:tcPr>
            <w:tcW w:w="2268" w:type="dxa"/>
            <w:tcBorders>
              <w:top w:val="nil"/>
              <w:left w:val="nil"/>
              <w:bottom w:val="single" w:sz="4" w:space="0" w:color="auto"/>
              <w:right w:val="single" w:sz="4" w:space="0" w:color="auto"/>
            </w:tcBorders>
            <w:noWrap/>
            <w:vAlign w:val="center"/>
            <w:hideMark/>
          </w:tcPr>
          <w:p w14:paraId="3E6F568D"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-$13.490.467</w:t>
            </w:r>
          </w:p>
        </w:tc>
        <w:tc>
          <w:tcPr>
            <w:tcW w:w="2015" w:type="dxa"/>
            <w:tcBorders>
              <w:top w:val="nil"/>
              <w:left w:val="nil"/>
              <w:bottom w:val="single" w:sz="4" w:space="0" w:color="auto"/>
              <w:right w:val="single" w:sz="4" w:space="0" w:color="auto"/>
            </w:tcBorders>
            <w:noWrap/>
            <w:vAlign w:val="center"/>
            <w:hideMark/>
          </w:tcPr>
          <w:p w14:paraId="50582FB2"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-$19</w:t>
            </w:r>
          </w:p>
        </w:tc>
      </w:tr>
      <w:tr w:rsidR="007028A2" w:rsidRPr="002B50D6" w14:paraId="7EFBD5E2"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17C8761B"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EBSA</w:t>
            </w:r>
          </w:p>
        </w:tc>
        <w:tc>
          <w:tcPr>
            <w:tcW w:w="2268" w:type="dxa"/>
            <w:tcBorders>
              <w:top w:val="nil"/>
              <w:left w:val="nil"/>
              <w:bottom w:val="single" w:sz="4" w:space="0" w:color="auto"/>
              <w:right w:val="single" w:sz="4" w:space="0" w:color="auto"/>
            </w:tcBorders>
            <w:noWrap/>
            <w:vAlign w:val="center"/>
            <w:hideMark/>
          </w:tcPr>
          <w:p w14:paraId="0067AF92"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$18.310.202</w:t>
            </w:r>
          </w:p>
        </w:tc>
        <w:tc>
          <w:tcPr>
            <w:tcW w:w="2268" w:type="dxa"/>
            <w:tcBorders>
              <w:top w:val="nil"/>
              <w:left w:val="nil"/>
              <w:bottom w:val="single" w:sz="4" w:space="0" w:color="auto"/>
              <w:right w:val="single" w:sz="4" w:space="0" w:color="auto"/>
            </w:tcBorders>
            <w:noWrap/>
            <w:vAlign w:val="center"/>
            <w:hideMark/>
          </w:tcPr>
          <w:p w14:paraId="24C72BA3"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-$18.310.146</w:t>
            </w:r>
          </w:p>
        </w:tc>
        <w:tc>
          <w:tcPr>
            <w:tcW w:w="2015" w:type="dxa"/>
            <w:tcBorders>
              <w:top w:val="nil"/>
              <w:left w:val="nil"/>
              <w:bottom w:val="single" w:sz="4" w:space="0" w:color="auto"/>
              <w:right w:val="single" w:sz="4" w:space="0" w:color="auto"/>
            </w:tcBorders>
            <w:noWrap/>
            <w:vAlign w:val="center"/>
            <w:hideMark/>
          </w:tcPr>
          <w:p w14:paraId="07E1DD84"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$56</w:t>
            </w:r>
          </w:p>
        </w:tc>
      </w:tr>
      <w:tr w:rsidR="007028A2" w:rsidRPr="002B50D6" w14:paraId="29DA8BFD"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1E494381"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EDEQ</w:t>
            </w:r>
          </w:p>
        </w:tc>
        <w:tc>
          <w:tcPr>
            <w:tcW w:w="2268" w:type="dxa"/>
            <w:tcBorders>
              <w:top w:val="nil"/>
              <w:left w:val="nil"/>
              <w:bottom w:val="single" w:sz="4" w:space="0" w:color="auto"/>
              <w:right w:val="single" w:sz="4" w:space="0" w:color="auto"/>
            </w:tcBorders>
            <w:noWrap/>
            <w:vAlign w:val="center"/>
            <w:hideMark/>
          </w:tcPr>
          <w:p w14:paraId="7BAF5DD6"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$62.280.521</w:t>
            </w:r>
          </w:p>
        </w:tc>
        <w:tc>
          <w:tcPr>
            <w:tcW w:w="2268" w:type="dxa"/>
            <w:tcBorders>
              <w:top w:val="nil"/>
              <w:left w:val="nil"/>
              <w:bottom w:val="single" w:sz="4" w:space="0" w:color="auto"/>
              <w:right w:val="single" w:sz="4" w:space="0" w:color="auto"/>
            </w:tcBorders>
            <w:noWrap/>
            <w:vAlign w:val="center"/>
            <w:hideMark/>
          </w:tcPr>
          <w:p w14:paraId="11AFE0DE"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-$62.280.290</w:t>
            </w:r>
          </w:p>
        </w:tc>
        <w:tc>
          <w:tcPr>
            <w:tcW w:w="2015" w:type="dxa"/>
            <w:tcBorders>
              <w:top w:val="nil"/>
              <w:left w:val="nil"/>
              <w:bottom w:val="single" w:sz="4" w:space="0" w:color="auto"/>
              <w:right w:val="single" w:sz="4" w:space="0" w:color="auto"/>
            </w:tcBorders>
            <w:noWrap/>
            <w:vAlign w:val="center"/>
            <w:hideMark/>
          </w:tcPr>
          <w:p w14:paraId="23525D85"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$231</w:t>
            </w:r>
          </w:p>
        </w:tc>
      </w:tr>
      <w:tr w:rsidR="007028A2" w:rsidRPr="002B50D6" w14:paraId="6CF08E5C"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40392620"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EEP</w:t>
            </w:r>
          </w:p>
        </w:tc>
        <w:tc>
          <w:tcPr>
            <w:tcW w:w="2268" w:type="dxa"/>
            <w:tcBorders>
              <w:top w:val="nil"/>
              <w:left w:val="nil"/>
              <w:bottom w:val="single" w:sz="4" w:space="0" w:color="auto"/>
              <w:right w:val="single" w:sz="4" w:space="0" w:color="auto"/>
            </w:tcBorders>
            <w:noWrap/>
            <w:vAlign w:val="center"/>
            <w:hideMark/>
          </w:tcPr>
          <w:p w14:paraId="6B7882D2"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$92.900.651</w:t>
            </w:r>
          </w:p>
        </w:tc>
        <w:tc>
          <w:tcPr>
            <w:tcW w:w="2268" w:type="dxa"/>
            <w:tcBorders>
              <w:top w:val="nil"/>
              <w:left w:val="nil"/>
              <w:bottom w:val="single" w:sz="4" w:space="0" w:color="auto"/>
              <w:right w:val="single" w:sz="4" w:space="0" w:color="auto"/>
            </w:tcBorders>
            <w:noWrap/>
            <w:vAlign w:val="center"/>
            <w:hideMark/>
          </w:tcPr>
          <w:p w14:paraId="093FB365"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-$92.900.542</w:t>
            </w:r>
          </w:p>
        </w:tc>
        <w:tc>
          <w:tcPr>
            <w:tcW w:w="2015" w:type="dxa"/>
            <w:tcBorders>
              <w:top w:val="nil"/>
              <w:left w:val="nil"/>
              <w:bottom w:val="single" w:sz="4" w:space="0" w:color="auto"/>
              <w:right w:val="single" w:sz="4" w:space="0" w:color="auto"/>
            </w:tcBorders>
            <w:noWrap/>
            <w:vAlign w:val="center"/>
            <w:hideMark/>
          </w:tcPr>
          <w:p w14:paraId="6BD1DBF7"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$109</w:t>
            </w:r>
          </w:p>
        </w:tc>
      </w:tr>
      <w:tr w:rsidR="007028A2" w:rsidRPr="002B50D6" w14:paraId="41A34DA8" w14:textId="77777777" w:rsidTr="00031ECC">
        <w:trPr>
          <w:trHeight w:val="336"/>
          <w:jc w:val="right"/>
        </w:trPr>
        <w:tc>
          <w:tcPr>
            <w:tcW w:w="2405" w:type="dxa"/>
            <w:tcBorders>
              <w:top w:val="nil"/>
              <w:left w:val="single" w:sz="4" w:space="0" w:color="auto"/>
              <w:bottom w:val="single" w:sz="4" w:space="0" w:color="auto"/>
              <w:right w:val="single" w:sz="4" w:space="0" w:color="auto"/>
            </w:tcBorders>
            <w:vAlign w:val="center"/>
            <w:hideMark/>
          </w:tcPr>
          <w:p w14:paraId="63925488"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ELECTROCAQUETA</w:t>
            </w:r>
          </w:p>
        </w:tc>
        <w:tc>
          <w:tcPr>
            <w:tcW w:w="2268" w:type="dxa"/>
            <w:tcBorders>
              <w:top w:val="nil"/>
              <w:left w:val="nil"/>
              <w:bottom w:val="single" w:sz="4" w:space="0" w:color="auto"/>
              <w:right w:val="single" w:sz="4" w:space="0" w:color="auto"/>
            </w:tcBorders>
            <w:noWrap/>
            <w:vAlign w:val="center"/>
            <w:hideMark/>
          </w:tcPr>
          <w:p w14:paraId="7FC1E202"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$31.742.222</w:t>
            </w:r>
          </w:p>
        </w:tc>
        <w:tc>
          <w:tcPr>
            <w:tcW w:w="2268" w:type="dxa"/>
            <w:tcBorders>
              <w:top w:val="nil"/>
              <w:left w:val="nil"/>
              <w:bottom w:val="single" w:sz="4" w:space="0" w:color="auto"/>
              <w:right w:val="single" w:sz="4" w:space="0" w:color="auto"/>
            </w:tcBorders>
            <w:noWrap/>
            <w:vAlign w:val="center"/>
            <w:hideMark/>
          </w:tcPr>
          <w:p w14:paraId="4C08698D"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-$31.742.222</w:t>
            </w:r>
          </w:p>
        </w:tc>
        <w:tc>
          <w:tcPr>
            <w:tcW w:w="2015" w:type="dxa"/>
            <w:tcBorders>
              <w:top w:val="nil"/>
              <w:left w:val="nil"/>
              <w:bottom w:val="single" w:sz="4" w:space="0" w:color="auto"/>
              <w:right w:val="single" w:sz="4" w:space="0" w:color="auto"/>
            </w:tcBorders>
            <w:noWrap/>
            <w:vAlign w:val="center"/>
            <w:hideMark/>
          </w:tcPr>
          <w:p w14:paraId="79C625C1"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$0</w:t>
            </w:r>
          </w:p>
        </w:tc>
      </w:tr>
      <w:tr w:rsidR="007028A2" w:rsidRPr="002B50D6" w14:paraId="09F3E44A" w14:textId="77777777" w:rsidTr="00031ECC">
        <w:trPr>
          <w:trHeight w:val="300"/>
          <w:jc w:val="right"/>
        </w:trPr>
        <w:tc>
          <w:tcPr>
            <w:tcW w:w="2405" w:type="dxa"/>
            <w:tcBorders>
              <w:top w:val="nil"/>
              <w:left w:val="single" w:sz="4" w:space="0" w:color="auto"/>
              <w:bottom w:val="single" w:sz="4" w:space="0" w:color="auto"/>
              <w:right w:val="single" w:sz="4" w:space="0" w:color="auto"/>
            </w:tcBorders>
            <w:vAlign w:val="center"/>
            <w:hideMark/>
          </w:tcPr>
          <w:p w14:paraId="30E6F947"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EMCALI</w:t>
            </w:r>
          </w:p>
        </w:tc>
        <w:tc>
          <w:tcPr>
            <w:tcW w:w="2268" w:type="dxa"/>
            <w:tcBorders>
              <w:top w:val="nil"/>
              <w:left w:val="nil"/>
              <w:bottom w:val="single" w:sz="4" w:space="0" w:color="auto"/>
              <w:right w:val="single" w:sz="4" w:space="0" w:color="auto"/>
            </w:tcBorders>
            <w:noWrap/>
            <w:vAlign w:val="center"/>
            <w:hideMark/>
          </w:tcPr>
          <w:p w14:paraId="27F5EB11"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$1.967.703.473</w:t>
            </w:r>
          </w:p>
        </w:tc>
        <w:tc>
          <w:tcPr>
            <w:tcW w:w="2268" w:type="dxa"/>
            <w:tcBorders>
              <w:top w:val="nil"/>
              <w:left w:val="nil"/>
              <w:bottom w:val="single" w:sz="4" w:space="0" w:color="auto"/>
              <w:right w:val="single" w:sz="4" w:space="0" w:color="auto"/>
            </w:tcBorders>
            <w:noWrap/>
            <w:vAlign w:val="center"/>
            <w:hideMark/>
          </w:tcPr>
          <w:p w14:paraId="2047AF96"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-$2.122.589.544</w:t>
            </w:r>
          </w:p>
        </w:tc>
        <w:tc>
          <w:tcPr>
            <w:tcW w:w="2015" w:type="dxa"/>
            <w:tcBorders>
              <w:top w:val="nil"/>
              <w:left w:val="nil"/>
              <w:bottom w:val="single" w:sz="4" w:space="0" w:color="auto"/>
              <w:right w:val="single" w:sz="4" w:space="0" w:color="auto"/>
            </w:tcBorders>
            <w:noWrap/>
            <w:vAlign w:val="center"/>
            <w:hideMark/>
          </w:tcPr>
          <w:p w14:paraId="7927E11C"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-$154.886.071</w:t>
            </w:r>
          </w:p>
        </w:tc>
      </w:tr>
      <w:tr w:rsidR="007028A2" w:rsidRPr="002B50D6" w14:paraId="534CEDD2" w14:textId="77777777" w:rsidTr="00031ECC">
        <w:trPr>
          <w:trHeight w:val="336"/>
          <w:jc w:val="right"/>
        </w:trPr>
        <w:tc>
          <w:tcPr>
            <w:tcW w:w="2405" w:type="dxa"/>
            <w:tcBorders>
              <w:top w:val="nil"/>
              <w:left w:val="single" w:sz="4" w:space="0" w:color="auto"/>
              <w:bottom w:val="single" w:sz="4" w:space="0" w:color="auto"/>
              <w:right w:val="single" w:sz="4" w:space="0" w:color="auto"/>
            </w:tcBorders>
            <w:shd w:val="clear" w:color="000000" w:fill="FFFFFF"/>
            <w:vAlign w:val="center"/>
            <w:hideMark/>
          </w:tcPr>
          <w:p w14:paraId="6C899AC2"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EMCARTAGO</w:t>
            </w:r>
          </w:p>
        </w:tc>
        <w:tc>
          <w:tcPr>
            <w:tcW w:w="2268" w:type="dxa"/>
            <w:tcBorders>
              <w:top w:val="nil"/>
              <w:left w:val="nil"/>
              <w:bottom w:val="single" w:sz="4" w:space="0" w:color="auto"/>
              <w:right w:val="single" w:sz="4" w:space="0" w:color="auto"/>
            </w:tcBorders>
            <w:noWrap/>
            <w:vAlign w:val="center"/>
            <w:hideMark/>
          </w:tcPr>
          <w:p w14:paraId="7603074C"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$3.312.136</w:t>
            </w:r>
          </w:p>
        </w:tc>
        <w:tc>
          <w:tcPr>
            <w:tcW w:w="2268" w:type="dxa"/>
            <w:tcBorders>
              <w:top w:val="nil"/>
              <w:left w:val="nil"/>
              <w:bottom w:val="single" w:sz="4" w:space="0" w:color="auto"/>
              <w:right w:val="single" w:sz="4" w:space="0" w:color="auto"/>
            </w:tcBorders>
            <w:noWrap/>
            <w:vAlign w:val="center"/>
            <w:hideMark/>
          </w:tcPr>
          <w:p w14:paraId="6D3BF481"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-$3.312.135</w:t>
            </w:r>
          </w:p>
        </w:tc>
        <w:tc>
          <w:tcPr>
            <w:tcW w:w="2015" w:type="dxa"/>
            <w:tcBorders>
              <w:top w:val="nil"/>
              <w:left w:val="nil"/>
              <w:bottom w:val="single" w:sz="4" w:space="0" w:color="auto"/>
              <w:right w:val="single" w:sz="4" w:space="0" w:color="auto"/>
            </w:tcBorders>
            <w:noWrap/>
            <w:vAlign w:val="center"/>
            <w:hideMark/>
          </w:tcPr>
          <w:p w14:paraId="301FE97B"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$1</w:t>
            </w:r>
          </w:p>
        </w:tc>
      </w:tr>
      <w:tr w:rsidR="007028A2" w:rsidRPr="002B50D6" w14:paraId="12AF4DB0" w14:textId="77777777" w:rsidTr="00031ECC">
        <w:trPr>
          <w:trHeight w:val="336"/>
          <w:jc w:val="right"/>
        </w:trPr>
        <w:tc>
          <w:tcPr>
            <w:tcW w:w="2405" w:type="dxa"/>
            <w:tcBorders>
              <w:top w:val="nil"/>
              <w:left w:val="single" w:sz="4" w:space="0" w:color="auto"/>
              <w:bottom w:val="single" w:sz="4" w:space="0" w:color="auto"/>
              <w:right w:val="single" w:sz="4" w:space="0" w:color="auto"/>
            </w:tcBorders>
            <w:shd w:val="clear" w:color="000000" w:fill="FFFFFF"/>
            <w:vAlign w:val="center"/>
            <w:hideMark/>
          </w:tcPr>
          <w:p w14:paraId="494C7ED5"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EMSA</w:t>
            </w:r>
          </w:p>
        </w:tc>
        <w:tc>
          <w:tcPr>
            <w:tcW w:w="2268" w:type="dxa"/>
            <w:tcBorders>
              <w:top w:val="nil"/>
              <w:left w:val="nil"/>
              <w:bottom w:val="single" w:sz="4" w:space="0" w:color="auto"/>
              <w:right w:val="single" w:sz="4" w:space="0" w:color="auto"/>
            </w:tcBorders>
            <w:noWrap/>
            <w:vAlign w:val="center"/>
            <w:hideMark/>
          </w:tcPr>
          <w:p w14:paraId="16AAA0A6"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$243.826.222</w:t>
            </w:r>
          </w:p>
        </w:tc>
        <w:tc>
          <w:tcPr>
            <w:tcW w:w="2268" w:type="dxa"/>
            <w:tcBorders>
              <w:top w:val="nil"/>
              <w:left w:val="nil"/>
              <w:bottom w:val="single" w:sz="4" w:space="0" w:color="auto"/>
              <w:right w:val="single" w:sz="4" w:space="0" w:color="auto"/>
            </w:tcBorders>
            <w:noWrap/>
            <w:vAlign w:val="center"/>
            <w:hideMark/>
          </w:tcPr>
          <w:p w14:paraId="2AE1D008"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-$243.826.153</w:t>
            </w:r>
          </w:p>
        </w:tc>
        <w:tc>
          <w:tcPr>
            <w:tcW w:w="2015" w:type="dxa"/>
            <w:tcBorders>
              <w:top w:val="nil"/>
              <w:left w:val="nil"/>
              <w:bottom w:val="single" w:sz="4" w:space="0" w:color="auto"/>
              <w:right w:val="single" w:sz="4" w:space="0" w:color="auto"/>
            </w:tcBorders>
            <w:noWrap/>
            <w:vAlign w:val="center"/>
            <w:hideMark/>
          </w:tcPr>
          <w:p w14:paraId="33F68093"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$69</w:t>
            </w:r>
          </w:p>
        </w:tc>
      </w:tr>
      <w:tr w:rsidR="007028A2" w:rsidRPr="002B50D6" w14:paraId="7B044CD2"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FFFFFF"/>
            <w:vAlign w:val="center"/>
            <w:hideMark/>
          </w:tcPr>
          <w:p w14:paraId="6A441AF2" w14:textId="77777777" w:rsidR="007028A2" w:rsidRPr="002B50D6" w:rsidRDefault="007028A2" w:rsidP="00031ECC">
            <w:pPr>
              <w:spacing w:after="0" w:line="240" w:lineRule="auto"/>
              <w:jc w:val="center"/>
              <w:rPr>
                <w:rFonts w:ascii="Work Sans" w:eastAsia="Times New Roman" w:hAnsi="Work Sans" w:cs="Calibri"/>
                <w:sz w:val="18"/>
                <w:szCs w:val="18"/>
                <w:lang w:eastAsia="es-CO"/>
              </w:rPr>
            </w:pPr>
            <w:r>
              <w:rPr>
                <w:rFonts w:ascii="Work Sans" w:hAnsi="Work Sans" w:cs="Calibri"/>
                <w:color w:val="000000"/>
                <w:sz w:val="18"/>
                <w:szCs w:val="18"/>
              </w:rPr>
              <w:t>ENEL_COLOMBIA</w:t>
            </w:r>
          </w:p>
        </w:tc>
        <w:tc>
          <w:tcPr>
            <w:tcW w:w="2268" w:type="dxa"/>
            <w:tcBorders>
              <w:top w:val="nil"/>
              <w:left w:val="nil"/>
              <w:bottom w:val="single" w:sz="4" w:space="0" w:color="auto"/>
              <w:right w:val="single" w:sz="4" w:space="0" w:color="auto"/>
            </w:tcBorders>
            <w:noWrap/>
            <w:vAlign w:val="center"/>
            <w:hideMark/>
          </w:tcPr>
          <w:p w14:paraId="51CAB717"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$3.176.790.657</w:t>
            </w:r>
          </w:p>
        </w:tc>
        <w:tc>
          <w:tcPr>
            <w:tcW w:w="2268" w:type="dxa"/>
            <w:tcBorders>
              <w:top w:val="nil"/>
              <w:left w:val="nil"/>
              <w:bottom w:val="single" w:sz="4" w:space="0" w:color="auto"/>
              <w:right w:val="single" w:sz="4" w:space="0" w:color="auto"/>
            </w:tcBorders>
            <w:noWrap/>
            <w:vAlign w:val="center"/>
            <w:hideMark/>
          </w:tcPr>
          <w:p w14:paraId="68DECCE3"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-$3.200.499.321</w:t>
            </w:r>
          </w:p>
        </w:tc>
        <w:tc>
          <w:tcPr>
            <w:tcW w:w="2015" w:type="dxa"/>
            <w:tcBorders>
              <w:top w:val="nil"/>
              <w:left w:val="nil"/>
              <w:bottom w:val="single" w:sz="4" w:space="0" w:color="auto"/>
              <w:right w:val="single" w:sz="4" w:space="0" w:color="auto"/>
            </w:tcBorders>
            <w:noWrap/>
            <w:vAlign w:val="center"/>
            <w:hideMark/>
          </w:tcPr>
          <w:p w14:paraId="46671102" w14:textId="77777777" w:rsidR="007028A2" w:rsidRPr="00766C73" w:rsidRDefault="007028A2" w:rsidP="00031ECC">
            <w:pPr>
              <w:spacing w:after="0" w:line="240" w:lineRule="auto"/>
              <w:jc w:val="right"/>
              <w:rPr>
                <w:rFonts w:ascii="Work Sans" w:eastAsia="Times New Roman" w:hAnsi="Work Sans" w:cs="Calibri"/>
                <w:sz w:val="18"/>
                <w:szCs w:val="18"/>
                <w:lang w:eastAsia="es-CO"/>
              </w:rPr>
            </w:pPr>
            <w:r w:rsidRPr="00766C73">
              <w:rPr>
                <w:rFonts w:ascii="Work Sans" w:hAnsi="Work Sans" w:cs="Calibri"/>
                <w:sz w:val="18"/>
                <w:szCs w:val="18"/>
              </w:rPr>
              <w:t>-$23.708.664</w:t>
            </w:r>
          </w:p>
        </w:tc>
      </w:tr>
      <w:tr w:rsidR="007028A2" w:rsidRPr="002B50D6" w14:paraId="059CB28F"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FFFFFF"/>
            <w:vAlign w:val="center"/>
          </w:tcPr>
          <w:p w14:paraId="6F03FEFC" w14:textId="77777777" w:rsidR="007028A2" w:rsidRPr="002B50D6" w:rsidRDefault="007028A2" w:rsidP="00031ECC">
            <w:pPr>
              <w:spacing w:after="0" w:line="240" w:lineRule="auto"/>
              <w:jc w:val="center"/>
              <w:rPr>
                <w:rFonts w:ascii="Work Sans" w:hAnsi="Work Sans" w:cs="Calibri"/>
                <w:sz w:val="18"/>
                <w:szCs w:val="18"/>
              </w:rPr>
            </w:pPr>
            <w:r>
              <w:rPr>
                <w:rFonts w:ascii="Work Sans" w:hAnsi="Work Sans" w:cs="Calibri"/>
                <w:color w:val="000000"/>
                <w:sz w:val="18"/>
                <w:szCs w:val="18"/>
              </w:rPr>
              <w:t>ENERCA</w:t>
            </w:r>
          </w:p>
        </w:tc>
        <w:tc>
          <w:tcPr>
            <w:tcW w:w="2268" w:type="dxa"/>
            <w:tcBorders>
              <w:top w:val="nil"/>
              <w:left w:val="nil"/>
              <w:bottom w:val="single" w:sz="4" w:space="0" w:color="auto"/>
              <w:right w:val="single" w:sz="4" w:space="0" w:color="auto"/>
            </w:tcBorders>
            <w:noWrap/>
            <w:vAlign w:val="center"/>
          </w:tcPr>
          <w:p w14:paraId="0759FC91" w14:textId="77777777" w:rsidR="007028A2" w:rsidRPr="00766C73" w:rsidRDefault="007028A2" w:rsidP="00031ECC">
            <w:pPr>
              <w:spacing w:after="0" w:line="240" w:lineRule="auto"/>
              <w:jc w:val="right"/>
              <w:rPr>
                <w:rFonts w:ascii="Work Sans" w:hAnsi="Work Sans" w:cs="Calibri"/>
                <w:sz w:val="18"/>
                <w:szCs w:val="18"/>
              </w:rPr>
            </w:pPr>
            <w:r w:rsidRPr="00766C73">
              <w:rPr>
                <w:rFonts w:ascii="Work Sans" w:hAnsi="Work Sans" w:cs="Calibri"/>
                <w:sz w:val="18"/>
                <w:szCs w:val="18"/>
              </w:rPr>
              <w:t>$0</w:t>
            </w:r>
          </w:p>
        </w:tc>
        <w:tc>
          <w:tcPr>
            <w:tcW w:w="2268" w:type="dxa"/>
            <w:tcBorders>
              <w:top w:val="nil"/>
              <w:left w:val="nil"/>
              <w:bottom w:val="single" w:sz="4" w:space="0" w:color="auto"/>
              <w:right w:val="single" w:sz="4" w:space="0" w:color="auto"/>
            </w:tcBorders>
            <w:noWrap/>
            <w:vAlign w:val="center"/>
          </w:tcPr>
          <w:p w14:paraId="223AF343" w14:textId="77777777" w:rsidR="007028A2" w:rsidRPr="00766C73" w:rsidRDefault="007028A2" w:rsidP="00031ECC">
            <w:pPr>
              <w:spacing w:after="0" w:line="240" w:lineRule="auto"/>
              <w:jc w:val="right"/>
              <w:rPr>
                <w:rFonts w:ascii="Work Sans" w:hAnsi="Work Sans" w:cs="Calibri"/>
                <w:sz w:val="18"/>
                <w:szCs w:val="18"/>
              </w:rPr>
            </w:pPr>
            <w:r w:rsidRPr="00766C73">
              <w:rPr>
                <w:rFonts w:ascii="Work Sans" w:hAnsi="Work Sans" w:cs="Calibri"/>
                <w:sz w:val="18"/>
                <w:szCs w:val="18"/>
              </w:rPr>
              <w:t>$0</w:t>
            </w:r>
          </w:p>
        </w:tc>
        <w:tc>
          <w:tcPr>
            <w:tcW w:w="2015" w:type="dxa"/>
            <w:tcBorders>
              <w:top w:val="nil"/>
              <w:left w:val="nil"/>
              <w:bottom w:val="single" w:sz="4" w:space="0" w:color="auto"/>
              <w:right w:val="single" w:sz="4" w:space="0" w:color="auto"/>
            </w:tcBorders>
            <w:noWrap/>
            <w:vAlign w:val="center"/>
          </w:tcPr>
          <w:p w14:paraId="4A9307BD" w14:textId="77777777" w:rsidR="007028A2" w:rsidRPr="00766C73" w:rsidRDefault="007028A2" w:rsidP="00031ECC">
            <w:pPr>
              <w:spacing w:after="0" w:line="240" w:lineRule="auto"/>
              <w:jc w:val="right"/>
              <w:rPr>
                <w:rFonts w:ascii="Work Sans" w:hAnsi="Work Sans" w:cs="Calibri"/>
                <w:sz w:val="18"/>
                <w:szCs w:val="18"/>
              </w:rPr>
            </w:pPr>
            <w:r w:rsidRPr="00766C73">
              <w:rPr>
                <w:rFonts w:ascii="Work Sans" w:hAnsi="Work Sans" w:cs="Calibri"/>
                <w:sz w:val="18"/>
                <w:szCs w:val="18"/>
              </w:rPr>
              <w:t>$0</w:t>
            </w:r>
          </w:p>
        </w:tc>
      </w:tr>
      <w:tr w:rsidR="007028A2" w:rsidRPr="002B50D6" w14:paraId="34DC566C"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FFFFFF"/>
            <w:vAlign w:val="center"/>
          </w:tcPr>
          <w:p w14:paraId="677AC3B5" w14:textId="77777777" w:rsidR="007028A2" w:rsidRDefault="007028A2"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EPM</w:t>
            </w:r>
          </w:p>
        </w:tc>
        <w:tc>
          <w:tcPr>
            <w:tcW w:w="2268" w:type="dxa"/>
            <w:tcBorders>
              <w:top w:val="nil"/>
              <w:left w:val="nil"/>
              <w:bottom w:val="single" w:sz="4" w:space="0" w:color="auto"/>
              <w:right w:val="single" w:sz="4" w:space="0" w:color="auto"/>
            </w:tcBorders>
            <w:noWrap/>
            <w:vAlign w:val="center"/>
          </w:tcPr>
          <w:p w14:paraId="6BB2D396" w14:textId="77777777" w:rsidR="007028A2" w:rsidRPr="00766C73" w:rsidRDefault="007028A2" w:rsidP="00031ECC">
            <w:pPr>
              <w:spacing w:after="0" w:line="240" w:lineRule="auto"/>
              <w:jc w:val="right"/>
              <w:rPr>
                <w:rFonts w:ascii="Work Sans" w:hAnsi="Work Sans" w:cs="Calibri"/>
                <w:sz w:val="18"/>
                <w:szCs w:val="18"/>
              </w:rPr>
            </w:pPr>
            <w:r w:rsidRPr="00766C73">
              <w:rPr>
                <w:rFonts w:ascii="Work Sans" w:hAnsi="Work Sans" w:cs="Calibri"/>
                <w:sz w:val="18"/>
                <w:szCs w:val="18"/>
              </w:rPr>
              <w:t>$500.617.777</w:t>
            </w:r>
          </w:p>
        </w:tc>
        <w:tc>
          <w:tcPr>
            <w:tcW w:w="2268" w:type="dxa"/>
            <w:tcBorders>
              <w:top w:val="nil"/>
              <w:left w:val="nil"/>
              <w:bottom w:val="single" w:sz="4" w:space="0" w:color="auto"/>
              <w:right w:val="single" w:sz="4" w:space="0" w:color="auto"/>
            </w:tcBorders>
            <w:noWrap/>
            <w:vAlign w:val="center"/>
          </w:tcPr>
          <w:p w14:paraId="466C23B8" w14:textId="77777777" w:rsidR="007028A2" w:rsidRPr="00766C73" w:rsidRDefault="007028A2" w:rsidP="00031ECC">
            <w:pPr>
              <w:spacing w:after="0" w:line="240" w:lineRule="auto"/>
              <w:jc w:val="right"/>
              <w:rPr>
                <w:rFonts w:ascii="Work Sans" w:hAnsi="Work Sans" w:cs="Calibri"/>
                <w:sz w:val="18"/>
                <w:szCs w:val="18"/>
              </w:rPr>
            </w:pPr>
            <w:r w:rsidRPr="00766C73">
              <w:rPr>
                <w:rFonts w:ascii="Work Sans" w:hAnsi="Work Sans" w:cs="Calibri"/>
                <w:sz w:val="18"/>
                <w:szCs w:val="18"/>
              </w:rPr>
              <w:t>-$500.616.837</w:t>
            </w:r>
          </w:p>
        </w:tc>
        <w:tc>
          <w:tcPr>
            <w:tcW w:w="2015" w:type="dxa"/>
            <w:tcBorders>
              <w:top w:val="nil"/>
              <w:left w:val="nil"/>
              <w:bottom w:val="single" w:sz="4" w:space="0" w:color="auto"/>
              <w:right w:val="single" w:sz="4" w:space="0" w:color="auto"/>
            </w:tcBorders>
            <w:noWrap/>
            <w:vAlign w:val="center"/>
          </w:tcPr>
          <w:p w14:paraId="3DA317FF" w14:textId="77777777" w:rsidR="007028A2" w:rsidRPr="00766C73" w:rsidRDefault="007028A2" w:rsidP="00031ECC">
            <w:pPr>
              <w:spacing w:after="0" w:line="240" w:lineRule="auto"/>
              <w:jc w:val="right"/>
              <w:rPr>
                <w:rFonts w:ascii="Work Sans" w:hAnsi="Work Sans" w:cs="Calibri"/>
                <w:sz w:val="18"/>
                <w:szCs w:val="18"/>
              </w:rPr>
            </w:pPr>
            <w:r w:rsidRPr="00766C73">
              <w:rPr>
                <w:rFonts w:ascii="Work Sans" w:hAnsi="Work Sans" w:cs="Calibri"/>
                <w:sz w:val="18"/>
                <w:szCs w:val="18"/>
              </w:rPr>
              <w:t>$940</w:t>
            </w:r>
          </w:p>
        </w:tc>
      </w:tr>
      <w:tr w:rsidR="007028A2" w:rsidRPr="002B50D6" w14:paraId="3B059C3E"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FFFFFF"/>
            <w:vAlign w:val="center"/>
          </w:tcPr>
          <w:p w14:paraId="03EC3D56" w14:textId="77777777" w:rsidR="007028A2" w:rsidRDefault="007028A2" w:rsidP="00031ECC">
            <w:pPr>
              <w:spacing w:after="0" w:line="240" w:lineRule="auto"/>
              <w:jc w:val="center"/>
              <w:rPr>
                <w:rFonts w:ascii="Work Sans" w:hAnsi="Work Sans" w:cs="Calibri"/>
                <w:color w:val="000000"/>
                <w:sz w:val="18"/>
                <w:szCs w:val="18"/>
              </w:rPr>
            </w:pPr>
            <w:r>
              <w:rPr>
                <w:rFonts w:ascii="Work Sans" w:hAnsi="Work Sans" w:cs="Calibri"/>
                <w:color w:val="000000"/>
                <w:sz w:val="18"/>
                <w:szCs w:val="18"/>
              </w:rPr>
              <w:t>ESSA</w:t>
            </w:r>
          </w:p>
        </w:tc>
        <w:tc>
          <w:tcPr>
            <w:tcW w:w="2268" w:type="dxa"/>
            <w:tcBorders>
              <w:top w:val="nil"/>
              <w:left w:val="nil"/>
              <w:bottom w:val="single" w:sz="4" w:space="0" w:color="auto"/>
              <w:right w:val="single" w:sz="4" w:space="0" w:color="auto"/>
            </w:tcBorders>
            <w:noWrap/>
            <w:vAlign w:val="center"/>
          </w:tcPr>
          <w:p w14:paraId="18F9C664" w14:textId="77777777" w:rsidR="007028A2" w:rsidRPr="00766C73" w:rsidRDefault="007028A2" w:rsidP="00031ECC">
            <w:pPr>
              <w:spacing w:after="0" w:line="240" w:lineRule="auto"/>
              <w:jc w:val="right"/>
              <w:rPr>
                <w:rFonts w:ascii="Work Sans" w:hAnsi="Work Sans" w:cs="Calibri"/>
                <w:sz w:val="18"/>
                <w:szCs w:val="18"/>
              </w:rPr>
            </w:pPr>
            <w:r w:rsidRPr="00766C73">
              <w:rPr>
                <w:rFonts w:ascii="Work Sans" w:hAnsi="Work Sans" w:cs="Calibri"/>
                <w:sz w:val="18"/>
                <w:szCs w:val="18"/>
              </w:rPr>
              <w:t>$94.945.450</w:t>
            </w:r>
          </w:p>
        </w:tc>
        <w:tc>
          <w:tcPr>
            <w:tcW w:w="2268" w:type="dxa"/>
            <w:tcBorders>
              <w:top w:val="nil"/>
              <w:left w:val="nil"/>
              <w:bottom w:val="single" w:sz="4" w:space="0" w:color="auto"/>
              <w:right w:val="single" w:sz="4" w:space="0" w:color="auto"/>
            </w:tcBorders>
            <w:noWrap/>
            <w:vAlign w:val="center"/>
          </w:tcPr>
          <w:p w14:paraId="413C9C01" w14:textId="77777777" w:rsidR="007028A2" w:rsidRPr="00766C73" w:rsidRDefault="007028A2" w:rsidP="00031ECC">
            <w:pPr>
              <w:spacing w:after="0" w:line="240" w:lineRule="auto"/>
              <w:jc w:val="right"/>
              <w:rPr>
                <w:rFonts w:ascii="Work Sans" w:hAnsi="Work Sans" w:cs="Calibri"/>
                <w:sz w:val="18"/>
                <w:szCs w:val="18"/>
              </w:rPr>
            </w:pPr>
            <w:r w:rsidRPr="00766C73">
              <w:rPr>
                <w:rFonts w:ascii="Work Sans" w:hAnsi="Work Sans" w:cs="Calibri"/>
                <w:sz w:val="18"/>
                <w:szCs w:val="18"/>
              </w:rPr>
              <w:t>-$113.679.514</w:t>
            </w:r>
          </w:p>
        </w:tc>
        <w:tc>
          <w:tcPr>
            <w:tcW w:w="2015" w:type="dxa"/>
            <w:tcBorders>
              <w:top w:val="nil"/>
              <w:left w:val="nil"/>
              <w:bottom w:val="single" w:sz="4" w:space="0" w:color="auto"/>
              <w:right w:val="single" w:sz="4" w:space="0" w:color="auto"/>
            </w:tcBorders>
            <w:noWrap/>
            <w:vAlign w:val="center"/>
          </w:tcPr>
          <w:p w14:paraId="4D39BC9C" w14:textId="77777777" w:rsidR="007028A2" w:rsidRPr="00766C73" w:rsidRDefault="007028A2" w:rsidP="00031ECC">
            <w:pPr>
              <w:spacing w:after="0" w:line="240" w:lineRule="auto"/>
              <w:jc w:val="right"/>
              <w:rPr>
                <w:rFonts w:ascii="Work Sans" w:hAnsi="Work Sans" w:cs="Calibri"/>
                <w:sz w:val="18"/>
                <w:szCs w:val="18"/>
              </w:rPr>
            </w:pPr>
            <w:r w:rsidRPr="00766C73">
              <w:rPr>
                <w:rFonts w:ascii="Work Sans" w:hAnsi="Work Sans" w:cs="Calibri"/>
                <w:sz w:val="18"/>
                <w:szCs w:val="18"/>
              </w:rPr>
              <w:t>-$18.734.064</w:t>
            </w:r>
          </w:p>
        </w:tc>
      </w:tr>
      <w:tr w:rsidR="007028A2" w:rsidRPr="002B50D6" w14:paraId="44237B26" w14:textId="77777777" w:rsidTr="00031ECC">
        <w:trPr>
          <w:trHeight w:val="300"/>
          <w:jc w:val="right"/>
        </w:trPr>
        <w:tc>
          <w:tcPr>
            <w:tcW w:w="2405" w:type="dxa"/>
            <w:tcBorders>
              <w:top w:val="nil"/>
              <w:left w:val="single" w:sz="4" w:space="0" w:color="auto"/>
              <w:bottom w:val="single" w:sz="4" w:space="0" w:color="auto"/>
              <w:right w:val="single" w:sz="4" w:space="0" w:color="auto"/>
            </w:tcBorders>
            <w:shd w:val="clear" w:color="000000" w:fill="D9D9D9"/>
            <w:noWrap/>
            <w:vAlign w:val="center"/>
            <w:hideMark/>
          </w:tcPr>
          <w:p w14:paraId="6147BBC1" w14:textId="77777777" w:rsidR="007028A2" w:rsidRPr="002B50D6" w:rsidRDefault="007028A2" w:rsidP="00031ECC">
            <w:pPr>
              <w:spacing w:after="0" w:line="240" w:lineRule="auto"/>
              <w:jc w:val="center"/>
              <w:rPr>
                <w:rFonts w:ascii="Work Sans" w:eastAsia="Times New Roman" w:hAnsi="Work Sans" w:cs="Calibri"/>
                <w:b/>
                <w:bCs/>
                <w:sz w:val="18"/>
                <w:szCs w:val="18"/>
                <w:lang w:eastAsia="es-CO"/>
              </w:rPr>
            </w:pPr>
            <w:r w:rsidRPr="002B50D6">
              <w:rPr>
                <w:rFonts w:ascii="Work Sans" w:eastAsia="Times New Roman" w:hAnsi="Work Sans" w:cs="Calibri"/>
                <w:b/>
                <w:bCs/>
                <w:sz w:val="18"/>
                <w:szCs w:val="18"/>
                <w:lang w:eastAsia="es-CO"/>
              </w:rPr>
              <w:t>TOTAL</w:t>
            </w:r>
          </w:p>
        </w:tc>
        <w:tc>
          <w:tcPr>
            <w:tcW w:w="2268" w:type="dxa"/>
            <w:tcBorders>
              <w:top w:val="nil"/>
              <w:left w:val="nil"/>
              <w:bottom w:val="single" w:sz="4" w:space="0" w:color="auto"/>
              <w:right w:val="single" w:sz="4" w:space="0" w:color="auto"/>
            </w:tcBorders>
            <w:shd w:val="clear" w:color="000000" w:fill="D9D9D9"/>
            <w:noWrap/>
            <w:vAlign w:val="center"/>
            <w:hideMark/>
          </w:tcPr>
          <w:p w14:paraId="17FAD506" w14:textId="77777777" w:rsidR="007028A2" w:rsidRPr="00766C73" w:rsidRDefault="007028A2" w:rsidP="00031ECC">
            <w:pPr>
              <w:spacing w:after="0" w:line="240" w:lineRule="auto"/>
              <w:jc w:val="right"/>
              <w:rPr>
                <w:rFonts w:ascii="Work Sans" w:eastAsia="Times New Roman" w:hAnsi="Work Sans" w:cs="Calibri"/>
                <w:b/>
                <w:bCs/>
                <w:sz w:val="18"/>
                <w:szCs w:val="18"/>
                <w:lang w:eastAsia="es-CO"/>
              </w:rPr>
            </w:pPr>
            <w:r w:rsidRPr="00766C73">
              <w:rPr>
                <w:rFonts w:ascii="Work Sans" w:hAnsi="Work Sans" w:cs="Calibri"/>
                <w:b/>
                <w:bCs/>
                <w:sz w:val="18"/>
                <w:szCs w:val="18"/>
              </w:rPr>
              <w:t>$7.475.110.931</w:t>
            </w:r>
          </w:p>
        </w:tc>
        <w:tc>
          <w:tcPr>
            <w:tcW w:w="2268" w:type="dxa"/>
            <w:tcBorders>
              <w:top w:val="nil"/>
              <w:left w:val="nil"/>
              <w:bottom w:val="single" w:sz="4" w:space="0" w:color="auto"/>
              <w:right w:val="single" w:sz="4" w:space="0" w:color="auto"/>
            </w:tcBorders>
            <w:shd w:val="clear" w:color="000000" w:fill="D9D9D9"/>
            <w:noWrap/>
            <w:vAlign w:val="center"/>
            <w:hideMark/>
          </w:tcPr>
          <w:p w14:paraId="0CCB0EF7" w14:textId="77777777" w:rsidR="007028A2" w:rsidRPr="00766C73" w:rsidRDefault="007028A2" w:rsidP="00031ECC">
            <w:pPr>
              <w:spacing w:after="0" w:line="240" w:lineRule="auto"/>
              <w:jc w:val="right"/>
              <w:rPr>
                <w:rFonts w:ascii="Work Sans" w:eastAsia="Times New Roman" w:hAnsi="Work Sans" w:cs="Calibri"/>
                <w:b/>
                <w:bCs/>
                <w:sz w:val="18"/>
                <w:szCs w:val="18"/>
                <w:lang w:eastAsia="es-CO"/>
              </w:rPr>
            </w:pPr>
            <w:r w:rsidRPr="00766C73">
              <w:rPr>
                <w:rFonts w:ascii="Work Sans" w:hAnsi="Work Sans" w:cs="Calibri"/>
                <w:b/>
                <w:bCs/>
                <w:sz w:val="18"/>
                <w:szCs w:val="18"/>
              </w:rPr>
              <w:t>-$7.666.911.202</w:t>
            </w:r>
          </w:p>
        </w:tc>
        <w:tc>
          <w:tcPr>
            <w:tcW w:w="2015" w:type="dxa"/>
            <w:tcBorders>
              <w:top w:val="nil"/>
              <w:left w:val="nil"/>
              <w:bottom w:val="single" w:sz="4" w:space="0" w:color="auto"/>
              <w:right w:val="single" w:sz="4" w:space="0" w:color="auto"/>
            </w:tcBorders>
            <w:shd w:val="clear" w:color="000000" w:fill="D9D9D9"/>
            <w:vAlign w:val="center"/>
            <w:hideMark/>
          </w:tcPr>
          <w:p w14:paraId="6509CDA7" w14:textId="77777777" w:rsidR="007028A2" w:rsidRPr="00766C73" w:rsidRDefault="007028A2" w:rsidP="00031ECC">
            <w:pPr>
              <w:spacing w:after="0" w:line="240" w:lineRule="auto"/>
              <w:jc w:val="right"/>
              <w:rPr>
                <w:rFonts w:ascii="Work Sans" w:eastAsia="Times New Roman" w:hAnsi="Work Sans" w:cs="Calibri"/>
                <w:b/>
                <w:bCs/>
                <w:sz w:val="18"/>
                <w:szCs w:val="18"/>
                <w:lang w:eastAsia="es-CO"/>
              </w:rPr>
            </w:pPr>
            <w:r w:rsidRPr="00766C73">
              <w:rPr>
                <w:rFonts w:ascii="Work Sans" w:hAnsi="Work Sans" w:cs="Calibri"/>
                <w:b/>
                <w:bCs/>
                <w:sz w:val="18"/>
                <w:szCs w:val="18"/>
              </w:rPr>
              <w:t>-$191.800.271</w:t>
            </w:r>
          </w:p>
        </w:tc>
      </w:tr>
    </w:tbl>
    <w:p w14:paraId="203847D5" w14:textId="77777777" w:rsidR="007028A2" w:rsidRDefault="007028A2" w:rsidP="007028A2">
      <w:pPr>
        <w:spacing w:after="0" w:line="240" w:lineRule="auto"/>
        <w:ind w:right="51"/>
        <w:jc w:val="both"/>
        <w:rPr>
          <w:rFonts w:ascii="Work Sans" w:hAnsi="Work Sans" w:cs="Arial"/>
          <w:sz w:val="24"/>
          <w:lang w:val="es-ES"/>
        </w:rPr>
      </w:pPr>
    </w:p>
    <w:p w14:paraId="2A2886DB" w14:textId="77777777" w:rsidR="007028A2" w:rsidRDefault="007028A2" w:rsidP="007028A2">
      <w:pPr>
        <w:spacing w:after="0" w:line="240" w:lineRule="auto"/>
        <w:ind w:left="357" w:right="51"/>
        <w:jc w:val="both"/>
        <w:rPr>
          <w:rFonts w:ascii="Work Sans" w:hAnsi="Work Sans" w:cs="Arial"/>
          <w:sz w:val="24"/>
          <w:lang w:val="es-ES"/>
        </w:rPr>
      </w:pPr>
      <w:r w:rsidRPr="00A740E5">
        <w:rPr>
          <w:rFonts w:ascii="Work Sans" w:hAnsi="Work Sans" w:cs="Arial"/>
          <w:sz w:val="24"/>
          <w:lang w:val="es-ES"/>
        </w:rPr>
        <w:lastRenderedPageBreak/>
        <w:t xml:space="preserve">Por lo tanto, </w:t>
      </w:r>
      <w:r>
        <w:rPr>
          <w:rFonts w:ascii="Work Sans" w:hAnsi="Work Sans" w:cs="Arial"/>
          <w:sz w:val="24"/>
          <w:lang w:val="es-ES"/>
        </w:rPr>
        <w:t>CELSIA COLOMBIA</w:t>
      </w:r>
      <w:r w:rsidRPr="00A740E5">
        <w:rPr>
          <w:rFonts w:ascii="Work Sans" w:hAnsi="Work Sans" w:cs="Arial"/>
          <w:sz w:val="24"/>
          <w:lang w:val="es-ES"/>
        </w:rPr>
        <w:t xml:space="preserve"> tiene un </w:t>
      </w:r>
      <w:r>
        <w:rPr>
          <w:rFonts w:ascii="Work Sans" w:hAnsi="Work Sans" w:cs="Arial"/>
          <w:b/>
          <w:bCs/>
          <w:sz w:val="24"/>
          <w:u w:val="single"/>
          <w:lang w:val="es-ES"/>
        </w:rPr>
        <w:t>saldo a favor</w:t>
      </w:r>
      <w:r w:rsidRPr="00A740E5">
        <w:rPr>
          <w:rFonts w:ascii="Work Sans" w:hAnsi="Work Sans" w:cs="Arial"/>
          <w:sz w:val="24"/>
          <w:lang w:val="es-ES"/>
        </w:rPr>
        <w:t xml:space="preserve"> correspondiente a </w:t>
      </w:r>
      <w:r w:rsidRPr="00766C73">
        <w:rPr>
          <w:rFonts w:ascii="Work Sans" w:hAnsi="Work Sans" w:cs="Arial"/>
          <w:b/>
          <w:bCs/>
          <w:sz w:val="24"/>
          <w:lang w:val="es-ES"/>
        </w:rPr>
        <w:t xml:space="preserve">CIENTO NOVENTA Y UN MILLONES OCHOCIENTOS MIL DOSCIENTOS SETENTA Y UNO PESOS M/CTE </w:t>
      </w:r>
      <w:r w:rsidRPr="00A740E5">
        <w:rPr>
          <w:rFonts w:ascii="Work Sans" w:hAnsi="Work Sans" w:cs="Arial"/>
          <w:b/>
          <w:bCs/>
          <w:sz w:val="24"/>
          <w:lang w:val="es-ES"/>
        </w:rPr>
        <w:t>($</w:t>
      </w:r>
      <w:r w:rsidRPr="00766C73">
        <w:rPr>
          <w:rFonts w:ascii="Work Sans" w:hAnsi="Work Sans" w:cs="Arial"/>
          <w:b/>
          <w:bCs/>
          <w:sz w:val="24"/>
          <w:lang w:val="es-ES"/>
        </w:rPr>
        <w:t>191.800.271</w:t>
      </w:r>
      <w:r w:rsidRPr="004043C7">
        <w:rPr>
          <w:rFonts w:ascii="Work Sans" w:hAnsi="Work Sans" w:cs="Arial"/>
          <w:b/>
          <w:bCs/>
          <w:sz w:val="24"/>
          <w:lang w:val="es-ES"/>
        </w:rPr>
        <w:t>)</w:t>
      </w:r>
      <w:r w:rsidRPr="00A740E5">
        <w:rPr>
          <w:rFonts w:ascii="Work Sans" w:hAnsi="Work Sans" w:cs="Arial"/>
          <w:sz w:val="24"/>
          <w:lang w:val="es-ES"/>
        </w:rPr>
        <w:t xml:space="preserve"> con corte al cierre del trimestre objeto de validación en los mercados donde atiende usuarios contribuyentes, pero no es incumbente.</w:t>
      </w:r>
    </w:p>
    <w:p w14:paraId="6FCA362E" w14:textId="77777777" w:rsidR="007028A2" w:rsidRPr="0033163A" w:rsidRDefault="007028A2" w:rsidP="007028A2">
      <w:pPr>
        <w:spacing w:after="0" w:line="240" w:lineRule="auto"/>
        <w:jc w:val="both"/>
        <w:rPr>
          <w:rFonts w:ascii="Work Sans" w:hAnsi="Work Sans" w:cs="Arial"/>
          <w:sz w:val="24"/>
          <w:szCs w:val="24"/>
        </w:rPr>
      </w:pPr>
    </w:p>
    <w:p w14:paraId="3B8D6C83" w14:textId="77777777" w:rsidR="007028A2" w:rsidRDefault="007028A2" w:rsidP="007028A2">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Balance</w:t>
      </w:r>
      <w:r>
        <w:rPr>
          <w:rFonts w:ascii="Work Sans" w:hAnsi="Work Sans" w:cs="Arial"/>
          <w:b/>
          <w:sz w:val="24"/>
          <w:u w:val="single"/>
        </w:rPr>
        <w:t xml:space="preserve"> del trimestre</w:t>
      </w:r>
    </w:p>
    <w:p w14:paraId="3B88A359" w14:textId="77777777" w:rsidR="007028A2" w:rsidRDefault="007028A2" w:rsidP="007028A2">
      <w:pPr>
        <w:pStyle w:val="Prrafodelista"/>
        <w:spacing w:after="0" w:line="240" w:lineRule="auto"/>
        <w:ind w:left="357"/>
        <w:jc w:val="both"/>
        <w:rPr>
          <w:rFonts w:ascii="Work Sans" w:hAnsi="Work Sans" w:cs="Arial"/>
          <w:b/>
          <w:sz w:val="24"/>
          <w:u w:val="single"/>
        </w:rPr>
      </w:pPr>
    </w:p>
    <w:p w14:paraId="03EF6B4C" w14:textId="77777777" w:rsidR="007028A2" w:rsidRPr="00031738" w:rsidRDefault="007028A2" w:rsidP="007028A2">
      <w:pPr>
        <w:spacing w:after="0" w:line="240" w:lineRule="auto"/>
        <w:ind w:left="357"/>
        <w:jc w:val="both"/>
        <w:rPr>
          <w:rFonts w:ascii="Work Sans" w:hAnsi="Work Sans" w:cs="Arial"/>
          <w:sz w:val="24"/>
          <w:szCs w:val="24"/>
          <w:lang w:val="es-ES"/>
        </w:rPr>
      </w:pPr>
      <w:r>
        <w:rPr>
          <w:rFonts w:ascii="Work Sans" w:hAnsi="Work Sans" w:cs="Arial"/>
          <w:sz w:val="24"/>
          <w:szCs w:val="24"/>
          <w:lang w:val="es-ES"/>
        </w:rPr>
        <w:t>E</w:t>
      </w:r>
      <w:r w:rsidRPr="00F105DF">
        <w:rPr>
          <w:rFonts w:ascii="Work Sans" w:hAnsi="Work Sans" w:cs="Arial"/>
          <w:sz w:val="24"/>
          <w:szCs w:val="24"/>
          <w:lang w:val="es-ES"/>
        </w:rPr>
        <w:t xml:space="preserve">l </w:t>
      </w:r>
      <w:r>
        <w:rPr>
          <w:rFonts w:ascii="Work Sans" w:hAnsi="Work Sans" w:cs="Arial"/>
          <w:sz w:val="24"/>
          <w:szCs w:val="24"/>
          <w:lang w:val="es-ES"/>
        </w:rPr>
        <w:t>balance trimestral</w:t>
      </w:r>
      <w:r w:rsidRPr="00F105DF">
        <w:rPr>
          <w:rFonts w:ascii="Work Sans" w:hAnsi="Work Sans" w:cs="Arial"/>
          <w:sz w:val="24"/>
          <w:szCs w:val="24"/>
          <w:lang w:val="es-ES"/>
        </w:rPr>
        <w:t xml:space="preserve"> de la empresa se forma entre: los subsidios otorgados, las contribuciones facturadas, los giros de superávits de contribuciones recibidos provenientes de otros comercializadores y los recursos recibidos provenientes del FSSRI durante el período</w:t>
      </w:r>
      <w:r>
        <w:rPr>
          <w:rFonts w:ascii="Work Sans" w:hAnsi="Work Sans" w:cs="Arial"/>
          <w:sz w:val="24"/>
          <w:szCs w:val="24"/>
          <w:lang w:val="es-ES"/>
        </w:rPr>
        <w:t>, así:</w:t>
      </w:r>
    </w:p>
    <w:p w14:paraId="12F3ED8C" w14:textId="77777777" w:rsidR="007028A2" w:rsidRPr="005F512B" w:rsidRDefault="007028A2" w:rsidP="007028A2">
      <w:pPr>
        <w:pStyle w:val="Descripcin"/>
        <w:keepNext/>
        <w:spacing w:after="0"/>
        <w:ind w:firstLine="708"/>
        <w:jc w:val="center"/>
        <w:rPr>
          <w:rFonts w:ascii="Work Sans" w:hAnsi="Work Sans" w:cs="Arial"/>
          <w:b/>
          <w:bCs/>
          <w:sz w:val="20"/>
          <w:szCs w:val="18"/>
        </w:rPr>
      </w:pPr>
      <w:r w:rsidRPr="005F512B">
        <w:rPr>
          <w:rFonts w:ascii="Work Sans" w:hAnsi="Work Sans" w:cs="Arial"/>
          <w:b/>
          <w:bCs/>
          <w:i w:val="0"/>
          <w:iCs w:val="0"/>
          <w:sz w:val="20"/>
          <w:szCs w:val="18"/>
        </w:rPr>
        <w:t xml:space="preserve">Tabla </w:t>
      </w:r>
      <w:r w:rsidRPr="005F512B">
        <w:rPr>
          <w:rFonts w:ascii="Work Sans" w:hAnsi="Work Sans" w:cs="Arial"/>
          <w:b/>
          <w:bCs/>
          <w:i w:val="0"/>
          <w:iCs w:val="0"/>
          <w:sz w:val="20"/>
          <w:szCs w:val="18"/>
        </w:rPr>
        <w:fldChar w:fldCharType="begin"/>
      </w:r>
      <w:r w:rsidRPr="005F512B">
        <w:rPr>
          <w:rFonts w:ascii="Work Sans" w:hAnsi="Work Sans" w:cs="Arial"/>
          <w:b/>
          <w:bCs/>
          <w:i w:val="0"/>
          <w:iCs w:val="0"/>
          <w:sz w:val="20"/>
          <w:szCs w:val="18"/>
        </w:rPr>
        <w:instrText xml:space="preserve"> SEQ Tabla \* ARABIC </w:instrText>
      </w:r>
      <w:r w:rsidRPr="005F512B">
        <w:rPr>
          <w:rFonts w:ascii="Work Sans" w:hAnsi="Work Sans" w:cs="Arial"/>
          <w:b/>
          <w:bCs/>
          <w:i w:val="0"/>
          <w:iCs w:val="0"/>
          <w:sz w:val="20"/>
          <w:szCs w:val="18"/>
        </w:rPr>
        <w:fldChar w:fldCharType="separate"/>
      </w:r>
      <w:r>
        <w:rPr>
          <w:rFonts w:ascii="Work Sans" w:hAnsi="Work Sans" w:cs="Arial"/>
          <w:b/>
          <w:bCs/>
          <w:i w:val="0"/>
          <w:iCs w:val="0"/>
          <w:noProof/>
          <w:sz w:val="20"/>
          <w:szCs w:val="18"/>
        </w:rPr>
        <w:t>26</w:t>
      </w:r>
      <w:r w:rsidRPr="005F512B">
        <w:rPr>
          <w:rFonts w:ascii="Work Sans" w:hAnsi="Work Sans" w:cs="Arial"/>
          <w:b/>
          <w:bCs/>
          <w:i w:val="0"/>
          <w:iCs w:val="0"/>
          <w:sz w:val="20"/>
          <w:szCs w:val="18"/>
        </w:rPr>
        <w:fldChar w:fldCharType="end"/>
      </w:r>
      <w:r w:rsidRPr="005F512B">
        <w:rPr>
          <w:rFonts w:ascii="Work Sans" w:hAnsi="Work Sans" w:cs="Arial"/>
          <w:b/>
          <w:bCs/>
          <w:i w:val="0"/>
          <w:iCs w:val="0"/>
          <w:sz w:val="20"/>
          <w:szCs w:val="18"/>
        </w:rPr>
        <w:t xml:space="preserve">. </w:t>
      </w:r>
      <w:r w:rsidRPr="005F512B">
        <w:rPr>
          <w:rFonts w:ascii="Work Sans" w:hAnsi="Work Sans" w:cs="Arial"/>
          <w:i w:val="0"/>
          <w:iCs w:val="0"/>
          <w:sz w:val="20"/>
          <w:szCs w:val="18"/>
        </w:rPr>
        <w:t>Balance trimestral.</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
        <w:gridCol w:w="6387"/>
        <w:gridCol w:w="2662"/>
      </w:tblGrid>
      <w:tr w:rsidR="007028A2" w:rsidRPr="000D410B" w14:paraId="2BA32898" w14:textId="77777777" w:rsidTr="00031ECC">
        <w:trPr>
          <w:trHeight w:val="20"/>
          <w:tblHeader/>
          <w:jc w:val="center"/>
        </w:trPr>
        <w:tc>
          <w:tcPr>
            <w:tcW w:w="420" w:type="dxa"/>
            <w:tcBorders>
              <w:top w:val="nil"/>
              <w:left w:val="nil"/>
              <w:bottom w:val="single" w:sz="4" w:space="0" w:color="auto"/>
              <w:right w:val="single" w:sz="4" w:space="0" w:color="auto"/>
            </w:tcBorders>
          </w:tcPr>
          <w:p w14:paraId="32ECCA69" w14:textId="77777777" w:rsidR="007028A2" w:rsidRPr="005F512B" w:rsidRDefault="007028A2" w:rsidP="00031ECC">
            <w:pPr>
              <w:spacing w:after="0" w:line="240" w:lineRule="auto"/>
              <w:jc w:val="center"/>
              <w:rPr>
                <w:rFonts w:ascii="Work Sans" w:eastAsia="Times New Roman" w:hAnsi="Work Sans" w:cs="Calibri"/>
                <w:b/>
                <w:bCs/>
                <w:color w:val="000000"/>
                <w:sz w:val="20"/>
                <w:szCs w:val="20"/>
                <w:lang w:eastAsia="es-CO"/>
              </w:rPr>
            </w:pPr>
          </w:p>
        </w:tc>
        <w:tc>
          <w:tcPr>
            <w:tcW w:w="6387" w:type="dxa"/>
            <w:tcBorders>
              <w:left w:val="single" w:sz="4" w:space="0" w:color="auto"/>
            </w:tcBorders>
            <w:shd w:val="clear" w:color="000000" w:fill="D9D9D9"/>
            <w:vAlign w:val="center"/>
            <w:hideMark/>
          </w:tcPr>
          <w:p w14:paraId="411DDA9D" w14:textId="77777777" w:rsidR="007028A2" w:rsidRPr="005F512B" w:rsidRDefault="007028A2" w:rsidP="00031ECC">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Cuarto trimestre de 2025</w:t>
            </w:r>
          </w:p>
        </w:tc>
        <w:tc>
          <w:tcPr>
            <w:tcW w:w="2662" w:type="dxa"/>
            <w:shd w:val="clear" w:color="000000" w:fill="D9D9D9"/>
            <w:vAlign w:val="center"/>
            <w:hideMark/>
          </w:tcPr>
          <w:p w14:paraId="315882EA" w14:textId="77777777" w:rsidR="007028A2" w:rsidRPr="005F512B" w:rsidRDefault="007028A2" w:rsidP="00031ECC">
            <w:pPr>
              <w:spacing w:after="0" w:line="240" w:lineRule="auto"/>
              <w:jc w:val="center"/>
              <w:rPr>
                <w:rFonts w:ascii="Work Sans" w:eastAsia="Times New Roman" w:hAnsi="Work Sans" w:cs="Calibri"/>
                <w:b/>
                <w:bCs/>
                <w:color w:val="000000"/>
                <w:sz w:val="20"/>
                <w:szCs w:val="20"/>
                <w:lang w:eastAsia="es-CO"/>
              </w:rPr>
            </w:pPr>
            <w:r w:rsidRPr="005F512B">
              <w:rPr>
                <w:rFonts w:ascii="Work Sans" w:eastAsia="Times New Roman" w:hAnsi="Work Sans" w:cs="Calibri"/>
                <w:b/>
                <w:bCs/>
                <w:color w:val="000000"/>
                <w:sz w:val="20"/>
                <w:szCs w:val="20"/>
                <w:lang w:eastAsia="es-CO"/>
              </w:rPr>
              <w:t>Valor</w:t>
            </w:r>
          </w:p>
        </w:tc>
      </w:tr>
      <w:tr w:rsidR="007028A2" w:rsidRPr="000D410B" w14:paraId="0F62C350" w14:textId="77777777" w:rsidTr="00031ECC">
        <w:trPr>
          <w:trHeight w:val="20"/>
          <w:jc w:val="center"/>
        </w:trPr>
        <w:tc>
          <w:tcPr>
            <w:tcW w:w="420" w:type="dxa"/>
            <w:tcBorders>
              <w:top w:val="single" w:sz="4" w:space="0" w:color="auto"/>
              <w:bottom w:val="single" w:sz="4" w:space="0" w:color="auto"/>
            </w:tcBorders>
          </w:tcPr>
          <w:p w14:paraId="2D59240A" w14:textId="77777777" w:rsidR="007028A2" w:rsidRPr="000D410B" w:rsidRDefault="007028A2" w:rsidP="00031ECC">
            <w:pPr>
              <w:spacing w:after="0" w:line="240" w:lineRule="auto"/>
              <w:jc w:val="center"/>
              <w:rPr>
                <w:rFonts w:ascii="Work Sans" w:hAnsi="Work Sans" w:cs="Calibri"/>
                <w:color w:val="000000"/>
                <w:sz w:val="20"/>
                <w:szCs w:val="20"/>
              </w:rPr>
            </w:pPr>
            <w:r w:rsidRPr="000D410B">
              <w:rPr>
                <w:rFonts w:ascii="Work Sans" w:hAnsi="Work Sans" w:cs="Calibri"/>
                <w:color w:val="000000"/>
                <w:sz w:val="20"/>
                <w:szCs w:val="20"/>
              </w:rPr>
              <w:t>A</w:t>
            </w:r>
          </w:p>
        </w:tc>
        <w:tc>
          <w:tcPr>
            <w:tcW w:w="6387" w:type="dxa"/>
            <w:vAlign w:val="center"/>
            <w:hideMark/>
          </w:tcPr>
          <w:p w14:paraId="4FC85EC9" w14:textId="77777777" w:rsidR="007028A2" w:rsidRPr="005F512B" w:rsidRDefault="007028A2" w:rsidP="00031ECC">
            <w:pPr>
              <w:spacing w:after="0" w:line="240" w:lineRule="auto"/>
              <w:jc w:val="center"/>
              <w:rPr>
                <w:rFonts w:ascii="Work Sans" w:eastAsia="Times New Roman" w:hAnsi="Work Sans" w:cs="Calibri"/>
                <w:color w:val="000000"/>
                <w:sz w:val="20"/>
                <w:szCs w:val="20"/>
                <w:lang w:eastAsia="es-CO"/>
              </w:rPr>
            </w:pPr>
            <w:r>
              <w:rPr>
                <w:rFonts w:ascii="Work Sans" w:hAnsi="Work Sans" w:cs="Calibri"/>
                <w:color w:val="000000"/>
                <w:sz w:val="20"/>
                <w:szCs w:val="20"/>
              </w:rPr>
              <w:t>Resultado mercado incumbente Valle del Cauca</w:t>
            </w:r>
          </w:p>
        </w:tc>
        <w:tc>
          <w:tcPr>
            <w:tcW w:w="2662" w:type="dxa"/>
            <w:vAlign w:val="center"/>
            <w:hideMark/>
          </w:tcPr>
          <w:p w14:paraId="54E925FA" w14:textId="77777777" w:rsidR="007028A2" w:rsidRPr="00853580" w:rsidRDefault="007028A2" w:rsidP="00031ECC">
            <w:pPr>
              <w:spacing w:after="0" w:line="240" w:lineRule="auto"/>
              <w:jc w:val="right"/>
              <w:rPr>
                <w:rFonts w:ascii="Work Sans" w:eastAsia="Times New Roman" w:hAnsi="Work Sans" w:cs="Calibri"/>
                <w:sz w:val="20"/>
                <w:szCs w:val="20"/>
                <w:lang w:eastAsia="es-CO"/>
              </w:rPr>
            </w:pPr>
            <w:r w:rsidRPr="00853580">
              <w:rPr>
                <w:rFonts w:ascii="Work Sans" w:hAnsi="Work Sans" w:cs="Calibri"/>
                <w:sz w:val="20"/>
                <w:szCs w:val="20"/>
              </w:rPr>
              <w:t>-$27.765.306.046</w:t>
            </w:r>
          </w:p>
        </w:tc>
      </w:tr>
      <w:tr w:rsidR="007028A2" w:rsidRPr="000D410B" w14:paraId="5F51EAC9" w14:textId="77777777" w:rsidTr="00031ECC">
        <w:trPr>
          <w:trHeight w:val="20"/>
          <w:jc w:val="center"/>
        </w:trPr>
        <w:tc>
          <w:tcPr>
            <w:tcW w:w="420" w:type="dxa"/>
            <w:tcBorders>
              <w:bottom w:val="single" w:sz="4" w:space="0" w:color="auto"/>
            </w:tcBorders>
          </w:tcPr>
          <w:p w14:paraId="5AEB7F38" w14:textId="77777777" w:rsidR="007028A2" w:rsidRPr="000D410B" w:rsidRDefault="007028A2" w:rsidP="00031ECC">
            <w:pPr>
              <w:spacing w:after="0" w:line="240" w:lineRule="auto"/>
              <w:jc w:val="center"/>
              <w:rPr>
                <w:rFonts w:ascii="Work Sans" w:hAnsi="Work Sans" w:cs="Calibri"/>
                <w:color w:val="000000"/>
                <w:sz w:val="20"/>
                <w:szCs w:val="20"/>
              </w:rPr>
            </w:pPr>
            <w:r w:rsidRPr="000D410B">
              <w:rPr>
                <w:rFonts w:ascii="Work Sans" w:hAnsi="Work Sans" w:cs="Calibri"/>
                <w:color w:val="000000"/>
                <w:sz w:val="20"/>
                <w:szCs w:val="20"/>
              </w:rPr>
              <w:t>B</w:t>
            </w:r>
          </w:p>
        </w:tc>
        <w:tc>
          <w:tcPr>
            <w:tcW w:w="6387" w:type="dxa"/>
            <w:tcBorders>
              <w:bottom w:val="single" w:sz="4" w:space="0" w:color="auto"/>
            </w:tcBorders>
            <w:vAlign w:val="center"/>
            <w:hideMark/>
          </w:tcPr>
          <w:p w14:paraId="177C792A" w14:textId="77777777" w:rsidR="007028A2" w:rsidRPr="005F512B" w:rsidRDefault="007028A2" w:rsidP="00031ECC">
            <w:pPr>
              <w:spacing w:after="0" w:line="240" w:lineRule="auto"/>
              <w:jc w:val="center"/>
              <w:rPr>
                <w:rFonts w:ascii="Work Sans" w:eastAsia="Times New Roman" w:hAnsi="Work Sans" w:cs="Calibri"/>
                <w:color w:val="000000"/>
                <w:sz w:val="20"/>
                <w:szCs w:val="20"/>
                <w:lang w:eastAsia="es-CO"/>
              </w:rPr>
            </w:pPr>
            <w:r>
              <w:rPr>
                <w:rFonts w:ascii="Work Sans" w:hAnsi="Work Sans" w:cs="Calibri"/>
                <w:color w:val="000000"/>
                <w:sz w:val="20"/>
                <w:szCs w:val="20"/>
              </w:rPr>
              <w:t>Resultado mercado incumbente Tolima</w:t>
            </w:r>
          </w:p>
        </w:tc>
        <w:tc>
          <w:tcPr>
            <w:tcW w:w="2662" w:type="dxa"/>
            <w:vAlign w:val="center"/>
            <w:hideMark/>
          </w:tcPr>
          <w:p w14:paraId="1D40F05D" w14:textId="77777777" w:rsidR="007028A2" w:rsidRPr="00853580" w:rsidRDefault="007028A2" w:rsidP="00031ECC">
            <w:pPr>
              <w:spacing w:after="0" w:line="240" w:lineRule="auto"/>
              <w:jc w:val="right"/>
              <w:rPr>
                <w:rFonts w:ascii="Work Sans" w:eastAsia="Times New Roman" w:hAnsi="Work Sans" w:cs="Calibri"/>
                <w:sz w:val="20"/>
                <w:szCs w:val="20"/>
                <w:lang w:eastAsia="es-CO"/>
              </w:rPr>
            </w:pPr>
            <w:r w:rsidRPr="00853580">
              <w:rPr>
                <w:rFonts w:ascii="Work Sans" w:hAnsi="Work Sans" w:cs="Calibri"/>
                <w:sz w:val="20"/>
                <w:szCs w:val="20"/>
              </w:rPr>
              <w:t>-$29.136.843.290</w:t>
            </w:r>
          </w:p>
        </w:tc>
      </w:tr>
      <w:tr w:rsidR="007028A2" w:rsidRPr="000D410B" w14:paraId="5149E743" w14:textId="77777777" w:rsidTr="00031ECC">
        <w:trPr>
          <w:trHeight w:val="20"/>
          <w:jc w:val="center"/>
        </w:trPr>
        <w:tc>
          <w:tcPr>
            <w:tcW w:w="420" w:type="dxa"/>
            <w:tcBorders>
              <w:bottom w:val="single" w:sz="4" w:space="0" w:color="auto"/>
            </w:tcBorders>
          </w:tcPr>
          <w:p w14:paraId="64A91A67" w14:textId="77777777" w:rsidR="007028A2" w:rsidRPr="000D410B" w:rsidRDefault="007028A2" w:rsidP="00031ECC">
            <w:pPr>
              <w:spacing w:after="0" w:line="240" w:lineRule="auto"/>
              <w:jc w:val="center"/>
              <w:rPr>
                <w:rFonts w:ascii="Work Sans" w:hAnsi="Work Sans" w:cs="Calibri"/>
                <w:color w:val="000000"/>
                <w:sz w:val="20"/>
                <w:szCs w:val="20"/>
              </w:rPr>
            </w:pPr>
            <w:r>
              <w:rPr>
                <w:rFonts w:ascii="Work Sans" w:hAnsi="Work Sans" w:cs="Calibri"/>
                <w:color w:val="000000"/>
                <w:sz w:val="20"/>
                <w:szCs w:val="20"/>
              </w:rPr>
              <w:t>C</w:t>
            </w:r>
          </w:p>
        </w:tc>
        <w:tc>
          <w:tcPr>
            <w:tcW w:w="6387" w:type="dxa"/>
            <w:tcBorders>
              <w:bottom w:val="single" w:sz="4" w:space="0" w:color="auto"/>
            </w:tcBorders>
            <w:vAlign w:val="center"/>
          </w:tcPr>
          <w:p w14:paraId="4666C526" w14:textId="77777777" w:rsidR="007028A2" w:rsidRPr="000D410B" w:rsidRDefault="007028A2" w:rsidP="00031ECC">
            <w:pPr>
              <w:spacing w:after="0" w:line="240" w:lineRule="auto"/>
              <w:jc w:val="center"/>
              <w:rPr>
                <w:rFonts w:ascii="Work Sans" w:hAnsi="Work Sans" w:cs="Calibri"/>
                <w:color w:val="000000"/>
                <w:sz w:val="20"/>
                <w:szCs w:val="20"/>
              </w:rPr>
            </w:pPr>
            <w:r>
              <w:rPr>
                <w:rFonts w:ascii="Work Sans" w:hAnsi="Work Sans" w:cs="Calibri"/>
                <w:color w:val="000000"/>
                <w:sz w:val="20"/>
                <w:szCs w:val="20"/>
              </w:rPr>
              <w:t>Resultado mercados no incumbentes</w:t>
            </w:r>
          </w:p>
        </w:tc>
        <w:tc>
          <w:tcPr>
            <w:tcW w:w="2662" w:type="dxa"/>
            <w:vAlign w:val="center"/>
          </w:tcPr>
          <w:p w14:paraId="6FA61393" w14:textId="77777777" w:rsidR="007028A2" w:rsidRPr="00853580" w:rsidRDefault="007028A2" w:rsidP="00031ECC">
            <w:pPr>
              <w:spacing w:after="0" w:line="240" w:lineRule="auto"/>
              <w:jc w:val="right"/>
              <w:rPr>
                <w:rFonts w:ascii="Work Sans" w:hAnsi="Work Sans" w:cs="Calibri"/>
                <w:sz w:val="20"/>
                <w:szCs w:val="20"/>
              </w:rPr>
            </w:pPr>
            <w:r w:rsidRPr="00853580">
              <w:rPr>
                <w:rFonts w:ascii="Work Sans" w:hAnsi="Work Sans" w:cs="Calibri"/>
                <w:sz w:val="20"/>
                <w:szCs w:val="20"/>
              </w:rPr>
              <w:t>-$191.800.271</w:t>
            </w:r>
          </w:p>
        </w:tc>
      </w:tr>
      <w:tr w:rsidR="007028A2" w:rsidRPr="000D410B" w14:paraId="5F4A5648" w14:textId="77777777" w:rsidTr="00031ECC">
        <w:trPr>
          <w:trHeight w:val="20"/>
          <w:jc w:val="center"/>
        </w:trPr>
        <w:tc>
          <w:tcPr>
            <w:tcW w:w="420" w:type="dxa"/>
            <w:tcBorders>
              <w:top w:val="single" w:sz="4" w:space="0" w:color="auto"/>
              <w:left w:val="nil"/>
              <w:bottom w:val="single" w:sz="4" w:space="0" w:color="auto"/>
              <w:right w:val="single" w:sz="4" w:space="0" w:color="auto"/>
            </w:tcBorders>
          </w:tcPr>
          <w:p w14:paraId="1B39CEBB" w14:textId="77777777" w:rsidR="007028A2" w:rsidRPr="000D410B" w:rsidRDefault="007028A2" w:rsidP="00031ECC">
            <w:pPr>
              <w:spacing w:after="0" w:line="240" w:lineRule="auto"/>
              <w:jc w:val="center"/>
              <w:rPr>
                <w:rFonts w:ascii="Work Sans" w:hAnsi="Work Sans" w:cs="Calibri"/>
                <w:b/>
                <w:bCs/>
                <w:color w:val="000000"/>
                <w:sz w:val="20"/>
                <w:szCs w:val="20"/>
              </w:rPr>
            </w:pPr>
            <w:r>
              <w:rPr>
                <w:rFonts w:ascii="Work Sans" w:hAnsi="Work Sans" w:cs="Calibri"/>
                <w:b/>
                <w:bCs/>
                <w:color w:val="000000"/>
                <w:sz w:val="20"/>
                <w:szCs w:val="20"/>
              </w:rPr>
              <w:t>D</w:t>
            </w:r>
          </w:p>
        </w:tc>
        <w:tc>
          <w:tcPr>
            <w:tcW w:w="6387" w:type="dxa"/>
            <w:tcBorders>
              <w:left w:val="single" w:sz="4" w:space="0" w:color="auto"/>
            </w:tcBorders>
            <w:shd w:val="clear" w:color="auto" w:fill="D9D9D9" w:themeFill="background1" w:themeFillShade="D9"/>
            <w:vAlign w:val="center"/>
            <w:hideMark/>
          </w:tcPr>
          <w:p w14:paraId="13BCAA29" w14:textId="77777777" w:rsidR="007028A2" w:rsidRPr="005F512B" w:rsidRDefault="007028A2" w:rsidP="00031ECC">
            <w:pPr>
              <w:spacing w:after="0" w:line="240" w:lineRule="auto"/>
              <w:jc w:val="center"/>
              <w:rPr>
                <w:rFonts w:ascii="Work Sans" w:eastAsia="Times New Roman" w:hAnsi="Work Sans" w:cs="Calibri"/>
                <w:b/>
                <w:bCs/>
                <w:color w:val="000000"/>
                <w:sz w:val="20"/>
                <w:szCs w:val="20"/>
                <w:lang w:eastAsia="es-CO"/>
              </w:rPr>
            </w:pPr>
            <w:r>
              <w:rPr>
                <w:rFonts w:ascii="Work Sans" w:hAnsi="Work Sans" w:cs="Calibri"/>
                <w:b/>
                <w:bCs/>
                <w:color w:val="000000"/>
                <w:sz w:val="20"/>
                <w:szCs w:val="20"/>
              </w:rPr>
              <w:t>Subtotal (A+B+C)</w:t>
            </w:r>
          </w:p>
        </w:tc>
        <w:tc>
          <w:tcPr>
            <w:tcW w:w="2662" w:type="dxa"/>
            <w:shd w:val="clear" w:color="auto" w:fill="D9D9D9" w:themeFill="background1" w:themeFillShade="D9"/>
            <w:vAlign w:val="center"/>
            <w:hideMark/>
          </w:tcPr>
          <w:p w14:paraId="47D8B2A6" w14:textId="77777777" w:rsidR="007028A2" w:rsidRPr="00853580" w:rsidRDefault="007028A2" w:rsidP="00031ECC">
            <w:pPr>
              <w:spacing w:after="0" w:line="240" w:lineRule="auto"/>
              <w:jc w:val="right"/>
              <w:rPr>
                <w:rFonts w:ascii="Work Sans" w:eastAsia="Times New Roman" w:hAnsi="Work Sans" w:cs="Calibri"/>
                <w:b/>
                <w:bCs/>
                <w:sz w:val="20"/>
                <w:szCs w:val="20"/>
                <w:lang w:eastAsia="es-CO"/>
              </w:rPr>
            </w:pPr>
            <w:r w:rsidRPr="00853580">
              <w:rPr>
                <w:rFonts w:ascii="Work Sans" w:hAnsi="Work Sans" w:cs="Calibri"/>
                <w:b/>
                <w:bCs/>
                <w:sz w:val="20"/>
                <w:szCs w:val="20"/>
              </w:rPr>
              <w:t>-$57.093.949.607</w:t>
            </w:r>
          </w:p>
        </w:tc>
      </w:tr>
      <w:tr w:rsidR="007028A2" w:rsidRPr="000D410B" w14:paraId="1F3F50A5" w14:textId="77777777" w:rsidTr="00031ECC">
        <w:trPr>
          <w:trHeight w:val="20"/>
          <w:jc w:val="center"/>
        </w:trPr>
        <w:tc>
          <w:tcPr>
            <w:tcW w:w="420" w:type="dxa"/>
            <w:tcBorders>
              <w:top w:val="single" w:sz="4" w:space="0" w:color="auto"/>
              <w:bottom w:val="single" w:sz="4" w:space="0" w:color="auto"/>
            </w:tcBorders>
          </w:tcPr>
          <w:p w14:paraId="41DCE90A" w14:textId="77777777" w:rsidR="007028A2" w:rsidRPr="000D410B" w:rsidRDefault="007028A2" w:rsidP="00031ECC">
            <w:pPr>
              <w:spacing w:after="0" w:line="240" w:lineRule="auto"/>
              <w:jc w:val="center"/>
              <w:rPr>
                <w:rFonts w:ascii="Work Sans" w:hAnsi="Work Sans" w:cs="Calibri"/>
                <w:color w:val="000000"/>
                <w:sz w:val="20"/>
                <w:szCs w:val="20"/>
              </w:rPr>
            </w:pPr>
            <w:r>
              <w:rPr>
                <w:rFonts w:ascii="Work Sans" w:hAnsi="Work Sans" w:cs="Calibri"/>
                <w:color w:val="000000"/>
                <w:sz w:val="20"/>
                <w:szCs w:val="20"/>
              </w:rPr>
              <w:t>E</w:t>
            </w:r>
          </w:p>
        </w:tc>
        <w:tc>
          <w:tcPr>
            <w:tcW w:w="6387" w:type="dxa"/>
            <w:vAlign w:val="center"/>
            <w:hideMark/>
          </w:tcPr>
          <w:p w14:paraId="52E4F927" w14:textId="77777777" w:rsidR="007028A2" w:rsidRPr="005F512B" w:rsidRDefault="007028A2" w:rsidP="00031ECC">
            <w:pPr>
              <w:spacing w:after="0" w:line="240" w:lineRule="auto"/>
              <w:jc w:val="center"/>
              <w:rPr>
                <w:rFonts w:ascii="Work Sans" w:eastAsia="Times New Roman" w:hAnsi="Work Sans" w:cs="Calibri"/>
                <w:color w:val="000000"/>
                <w:sz w:val="20"/>
                <w:szCs w:val="20"/>
                <w:lang w:eastAsia="es-CO"/>
              </w:rPr>
            </w:pPr>
            <w:r>
              <w:rPr>
                <w:rFonts w:ascii="Work Sans" w:hAnsi="Work Sans" w:cs="Calibri"/>
                <w:color w:val="000000"/>
                <w:sz w:val="20"/>
                <w:szCs w:val="20"/>
              </w:rPr>
              <w:t>Valores girados FSSRI</w:t>
            </w:r>
          </w:p>
        </w:tc>
        <w:tc>
          <w:tcPr>
            <w:tcW w:w="2662" w:type="dxa"/>
            <w:vAlign w:val="center"/>
            <w:hideMark/>
          </w:tcPr>
          <w:p w14:paraId="353722D0" w14:textId="77777777" w:rsidR="007028A2" w:rsidRPr="00853580" w:rsidRDefault="007028A2" w:rsidP="00031ECC">
            <w:pPr>
              <w:spacing w:after="0" w:line="240" w:lineRule="auto"/>
              <w:jc w:val="right"/>
              <w:rPr>
                <w:rFonts w:ascii="Work Sans" w:eastAsia="Times New Roman" w:hAnsi="Work Sans" w:cs="Calibri"/>
                <w:sz w:val="20"/>
                <w:szCs w:val="20"/>
                <w:lang w:eastAsia="es-CO"/>
              </w:rPr>
            </w:pPr>
            <w:r w:rsidRPr="00853580">
              <w:rPr>
                <w:rFonts w:ascii="Work Sans" w:hAnsi="Work Sans" w:cs="Calibri"/>
                <w:sz w:val="20"/>
                <w:szCs w:val="20"/>
              </w:rPr>
              <w:t>$0</w:t>
            </w:r>
          </w:p>
        </w:tc>
      </w:tr>
      <w:tr w:rsidR="007028A2" w:rsidRPr="000D410B" w14:paraId="510DE72B" w14:textId="77777777" w:rsidTr="00031ECC">
        <w:trPr>
          <w:trHeight w:val="20"/>
          <w:jc w:val="center"/>
        </w:trPr>
        <w:tc>
          <w:tcPr>
            <w:tcW w:w="420" w:type="dxa"/>
            <w:tcBorders>
              <w:top w:val="single" w:sz="4" w:space="0" w:color="auto"/>
              <w:left w:val="nil"/>
              <w:bottom w:val="nil"/>
              <w:right w:val="single" w:sz="4" w:space="0" w:color="auto"/>
            </w:tcBorders>
          </w:tcPr>
          <w:p w14:paraId="5B057D91" w14:textId="77777777" w:rsidR="007028A2" w:rsidRPr="000D410B" w:rsidRDefault="007028A2" w:rsidP="00031ECC">
            <w:pPr>
              <w:spacing w:after="0" w:line="240" w:lineRule="auto"/>
              <w:jc w:val="center"/>
              <w:rPr>
                <w:rFonts w:ascii="Work Sans" w:hAnsi="Work Sans" w:cs="Calibri"/>
                <w:b/>
                <w:bCs/>
                <w:color w:val="000000"/>
                <w:sz w:val="20"/>
                <w:szCs w:val="20"/>
              </w:rPr>
            </w:pPr>
          </w:p>
        </w:tc>
        <w:tc>
          <w:tcPr>
            <w:tcW w:w="6387" w:type="dxa"/>
            <w:tcBorders>
              <w:left w:val="single" w:sz="4" w:space="0" w:color="auto"/>
            </w:tcBorders>
            <w:shd w:val="clear" w:color="000000" w:fill="D9D9D9"/>
            <w:vAlign w:val="center"/>
            <w:hideMark/>
          </w:tcPr>
          <w:p w14:paraId="7CAF0348" w14:textId="77777777" w:rsidR="007028A2" w:rsidRPr="005F512B" w:rsidRDefault="007028A2" w:rsidP="00031ECC">
            <w:pPr>
              <w:spacing w:after="0" w:line="240" w:lineRule="auto"/>
              <w:jc w:val="center"/>
              <w:rPr>
                <w:rFonts w:ascii="Work Sans" w:hAnsi="Work Sans" w:cs="Calibri"/>
                <w:b/>
                <w:bCs/>
                <w:color w:val="000000"/>
                <w:sz w:val="20"/>
                <w:szCs w:val="20"/>
              </w:rPr>
            </w:pPr>
            <w:r>
              <w:rPr>
                <w:rFonts w:ascii="Work Sans" w:hAnsi="Work Sans" w:cs="Calibri"/>
                <w:b/>
                <w:bCs/>
                <w:color w:val="000000"/>
                <w:sz w:val="20"/>
                <w:szCs w:val="20"/>
              </w:rPr>
              <w:t xml:space="preserve">Déficit / Superávit (D+E)  </w:t>
            </w:r>
          </w:p>
        </w:tc>
        <w:tc>
          <w:tcPr>
            <w:tcW w:w="2662" w:type="dxa"/>
            <w:shd w:val="clear" w:color="000000" w:fill="D9D9D9"/>
            <w:vAlign w:val="center"/>
            <w:hideMark/>
          </w:tcPr>
          <w:p w14:paraId="611DD8AA" w14:textId="77777777" w:rsidR="007028A2" w:rsidRPr="00853580" w:rsidRDefault="007028A2" w:rsidP="00031ECC">
            <w:pPr>
              <w:spacing w:after="0" w:line="240" w:lineRule="auto"/>
              <w:jc w:val="right"/>
              <w:rPr>
                <w:rFonts w:ascii="Work Sans" w:eastAsia="Times New Roman" w:hAnsi="Work Sans" w:cs="Calibri"/>
                <w:b/>
                <w:bCs/>
                <w:sz w:val="20"/>
                <w:szCs w:val="20"/>
                <w:lang w:eastAsia="es-CO"/>
              </w:rPr>
            </w:pPr>
            <w:r w:rsidRPr="00853580">
              <w:rPr>
                <w:rFonts w:ascii="Work Sans" w:hAnsi="Work Sans" w:cs="Calibri"/>
                <w:b/>
                <w:bCs/>
                <w:sz w:val="20"/>
                <w:szCs w:val="20"/>
              </w:rPr>
              <w:t>-$57.093.949.607</w:t>
            </w:r>
          </w:p>
        </w:tc>
      </w:tr>
    </w:tbl>
    <w:p w14:paraId="1D6A4EAA" w14:textId="77777777" w:rsidR="007028A2" w:rsidRPr="006A3F20" w:rsidRDefault="007028A2" w:rsidP="007028A2">
      <w:pPr>
        <w:spacing w:after="0" w:line="240" w:lineRule="auto"/>
        <w:jc w:val="both"/>
        <w:rPr>
          <w:rFonts w:ascii="Work Sans" w:hAnsi="Work Sans" w:cs="Arial"/>
          <w:sz w:val="24"/>
          <w:szCs w:val="24"/>
          <w:lang w:val="es-ES"/>
        </w:rPr>
      </w:pPr>
    </w:p>
    <w:p w14:paraId="125894C5" w14:textId="7DDB3792" w:rsidR="007028A2" w:rsidRDefault="007028A2" w:rsidP="007028A2">
      <w:pPr>
        <w:pStyle w:val="Prrafodelista"/>
        <w:spacing w:after="0" w:line="240" w:lineRule="auto"/>
        <w:ind w:left="357"/>
        <w:jc w:val="both"/>
        <w:rPr>
          <w:rFonts w:ascii="Work Sans" w:hAnsi="Work Sans" w:cs="Arial"/>
          <w:sz w:val="24"/>
          <w:szCs w:val="24"/>
          <w:lang w:val="es-ES"/>
        </w:rPr>
      </w:pPr>
      <w:r w:rsidRPr="006A3F20">
        <w:rPr>
          <w:rFonts w:ascii="Work Sans" w:hAnsi="Work Sans" w:cs="Arial"/>
          <w:sz w:val="24"/>
          <w:szCs w:val="24"/>
          <w:lang w:val="es-ES"/>
        </w:rPr>
        <w:t xml:space="preserve">En virtud de lo expuesto como resultado de la presente </w:t>
      </w:r>
      <w:r w:rsidRPr="001731BE">
        <w:rPr>
          <w:rFonts w:ascii="Work Sans" w:hAnsi="Work Sans" w:cs="Arial"/>
          <w:sz w:val="24"/>
          <w:szCs w:val="24"/>
          <w:u w:val="single"/>
          <w:lang w:val="es-ES"/>
        </w:rPr>
        <w:t xml:space="preserve">validación </w:t>
      </w:r>
      <w:r>
        <w:rPr>
          <w:rFonts w:ascii="Work Sans" w:hAnsi="Work Sans" w:cs="Arial"/>
          <w:sz w:val="24"/>
          <w:szCs w:val="24"/>
          <w:u w:val="single"/>
          <w:lang w:val="es-ES"/>
        </w:rPr>
        <w:t>final</w:t>
      </w:r>
      <w:r w:rsidRPr="0077460E">
        <w:rPr>
          <w:rFonts w:ascii="Work Sans" w:hAnsi="Work Sans" w:cs="Arial"/>
          <w:sz w:val="24"/>
          <w:szCs w:val="24"/>
          <w:lang w:val="es-ES"/>
        </w:rPr>
        <w:t xml:space="preserve"> </w:t>
      </w:r>
      <w:r w:rsidRPr="006A3F20">
        <w:rPr>
          <w:rFonts w:ascii="Work Sans" w:hAnsi="Work Sans" w:cs="Arial"/>
          <w:sz w:val="24"/>
          <w:szCs w:val="24"/>
          <w:lang w:val="es-ES"/>
        </w:rPr>
        <w:t xml:space="preserve">se tiene lo siguiente:  </w:t>
      </w:r>
    </w:p>
    <w:p w14:paraId="6B500834" w14:textId="77777777" w:rsidR="007028A2" w:rsidRPr="00066964" w:rsidRDefault="007028A2" w:rsidP="007028A2">
      <w:pPr>
        <w:pStyle w:val="Prrafodelista"/>
        <w:spacing w:after="0" w:line="240" w:lineRule="auto"/>
        <w:ind w:left="357"/>
        <w:jc w:val="both"/>
        <w:rPr>
          <w:rFonts w:ascii="Work Sans" w:hAnsi="Work Sans" w:cs="Arial"/>
          <w:sz w:val="24"/>
          <w:szCs w:val="24"/>
          <w:lang w:val="es-ES"/>
        </w:rPr>
      </w:pPr>
    </w:p>
    <w:p w14:paraId="7857AD65" w14:textId="77777777" w:rsidR="007028A2" w:rsidRPr="006363CB" w:rsidRDefault="007028A2" w:rsidP="007028A2">
      <w:pPr>
        <w:pStyle w:val="Descripcin"/>
        <w:keepNext/>
        <w:spacing w:before="0" w:after="0"/>
        <w:ind w:firstLine="357"/>
        <w:jc w:val="center"/>
        <w:rPr>
          <w:rFonts w:ascii="Work Sans" w:hAnsi="Work Sans" w:cs="Arial"/>
          <w:b/>
          <w:bCs/>
          <w:i w:val="0"/>
          <w:iCs w:val="0"/>
          <w:sz w:val="20"/>
          <w:szCs w:val="18"/>
        </w:rPr>
      </w:pPr>
      <w:r w:rsidRPr="006363CB">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27</w:t>
      </w:r>
      <w:r>
        <w:rPr>
          <w:rFonts w:ascii="Work Sans" w:hAnsi="Work Sans" w:cs="Arial"/>
          <w:b/>
          <w:bCs/>
          <w:i w:val="0"/>
          <w:iCs w:val="0"/>
          <w:sz w:val="20"/>
          <w:szCs w:val="18"/>
        </w:rPr>
        <w:fldChar w:fldCharType="end"/>
      </w:r>
      <w:r>
        <w:rPr>
          <w:rFonts w:ascii="Work Sans" w:hAnsi="Work Sans" w:cs="Arial"/>
          <w:b/>
          <w:bCs/>
          <w:i w:val="0"/>
          <w:iCs w:val="0"/>
          <w:sz w:val="20"/>
          <w:szCs w:val="18"/>
        </w:rPr>
        <w:t xml:space="preserve">. </w:t>
      </w:r>
      <w:r w:rsidRPr="00A7399A">
        <w:rPr>
          <w:rFonts w:ascii="Work Sans" w:hAnsi="Work Sans" w:cs="Arial"/>
          <w:i w:val="0"/>
          <w:iCs w:val="0"/>
          <w:sz w:val="20"/>
          <w:szCs w:val="18"/>
        </w:rPr>
        <w:t>Resultado del déficit acumulado de la validación.</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58"/>
        <w:gridCol w:w="2315"/>
      </w:tblGrid>
      <w:tr w:rsidR="007028A2" w:rsidRPr="00292BE1" w14:paraId="6437F56B" w14:textId="77777777" w:rsidTr="00031ECC">
        <w:trPr>
          <w:trHeight w:val="336"/>
          <w:tblHeader/>
          <w:jc w:val="right"/>
        </w:trPr>
        <w:tc>
          <w:tcPr>
            <w:tcW w:w="6658" w:type="dxa"/>
            <w:shd w:val="clear" w:color="000000" w:fill="D9D9D9"/>
            <w:vAlign w:val="center"/>
            <w:hideMark/>
          </w:tcPr>
          <w:p w14:paraId="56A3FB4B" w14:textId="77777777" w:rsidR="007028A2" w:rsidRPr="006D360F" w:rsidRDefault="007028A2" w:rsidP="00031ECC">
            <w:pPr>
              <w:spacing w:after="0" w:line="240" w:lineRule="auto"/>
              <w:jc w:val="center"/>
              <w:rPr>
                <w:rFonts w:ascii="Work Sans" w:eastAsia="Times New Roman" w:hAnsi="Work Sans" w:cs="Calibri"/>
                <w:b/>
                <w:bCs/>
                <w:sz w:val="20"/>
                <w:szCs w:val="20"/>
                <w:lang w:eastAsia="es-CO"/>
              </w:rPr>
            </w:pPr>
            <w:r w:rsidRPr="006D360F">
              <w:rPr>
                <w:rFonts w:ascii="Work Sans" w:eastAsia="Times New Roman" w:hAnsi="Work Sans" w:cs="Calibri"/>
                <w:b/>
                <w:bCs/>
                <w:sz w:val="20"/>
                <w:szCs w:val="20"/>
                <w:lang w:eastAsia="es-CO"/>
              </w:rPr>
              <w:t>Concepto</w:t>
            </w:r>
          </w:p>
        </w:tc>
        <w:tc>
          <w:tcPr>
            <w:tcW w:w="2315" w:type="dxa"/>
            <w:shd w:val="clear" w:color="000000" w:fill="D9D9D9"/>
            <w:vAlign w:val="center"/>
            <w:hideMark/>
          </w:tcPr>
          <w:p w14:paraId="6BEC52F8" w14:textId="77777777" w:rsidR="007028A2" w:rsidRPr="006D360F" w:rsidRDefault="007028A2" w:rsidP="00031ECC">
            <w:pPr>
              <w:spacing w:after="0" w:line="240" w:lineRule="auto"/>
              <w:jc w:val="center"/>
              <w:rPr>
                <w:rFonts w:ascii="Work Sans" w:eastAsia="Times New Roman" w:hAnsi="Work Sans" w:cs="Calibri"/>
                <w:b/>
                <w:bCs/>
                <w:sz w:val="20"/>
                <w:szCs w:val="20"/>
                <w:lang w:eastAsia="es-CO"/>
              </w:rPr>
            </w:pPr>
            <w:r w:rsidRPr="006D360F">
              <w:rPr>
                <w:rFonts w:ascii="Work Sans" w:eastAsia="Times New Roman" w:hAnsi="Work Sans" w:cs="Calibri"/>
                <w:b/>
                <w:bCs/>
                <w:sz w:val="20"/>
                <w:szCs w:val="20"/>
                <w:lang w:eastAsia="es-CO"/>
              </w:rPr>
              <w:t>Valor</w:t>
            </w:r>
          </w:p>
        </w:tc>
      </w:tr>
      <w:tr w:rsidR="007028A2" w:rsidRPr="00292BE1" w14:paraId="7AC9E7E7" w14:textId="77777777" w:rsidTr="00031ECC">
        <w:trPr>
          <w:trHeight w:val="336"/>
          <w:jc w:val="right"/>
        </w:trPr>
        <w:tc>
          <w:tcPr>
            <w:tcW w:w="6658" w:type="dxa"/>
            <w:vAlign w:val="center"/>
            <w:hideMark/>
          </w:tcPr>
          <w:p w14:paraId="51CEF77E" w14:textId="1C145027" w:rsidR="007028A2" w:rsidRPr="006D360F" w:rsidRDefault="007028A2" w:rsidP="00031ECC">
            <w:pPr>
              <w:spacing w:after="0" w:line="240" w:lineRule="auto"/>
              <w:jc w:val="both"/>
              <w:rPr>
                <w:rFonts w:ascii="Work Sans" w:eastAsia="Times New Roman" w:hAnsi="Work Sans" w:cs="Calibri"/>
                <w:sz w:val="20"/>
                <w:szCs w:val="20"/>
                <w:lang w:val="es-ES" w:eastAsia="es-CO"/>
              </w:rPr>
            </w:pPr>
            <w:r>
              <w:rPr>
                <w:rFonts w:ascii="Work Sans" w:eastAsia="Times New Roman" w:hAnsi="Work Sans" w:cs="Calibri"/>
                <w:sz w:val="20"/>
                <w:szCs w:val="20"/>
                <w:lang w:eastAsia="es-CO"/>
              </w:rPr>
              <w:t>Balance acumulado validado finalmente para el trimestre anterior (tercer trimestre de 2025</w:t>
            </w:r>
            <w:r w:rsidRPr="00066964">
              <w:rPr>
                <w:rFonts w:ascii="Work Sans" w:eastAsia="Times New Roman" w:hAnsi="Work Sans" w:cs="Calibri"/>
                <w:sz w:val="20"/>
                <w:szCs w:val="20"/>
                <w:lang w:eastAsia="es-CO"/>
              </w:rPr>
              <w:t>)</w:t>
            </w:r>
            <w:r w:rsidRPr="00066964">
              <w:rPr>
                <w:rFonts w:ascii="Work Sans" w:eastAsia="Times New Roman" w:hAnsi="Work Sans" w:cs="Calibri"/>
                <w:sz w:val="20"/>
                <w:szCs w:val="20"/>
                <w:lang w:val="es-ES" w:eastAsia="es-CO"/>
              </w:rPr>
              <w:t>.</w:t>
            </w:r>
          </w:p>
        </w:tc>
        <w:tc>
          <w:tcPr>
            <w:tcW w:w="2315" w:type="dxa"/>
            <w:noWrap/>
            <w:vAlign w:val="center"/>
            <w:hideMark/>
          </w:tcPr>
          <w:p w14:paraId="0BF96CA7" w14:textId="77777777" w:rsidR="007028A2" w:rsidRPr="00853580" w:rsidRDefault="007028A2" w:rsidP="00031ECC">
            <w:pPr>
              <w:spacing w:after="0" w:line="240" w:lineRule="auto"/>
              <w:jc w:val="right"/>
              <w:rPr>
                <w:rFonts w:ascii="Work Sans" w:eastAsia="Times New Roman" w:hAnsi="Work Sans" w:cs="Calibri"/>
                <w:sz w:val="20"/>
                <w:szCs w:val="20"/>
                <w:lang w:eastAsia="es-CO"/>
              </w:rPr>
            </w:pPr>
            <w:r w:rsidRPr="00853580">
              <w:rPr>
                <w:rFonts w:ascii="Work Sans" w:hAnsi="Work Sans" w:cs="Calibri"/>
                <w:sz w:val="20"/>
                <w:szCs w:val="20"/>
              </w:rPr>
              <w:t>-$168.911.894.107</w:t>
            </w:r>
          </w:p>
        </w:tc>
      </w:tr>
      <w:tr w:rsidR="007028A2" w:rsidRPr="00292BE1" w14:paraId="2E476BCC" w14:textId="77777777" w:rsidTr="00031ECC">
        <w:trPr>
          <w:trHeight w:val="336"/>
          <w:jc w:val="right"/>
        </w:trPr>
        <w:tc>
          <w:tcPr>
            <w:tcW w:w="6658" w:type="dxa"/>
            <w:vAlign w:val="center"/>
            <w:hideMark/>
          </w:tcPr>
          <w:p w14:paraId="2ED293B0" w14:textId="5AC140E7" w:rsidR="007028A2" w:rsidRPr="006D360F" w:rsidRDefault="007028A2" w:rsidP="00031ECC">
            <w:pPr>
              <w:spacing w:after="0" w:line="240" w:lineRule="auto"/>
              <w:jc w:val="both"/>
              <w:rPr>
                <w:rFonts w:ascii="Work Sans" w:eastAsia="Times New Roman" w:hAnsi="Work Sans" w:cs="Calibri"/>
                <w:sz w:val="20"/>
                <w:szCs w:val="20"/>
                <w:lang w:eastAsia="es-CO"/>
              </w:rPr>
            </w:pPr>
            <w:r>
              <w:rPr>
                <w:rFonts w:ascii="Work Sans" w:hAnsi="Work Sans" w:cs="Calibri"/>
                <w:color w:val="000000"/>
                <w:sz w:val="20"/>
                <w:szCs w:val="20"/>
              </w:rPr>
              <w:t xml:space="preserve">Balance validado </w:t>
            </w:r>
            <w:r>
              <w:rPr>
                <w:rFonts w:ascii="Work Sans" w:eastAsia="Times New Roman" w:hAnsi="Work Sans" w:cs="Calibri"/>
                <w:sz w:val="20"/>
                <w:szCs w:val="20"/>
                <w:lang w:eastAsia="es-CO"/>
              </w:rPr>
              <w:t>finalmente</w:t>
            </w:r>
            <w:r>
              <w:rPr>
                <w:rFonts w:ascii="Work Sans" w:hAnsi="Work Sans" w:cs="Calibri"/>
                <w:color w:val="000000"/>
                <w:sz w:val="20"/>
                <w:szCs w:val="20"/>
              </w:rPr>
              <w:t xml:space="preserve"> para el trimestre (cuarto trimestre de 2025).</w:t>
            </w:r>
          </w:p>
        </w:tc>
        <w:tc>
          <w:tcPr>
            <w:tcW w:w="2315" w:type="dxa"/>
            <w:noWrap/>
            <w:vAlign w:val="center"/>
            <w:hideMark/>
          </w:tcPr>
          <w:p w14:paraId="5F7889B2" w14:textId="77777777" w:rsidR="007028A2" w:rsidRPr="00853580" w:rsidRDefault="007028A2" w:rsidP="00031ECC">
            <w:pPr>
              <w:spacing w:after="0" w:line="240" w:lineRule="auto"/>
              <w:jc w:val="right"/>
              <w:rPr>
                <w:rFonts w:ascii="Work Sans" w:eastAsia="Times New Roman" w:hAnsi="Work Sans" w:cs="Calibri"/>
                <w:sz w:val="20"/>
                <w:szCs w:val="20"/>
                <w:lang w:eastAsia="es-CO"/>
              </w:rPr>
            </w:pPr>
            <w:r w:rsidRPr="00853580">
              <w:rPr>
                <w:rFonts w:ascii="Work Sans" w:hAnsi="Work Sans" w:cs="Calibri"/>
                <w:sz w:val="20"/>
                <w:szCs w:val="20"/>
              </w:rPr>
              <w:t>-$57.093.949.607</w:t>
            </w:r>
          </w:p>
        </w:tc>
      </w:tr>
      <w:tr w:rsidR="007028A2" w:rsidRPr="00292BE1" w14:paraId="455C8483" w14:textId="77777777" w:rsidTr="00031ECC">
        <w:trPr>
          <w:trHeight w:val="336"/>
          <w:jc w:val="right"/>
        </w:trPr>
        <w:tc>
          <w:tcPr>
            <w:tcW w:w="6658" w:type="dxa"/>
            <w:shd w:val="clear" w:color="auto" w:fill="D9D9D9" w:themeFill="background1" w:themeFillShade="D9"/>
            <w:vAlign w:val="center"/>
          </w:tcPr>
          <w:p w14:paraId="04FF4DCD" w14:textId="77777777" w:rsidR="007028A2" w:rsidRDefault="007028A2" w:rsidP="00031ECC">
            <w:pPr>
              <w:spacing w:after="0" w:line="240" w:lineRule="auto"/>
              <w:jc w:val="both"/>
              <w:rPr>
                <w:rFonts w:ascii="Work Sans" w:hAnsi="Work Sans" w:cs="Calibri"/>
                <w:color w:val="000000"/>
                <w:sz w:val="20"/>
                <w:szCs w:val="20"/>
              </w:rPr>
            </w:pPr>
            <w:r>
              <w:rPr>
                <w:rFonts w:ascii="Work Sans" w:eastAsia="Times New Roman" w:hAnsi="Work Sans" w:cs="Calibri"/>
                <w:b/>
                <w:bCs/>
                <w:sz w:val="20"/>
                <w:szCs w:val="20"/>
                <w:lang w:eastAsia="es-CO"/>
              </w:rPr>
              <w:t>Balance</w:t>
            </w:r>
            <w:r w:rsidRPr="006D360F">
              <w:rPr>
                <w:rFonts w:ascii="Work Sans" w:eastAsia="Times New Roman" w:hAnsi="Work Sans" w:cs="Calibri"/>
                <w:b/>
                <w:bCs/>
                <w:sz w:val="20"/>
                <w:szCs w:val="20"/>
                <w:lang w:eastAsia="es-CO"/>
              </w:rPr>
              <w:t xml:space="preserve"> acumulado al cierre del </w:t>
            </w:r>
            <w:r>
              <w:rPr>
                <w:rFonts w:ascii="Work Sans" w:eastAsia="Times New Roman" w:hAnsi="Work Sans" w:cs="Calibri"/>
                <w:b/>
                <w:bCs/>
                <w:sz w:val="20"/>
                <w:szCs w:val="20"/>
                <w:lang w:eastAsia="es-CO"/>
              </w:rPr>
              <w:t>trimestre (cuarto trimestre de 2025).</w:t>
            </w:r>
          </w:p>
        </w:tc>
        <w:tc>
          <w:tcPr>
            <w:tcW w:w="2315" w:type="dxa"/>
            <w:shd w:val="clear" w:color="auto" w:fill="D9D9D9" w:themeFill="background1" w:themeFillShade="D9"/>
            <w:noWrap/>
            <w:vAlign w:val="center"/>
          </w:tcPr>
          <w:p w14:paraId="51585909" w14:textId="77777777" w:rsidR="007028A2" w:rsidRPr="00853580" w:rsidRDefault="007028A2" w:rsidP="00031ECC">
            <w:pPr>
              <w:spacing w:after="0" w:line="240" w:lineRule="auto"/>
              <w:jc w:val="right"/>
              <w:rPr>
                <w:rFonts w:ascii="Work Sans" w:hAnsi="Work Sans" w:cs="Calibri"/>
                <w:sz w:val="20"/>
                <w:szCs w:val="20"/>
              </w:rPr>
            </w:pPr>
            <w:r w:rsidRPr="00853580">
              <w:rPr>
                <w:rFonts w:ascii="Work Sans" w:hAnsi="Work Sans" w:cs="Calibri"/>
                <w:b/>
                <w:bCs/>
                <w:sz w:val="20"/>
                <w:szCs w:val="20"/>
              </w:rPr>
              <w:t>-$226.005.843.714</w:t>
            </w:r>
          </w:p>
        </w:tc>
      </w:tr>
    </w:tbl>
    <w:p w14:paraId="0954720E" w14:textId="77777777" w:rsidR="007028A2" w:rsidRDefault="007028A2" w:rsidP="007028A2">
      <w:pPr>
        <w:spacing w:after="0" w:line="240" w:lineRule="auto"/>
        <w:ind w:left="357"/>
        <w:jc w:val="both"/>
        <w:rPr>
          <w:rFonts w:ascii="Work Sans" w:hAnsi="Work Sans" w:cs="Arial"/>
          <w:sz w:val="24"/>
          <w:szCs w:val="24"/>
        </w:rPr>
      </w:pPr>
    </w:p>
    <w:p w14:paraId="07A83C1C" w14:textId="77777777" w:rsidR="007028A2" w:rsidRPr="0015437B" w:rsidRDefault="007028A2" w:rsidP="007028A2">
      <w:pPr>
        <w:spacing w:after="0" w:line="240" w:lineRule="auto"/>
        <w:ind w:left="357"/>
        <w:jc w:val="both"/>
        <w:rPr>
          <w:rFonts w:ascii="Work Sans" w:hAnsi="Work Sans" w:cs="Arial"/>
          <w:sz w:val="24"/>
          <w:szCs w:val="24"/>
        </w:rPr>
      </w:pPr>
      <w:r w:rsidRPr="005D299C">
        <w:rPr>
          <w:rFonts w:ascii="Work Sans" w:hAnsi="Work Sans" w:cs="Arial"/>
          <w:sz w:val="24"/>
          <w:szCs w:val="24"/>
        </w:rPr>
        <w:t xml:space="preserve">De acuerdo con lo anterior, </w:t>
      </w:r>
      <w:r>
        <w:rPr>
          <w:rFonts w:ascii="Work Sans" w:hAnsi="Work Sans" w:cs="Arial"/>
          <w:sz w:val="24"/>
          <w:szCs w:val="24"/>
        </w:rPr>
        <w:t>el balance acumulado</w:t>
      </w:r>
      <w:r w:rsidRPr="005D299C">
        <w:rPr>
          <w:rFonts w:ascii="Work Sans" w:hAnsi="Work Sans" w:cs="Arial"/>
          <w:sz w:val="24"/>
          <w:szCs w:val="24"/>
        </w:rPr>
        <w:t xml:space="preserve"> de las cuentas de subsidios del</w:t>
      </w:r>
      <w:r>
        <w:rPr>
          <w:rFonts w:ascii="Work Sans" w:hAnsi="Work Sans" w:cs="Arial"/>
          <w:sz w:val="24"/>
          <w:szCs w:val="24"/>
        </w:rPr>
        <w:t xml:space="preserve"> </w:t>
      </w:r>
      <w:r w:rsidRPr="005D299C">
        <w:rPr>
          <w:rFonts w:ascii="Work Sans" w:hAnsi="Work Sans" w:cs="Arial"/>
          <w:sz w:val="24"/>
          <w:szCs w:val="24"/>
        </w:rPr>
        <w:t xml:space="preserve">FSSRI de </w:t>
      </w:r>
      <w:r>
        <w:rPr>
          <w:rFonts w:ascii="Work Sans" w:hAnsi="Work Sans" w:cs="Arial"/>
          <w:sz w:val="24"/>
          <w:szCs w:val="24"/>
        </w:rPr>
        <w:t xml:space="preserve">CELSIA COLOMBIA </w:t>
      </w:r>
      <w:r w:rsidRPr="005D299C">
        <w:rPr>
          <w:rFonts w:ascii="Work Sans" w:hAnsi="Work Sans" w:cs="Arial"/>
          <w:sz w:val="24"/>
          <w:szCs w:val="24"/>
        </w:rPr>
        <w:t xml:space="preserve">para el </w:t>
      </w:r>
      <w:r>
        <w:rPr>
          <w:rFonts w:ascii="Work Sans" w:hAnsi="Work Sans" w:cs="Arial"/>
          <w:sz w:val="24"/>
          <w:szCs w:val="24"/>
        </w:rPr>
        <w:t>cuarto trimestre de 2025</w:t>
      </w:r>
      <w:r w:rsidRPr="005D299C">
        <w:rPr>
          <w:rFonts w:ascii="Work Sans" w:hAnsi="Work Sans" w:cs="Arial"/>
          <w:sz w:val="24"/>
          <w:szCs w:val="24"/>
        </w:rPr>
        <w:t>,</w:t>
      </w:r>
      <w:r>
        <w:rPr>
          <w:rFonts w:ascii="Work Sans" w:hAnsi="Work Sans" w:cs="Arial"/>
          <w:sz w:val="24"/>
          <w:szCs w:val="24"/>
        </w:rPr>
        <w:t xml:space="preserve"> </w:t>
      </w:r>
      <w:r w:rsidRPr="005D299C">
        <w:rPr>
          <w:rFonts w:ascii="Work Sans" w:hAnsi="Work Sans" w:cs="Arial"/>
          <w:sz w:val="24"/>
          <w:szCs w:val="24"/>
        </w:rPr>
        <w:t xml:space="preserve">corresponde a un </w:t>
      </w:r>
      <w:r w:rsidRPr="005F512B">
        <w:rPr>
          <w:rFonts w:ascii="Work Sans" w:hAnsi="Work Sans" w:cs="Arial"/>
          <w:sz w:val="24"/>
          <w:szCs w:val="24"/>
          <w:u w:val="single"/>
        </w:rPr>
        <w:t>déficit</w:t>
      </w:r>
      <w:r w:rsidRPr="000C4DCC">
        <w:rPr>
          <w:rFonts w:ascii="Work Sans" w:hAnsi="Work Sans" w:cs="Arial"/>
          <w:sz w:val="24"/>
          <w:szCs w:val="24"/>
        </w:rPr>
        <w:t xml:space="preserve"> </w:t>
      </w:r>
      <w:r w:rsidRPr="005D299C">
        <w:rPr>
          <w:rFonts w:ascii="Work Sans" w:hAnsi="Work Sans" w:cs="Arial"/>
          <w:sz w:val="24"/>
          <w:szCs w:val="24"/>
        </w:rPr>
        <w:t>por valor de</w:t>
      </w:r>
      <w:r>
        <w:rPr>
          <w:rFonts w:ascii="Work Sans" w:hAnsi="Work Sans" w:cs="Arial"/>
          <w:sz w:val="24"/>
          <w:szCs w:val="24"/>
        </w:rPr>
        <w:t xml:space="preserve"> </w:t>
      </w:r>
      <w:r w:rsidRPr="00341C7E">
        <w:rPr>
          <w:rFonts w:ascii="Work Sans" w:hAnsi="Work Sans" w:cs="Arial"/>
          <w:b/>
          <w:bCs/>
          <w:sz w:val="24"/>
          <w:szCs w:val="24"/>
        </w:rPr>
        <w:t>DOSCIENTOS VEINTISEIS MIL CINCO MILLONES OCHOCIENTOS CUARENTA Y TRES MIL SETECIENTOS CATORCE PESOS M/CTE</w:t>
      </w:r>
      <w:r w:rsidRPr="00B963FF">
        <w:rPr>
          <w:rFonts w:ascii="Work Sans" w:hAnsi="Work Sans" w:cs="Arial"/>
          <w:b/>
          <w:bCs/>
          <w:sz w:val="24"/>
          <w:szCs w:val="24"/>
        </w:rPr>
        <w:t xml:space="preserve"> </w:t>
      </w:r>
      <w:r w:rsidRPr="000C4DCC">
        <w:rPr>
          <w:rFonts w:ascii="Work Sans" w:hAnsi="Work Sans" w:cs="Arial"/>
          <w:b/>
          <w:bCs/>
          <w:sz w:val="24"/>
          <w:szCs w:val="24"/>
        </w:rPr>
        <w:t>($</w:t>
      </w:r>
      <w:r w:rsidRPr="00341C7E">
        <w:rPr>
          <w:rFonts w:ascii="Work Sans" w:hAnsi="Work Sans" w:cs="Arial"/>
          <w:b/>
          <w:bCs/>
          <w:sz w:val="24"/>
          <w:szCs w:val="24"/>
        </w:rPr>
        <w:t>226.005.843.714</w:t>
      </w:r>
      <w:r w:rsidRPr="000C4DCC">
        <w:rPr>
          <w:rFonts w:ascii="Work Sans" w:hAnsi="Work Sans" w:cs="Arial"/>
          <w:b/>
          <w:bCs/>
          <w:sz w:val="24"/>
          <w:szCs w:val="24"/>
        </w:rPr>
        <w:t>).</w:t>
      </w:r>
    </w:p>
    <w:p w14:paraId="22D24483" w14:textId="77777777" w:rsidR="007028A2" w:rsidRPr="00F819A8" w:rsidRDefault="007028A2" w:rsidP="00EA0D83">
      <w:pPr>
        <w:tabs>
          <w:tab w:val="left" w:pos="4135"/>
        </w:tabs>
        <w:spacing w:after="0" w:line="240" w:lineRule="auto"/>
        <w:jc w:val="both"/>
        <w:rPr>
          <w:rFonts w:ascii="Work Sans" w:hAnsi="Work Sans" w:cs="Arial"/>
          <w:sz w:val="24"/>
          <w:lang w:val="es-ES"/>
        </w:rPr>
      </w:pPr>
    </w:p>
    <w:p w14:paraId="2E186E4E" w14:textId="77777777" w:rsidR="00287818" w:rsidRPr="00F819A8" w:rsidRDefault="00287818" w:rsidP="00EA0D83">
      <w:pPr>
        <w:spacing w:after="0" w:line="240" w:lineRule="auto"/>
        <w:ind w:right="51"/>
        <w:contextualSpacing/>
        <w:jc w:val="both"/>
        <w:rPr>
          <w:rFonts w:ascii="Work Sans" w:hAnsi="Work Sans" w:cs="Arial"/>
          <w:sz w:val="24"/>
          <w:szCs w:val="24"/>
          <w:lang w:val="es-ES"/>
        </w:rPr>
      </w:pPr>
      <w:r w:rsidRPr="00F819A8">
        <w:rPr>
          <w:rFonts w:ascii="Work Sans" w:hAnsi="Work Sans" w:cs="Arial"/>
          <w:sz w:val="24"/>
          <w:szCs w:val="24"/>
          <w:lang w:val="es-ES"/>
        </w:rPr>
        <w:lastRenderedPageBreak/>
        <w:t>Por otra parte, se recuerda la obligación de realizar giros oportunos por parte de los agentes retenedores de contribuciones, según lo establecido en el literal b) del artículo 2.2.3.2.6.1.4 del Decreto 1073 de 2015, asimismo, se realizará el cobro de los rendimientos financieros e intereses moratorios a que haya lugar conforme lo establece el parágrafo 4 del literal b) del precitado artículo. La omisión de cumplir la obligación puede conllevar implicaciones legales, específicamente en relación con el tipo penal del artículo 402 de la Ley 599 de 2000.</w:t>
      </w:r>
    </w:p>
    <w:p w14:paraId="7A4C71C9" w14:textId="77777777" w:rsidR="00287818" w:rsidRPr="00F819A8" w:rsidRDefault="00287818" w:rsidP="00EA0D83">
      <w:pPr>
        <w:spacing w:after="0" w:line="240" w:lineRule="auto"/>
        <w:ind w:right="51"/>
        <w:jc w:val="both"/>
        <w:rPr>
          <w:rFonts w:ascii="Work Sans" w:hAnsi="Work Sans" w:cs="Arial"/>
          <w:sz w:val="24"/>
          <w:szCs w:val="24"/>
          <w:lang w:val="es-ES"/>
        </w:rPr>
      </w:pPr>
    </w:p>
    <w:p w14:paraId="7F928FB5" w14:textId="3917AD2F" w:rsidR="00484A5A" w:rsidRPr="00F819A8" w:rsidRDefault="00287818" w:rsidP="00EA0D83">
      <w:pPr>
        <w:spacing w:after="0" w:line="240" w:lineRule="auto"/>
        <w:ind w:right="51"/>
        <w:jc w:val="both"/>
        <w:rPr>
          <w:rFonts w:ascii="Work Sans" w:hAnsi="Work Sans" w:cs="Arial"/>
          <w:sz w:val="24"/>
        </w:rPr>
      </w:pPr>
      <w:r w:rsidRPr="00F819A8">
        <w:rPr>
          <w:rFonts w:ascii="Work Sans" w:hAnsi="Work Sans" w:cs="Arial"/>
          <w:sz w:val="24"/>
          <w:szCs w:val="24"/>
        </w:rPr>
        <w:t>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ministerio.</w:t>
      </w:r>
    </w:p>
    <w:p w14:paraId="34A00399" w14:textId="77777777" w:rsidR="00484A5A" w:rsidRDefault="00484A5A" w:rsidP="00EA0D83">
      <w:pPr>
        <w:spacing w:after="0" w:line="240" w:lineRule="auto"/>
        <w:ind w:right="51"/>
        <w:contextualSpacing/>
        <w:jc w:val="both"/>
        <w:rPr>
          <w:rFonts w:ascii="Work Sans" w:hAnsi="Work Sans" w:cs="Arial"/>
          <w:sz w:val="24"/>
          <w:highlight w:val="yellow"/>
        </w:rPr>
      </w:pPr>
    </w:p>
    <w:p w14:paraId="61296AA8" w14:textId="77777777" w:rsidR="007028A2" w:rsidRDefault="007028A2" w:rsidP="007028A2">
      <w:pPr>
        <w:spacing w:after="0" w:line="240" w:lineRule="auto"/>
        <w:ind w:right="51"/>
        <w:contextualSpacing/>
        <w:jc w:val="both"/>
        <w:rPr>
          <w:rFonts w:ascii="Work Sans" w:hAnsi="Work Sans" w:cs="Arial"/>
          <w:sz w:val="24"/>
        </w:rPr>
      </w:pPr>
      <w:r w:rsidRPr="002100D9">
        <w:rPr>
          <w:rFonts w:ascii="Work Sans" w:hAnsi="Work Sans" w:cs="Arial"/>
          <w:b/>
          <w:bCs/>
          <w:sz w:val="24"/>
          <w:u w:val="single"/>
        </w:rPr>
        <w:t>Nota:</w:t>
      </w:r>
      <w:r w:rsidRPr="002100D9">
        <w:rPr>
          <w:rFonts w:ascii="Work Sans" w:hAnsi="Work Sans" w:cs="Arial"/>
          <w:sz w:val="24"/>
          <w:u w:val="single"/>
        </w:rPr>
        <w:t xml:space="preserve"> </w:t>
      </w:r>
      <w:r w:rsidRPr="00F67BFF">
        <w:rPr>
          <w:rFonts w:ascii="Work Sans" w:hAnsi="Work Sans" w:cs="Arial"/>
          <w:sz w:val="24"/>
        </w:rPr>
        <w:t xml:space="preserve">Para consultar los anexos, por favor haga </w:t>
      </w:r>
      <w:proofErr w:type="spellStart"/>
      <w:r w:rsidRPr="00F67BFF">
        <w:rPr>
          <w:rFonts w:ascii="Work Sans" w:hAnsi="Work Sans" w:cs="Arial"/>
          <w:sz w:val="24"/>
        </w:rPr>
        <w:t>clic</w:t>
      </w:r>
      <w:r>
        <w:rPr>
          <w:rFonts w:ascii="Work Sans" w:hAnsi="Work Sans" w:cs="Arial"/>
          <w:sz w:val="24"/>
        </w:rPr>
        <w:t>k</w:t>
      </w:r>
      <w:proofErr w:type="spellEnd"/>
      <w:r w:rsidRPr="00F67BFF">
        <w:rPr>
          <w:rFonts w:ascii="Work Sans" w:hAnsi="Work Sans" w:cs="Arial"/>
          <w:sz w:val="24"/>
        </w:rPr>
        <w:t xml:space="preserve"> en </w:t>
      </w:r>
      <w:r>
        <w:rPr>
          <w:rFonts w:ascii="Work Sans" w:hAnsi="Work Sans" w:cs="Arial"/>
          <w:sz w:val="24"/>
        </w:rPr>
        <w:t xml:space="preserve">el </w:t>
      </w:r>
      <w:r w:rsidRPr="00F67BFF">
        <w:rPr>
          <w:rFonts w:ascii="Work Sans" w:hAnsi="Work Sans" w:cs="Arial"/>
          <w:sz w:val="24"/>
        </w:rPr>
        <w:t>siguiente enlace:</w:t>
      </w:r>
    </w:p>
    <w:p w14:paraId="0CEDA040" w14:textId="77777777" w:rsidR="007028A2" w:rsidRDefault="007028A2" w:rsidP="007028A2">
      <w:pPr>
        <w:spacing w:after="0" w:line="240" w:lineRule="auto"/>
        <w:ind w:right="51"/>
        <w:contextualSpacing/>
        <w:jc w:val="both"/>
        <w:rPr>
          <w:rFonts w:ascii="Segoe UI Emoji" w:hAnsi="Segoe UI Emoji" w:cs="Segoe UI Emoji"/>
          <w:sz w:val="24"/>
        </w:rPr>
      </w:pPr>
    </w:p>
    <w:p w14:paraId="13297C56" w14:textId="781F3696" w:rsidR="007028A2" w:rsidRPr="006236DD" w:rsidRDefault="007028A2" w:rsidP="007028A2">
      <w:pPr>
        <w:spacing w:after="0" w:line="240" w:lineRule="auto"/>
        <w:ind w:right="51"/>
        <w:contextualSpacing/>
        <w:jc w:val="both"/>
        <w:rPr>
          <w:rFonts w:ascii="Segoe UI Emoji" w:hAnsi="Segoe UI Emoji" w:cs="Segoe UI Emoji"/>
          <w:sz w:val="24"/>
        </w:rPr>
      </w:pPr>
      <w:r w:rsidRPr="006236DD">
        <w:rPr>
          <w:rFonts w:ascii="Segoe UI Emoji" w:hAnsi="Segoe UI Emoji" w:cs="Segoe UI Emoji"/>
          <w:sz w:val="24"/>
        </w:rPr>
        <w:t xml:space="preserve">🔗 </w:t>
      </w:r>
      <w:hyperlink r:id="rId12" w:history="1">
        <w:r w:rsidRPr="00A12E96">
          <w:rPr>
            <w:rStyle w:val="Hipervnculo"/>
            <w:rFonts w:ascii="Work Sans" w:hAnsi="Work Sans" w:cs="Segoe UI Emoji"/>
            <w:sz w:val="24"/>
          </w:rPr>
          <w:t>FSSRI V</w:t>
        </w:r>
        <w:r w:rsidR="00A12E96" w:rsidRPr="00A12E96">
          <w:rPr>
            <w:rStyle w:val="Hipervnculo"/>
            <w:rFonts w:ascii="Work Sans" w:hAnsi="Work Sans" w:cs="Segoe UI Emoji"/>
            <w:sz w:val="24"/>
          </w:rPr>
          <w:t>F</w:t>
        </w:r>
        <w:r w:rsidRPr="00A12E96">
          <w:rPr>
            <w:rStyle w:val="Hipervnculo"/>
            <w:rFonts w:ascii="Work Sans" w:hAnsi="Work Sans" w:cs="Segoe UI Emoji"/>
            <w:sz w:val="24"/>
          </w:rPr>
          <w:t xml:space="preserve"> CELSIA COLOMBIA 1T 2T 3T 4T 2025</w:t>
        </w:r>
      </w:hyperlink>
    </w:p>
    <w:p w14:paraId="7DDB4D17" w14:textId="77777777" w:rsidR="007028A2" w:rsidRPr="00F819A8" w:rsidRDefault="007028A2" w:rsidP="00EA0D83">
      <w:pPr>
        <w:spacing w:after="0" w:line="240" w:lineRule="auto"/>
        <w:ind w:right="51"/>
        <w:contextualSpacing/>
        <w:jc w:val="both"/>
        <w:rPr>
          <w:rFonts w:ascii="Work Sans" w:hAnsi="Work Sans" w:cs="Arial"/>
          <w:sz w:val="24"/>
          <w:highlight w:val="yellow"/>
        </w:rPr>
      </w:pPr>
    </w:p>
    <w:p w14:paraId="7F631C2F" w14:textId="79B6CD56" w:rsidR="00484A5A" w:rsidRPr="00F819A8" w:rsidRDefault="00484A5A" w:rsidP="00EA0D83">
      <w:pPr>
        <w:spacing w:after="0" w:line="240" w:lineRule="auto"/>
        <w:ind w:right="51"/>
        <w:contextualSpacing/>
        <w:jc w:val="both"/>
        <w:rPr>
          <w:rFonts w:ascii="Work Sans" w:hAnsi="Work Sans" w:cs="Arial"/>
          <w:sz w:val="24"/>
        </w:rPr>
      </w:pPr>
      <w:r w:rsidRPr="00F819A8">
        <w:rPr>
          <w:rFonts w:ascii="Work Sans" w:hAnsi="Work Sans" w:cs="Arial"/>
          <w:sz w:val="24"/>
        </w:rPr>
        <w:t>Cordialmente,</w:t>
      </w:r>
    </w:p>
    <w:p w14:paraId="587D12C3" w14:textId="77777777" w:rsidR="00DE1913" w:rsidRDefault="00DE1913" w:rsidP="00EA0D83">
      <w:pPr>
        <w:spacing w:after="0"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EA0D8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rsidP="00EA0D83">
            <w:pPr>
              <w:widowControl w:val="0"/>
              <w:spacing w:after="0"/>
              <w:rPr>
                <w:rFonts w:ascii="Work Sans ExtraLight" w:hAnsi="Work Sans ExtraLight"/>
              </w:rPr>
            </w:pPr>
          </w:p>
        </w:tc>
        <w:tc>
          <w:tcPr>
            <w:tcW w:w="4409" w:type="dxa"/>
          </w:tcPr>
          <w:p w14:paraId="5799865F" w14:textId="77777777" w:rsidR="00DE1913" w:rsidRDefault="00DE1913" w:rsidP="00EA0D8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rsidP="00EA0D83">
            <w:pPr>
              <w:widowControl w:val="0"/>
              <w:spacing w:after="0"/>
              <w:rPr>
                <w:rFonts w:ascii="Work Sans ExtraLight" w:hAnsi="Work Sans ExtraLight"/>
              </w:rPr>
            </w:pPr>
          </w:p>
        </w:tc>
        <w:tc>
          <w:tcPr>
            <w:tcW w:w="4409" w:type="dxa"/>
          </w:tcPr>
          <w:p w14:paraId="0F8A73FC" w14:textId="77777777" w:rsidR="00DE1913" w:rsidRDefault="00DE1913" w:rsidP="00EA0D83">
            <w:pPr>
              <w:widowControl w:val="0"/>
              <w:spacing w:after="0"/>
              <w:rPr>
                <w:rFonts w:ascii="Work Sans ExtraLight" w:hAnsi="Work Sans ExtraLight"/>
              </w:rPr>
            </w:pPr>
          </w:p>
        </w:tc>
      </w:tr>
    </w:tbl>
    <w:p w14:paraId="312123EE" w14:textId="77777777" w:rsidR="00DE1913" w:rsidRDefault="003B2B73" w:rsidP="00EA0D8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EA0D8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EA0D8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EA0D8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EA0D8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3"/>
      <w:footerReference w:type="default" r:id="rId14"/>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A9066" w14:textId="77777777" w:rsidR="00561ECC" w:rsidRDefault="00561ECC">
      <w:pPr>
        <w:spacing w:after="0" w:line="240" w:lineRule="auto"/>
      </w:pPr>
      <w:r>
        <w:separator/>
      </w:r>
    </w:p>
  </w:endnote>
  <w:endnote w:type="continuationSeparator" w:id="0">
    <w:p w14:paraId="4E152627" w14:textId="77777777" w:rsidR="00561ECC" w:rsidRDefault="00561ECC">
      <w:pPr>
        <w:spacing w:after="0" w:line="240" w:lineRule="auto"/>
      </w:pPr>
      <w:r>
        <w:continuationSeparator/>
      </w:r>
    </w:p>
  </w:endnote>
  <w:endnote w:type="continuationNotice" w:id="1">
    <w:p w14:paraId="003CA3B7" w14:textId="77777777" w:rsidR="00561ECC" w:rsidRDefault="00561E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Times New Roman"/>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8F387" w14:textId="77777777" w:rsidR="00561ECC" w:rsidRDefault="00561ECC">
      <w:pPr>
        <w:spacing w:after="0" w:line="240" w:lineRule="auto"/>
      </w:pPr>
      <w:r>
        <w:separator/>
      </w:r>
    </w:p>
  </w:footnote>
  <w:footnote w:type="continuationSeparator" w:id="0">
    <w:p w14:paraId="6D189969" w14:textId="77777777" w:rsidR="00561ECC" w:rsidRDefault="00561ECC">
      <w:pPr>
        <w:spacing w:after="0" w:line="240" w:lineRule="auto"/>
      </w:pPr>
      <w:r>
        <w:continuationSeparator/>
      </w:r>
    </w:p>
  </w:footnote>
  <w:footnote w:type="continuationNotice" w:id="1">
    <w:p w14:paraId="31640D52" w14:textId="77777777" w:rsidR="00561ECC" w:rsidRDefault="00561ECC">
      <w:pPr>
        <w:spacing w:after="0" w:line="240" w:lineRule="auto"/>
      </w:pPr>
    </w:p>
  </w:footnote>
  <w:footnote w:id="2">
    <w:p w14:paraId="6C3A07F4" w14:textId="77777777" w:rsidR="00094EDA" w:rsidRPr="00D0139D" w:rsidRDefault="00094EDA" w:rsidP="00094EDA">
      <w:pPr>
        <w:pStyle w:val="Textonotapie"/>
        <w:jc w:val="both"/>
        <w:rPr>
          <w:rFonts w:ascii="Work Sans" w:hAnsi="Work Sans"/>
        </w:rPr>
      </w:pPr>
      <w:r w:rsidRPr="00D0139D">
        <w:rPr>
          <w:rStyle w:val="Refdenotaalpie"/>
          <w:rFonts w:ascii="Work Sans" w:hAnsi="Work Sans"/>
          <w:sz w:val="16"/>
          <w:szCs w:val="16"/>
        </w:rPr>
        <w:footnoteRef/>
      </w:r>
      <w:r w:rsidRPr="00D0139D">
        <w:rPr>
          <w:rFonts w:ascii="Work Sans" w:hAnsi="Work Sans"/>
          <w:sz w:val="16"/>
          <w:szCs w:val="16"/>
        </w:rPr>
        <w:t xml:space="preserve"> El detalle de las diferencias se presenta en los anexos 1</w:t>
      </w:r>
      <w:r>
        <w:rPr>
          <w:rFonts w:ascii="Work Sans" w:hAnsi="Work Sans"/>
          <w:sz w:val="16"/>
          <w:szCs w:val="16"/>
        </w:rPr>
        <w:t>,</w:t>
      </w:r>
      <w:r w:rsidRPr="00D0139D">
        <w:rPr>
          <w:rFonts w:ascii="Work Sans" w:hAnsi="Work Sans"/>
          <w:sz w:val="16"/>
          <w:szCs w:val="16"/>
        </w:rPr>
        <w:t xml:space="preserve"> 2</w:t>
      </w:r>
      <w:r>
        <w:rPr>
          <w:rFonts w:ascii="Work Sans" w:hAnsi="Work Sans"/>
          <w:sz w:val="16"/>
          <w:szCs w:val="16"/>
        </w:rPr>
        <w:t xml:space="preserve"> y 3</w:t>
      </w:r>
      <w:r w:rsidRPr="00D0139D">
        <w:rPr>
          <w:rFonts w:ascii="Work Sans" w:hAnsi="Work Sans"/>
          <w:sz w:val="16"/>
          <w:szCs w:val="16"/>
        </w:rPr>
        <w:t>, tanto para el mercado incumbente como para los no incumbentes.</w:t>
      </w:r>
    </w:p>
  </w:footnote>
  <w:footnote w:id="3">
    <w:p w14:paraId="09501BD9" w14:textId="77777777" w:rsidR="00094EDA" w:rsidRPr="009B20D4" w:rsidRDefault="00094EDA" w:rsidP="00094EDA">
      <w:pPr>
        <w:pStyle w:val="Textonotapie"/>
        <w:jc w:val="both"/>
        <w:rPr>
          <w:rFonts w:ascii="Work Sans" w:hAnsi="Work Sans"/>
          <w:sz w:val="16"/>
          <w:szCs w:val="16"/>
        </w:rPr>
      </w:pPr>
      <w:r w:rsidRPr="009B20D4">
        <w:rPr>
          <w:rStyle w:val="Refdenotaalpie"/>
          <w:rFonts w:ascii="Work Sans" w:hAnsi="Work Sans"/>
          <w:sz w:val="18"/>
          <w:szCs w:val="18"/>
        </w:rPr>
        <w:footnoteRef/>
      </w:r>
      <w:r w:rsidRPr="009B20D4">
        <w:rPr>
          <w:rFonts w:ascii="Work Sans" w:hAnsi="Work Sans"/>
          <w:sz w:val="18"/>
          <w:szCs w:val="18"/>
        </w:rPr>
        <w:t xml:space="preserve"> </w:t>
      </w:r>
      <w:r w:rsidRPr="001D3D1F">
        <w:rPr>
          <w:rFonts w:ascii="Work Sans" w:hAnsi="Work Sans"/>
          <w:sz w:val="16"/>
          <w:szCs w:val="16"/>
        </w:rPr>
        <w:t xml:space="preserve">La Resolución 00472 del 25 de mayo de 2024 fue pagada de manera fraccionada de la siguiente manera: </w:t>
      </w:r>
      <w:r w:rsidRPr="001D3D1F">
        <w:rPr>
          <w:rFonts w:ascii="Work Sans" w:hAnsi="Work Sans"/>
          <w:b/>
          <w:bCs/>
          <w:sz w:val="16"/>
          <w:szCs w:val="16"/>
        </w:rPr>
        <w:t>i)</w:t>
      </w:r>
      <w:r w:rsidRPr="001D3D1F">
        <w:rPr>
          <w:rFonts w:ascii="Work Sans" w:hAnsi="Work Sans"/>
          <w:sz w:val="16"/>
          <w:szCs w:val="16"/>
        </w:rPr>
        <w:t xml:space="preserve"> </w:t>
      </w:r>
      <w:r w:rsidRPr="001D3D1F">
        <w:rPr>
          <w:rFonts w:ascii="Work Sans" w:eastAsia="Times New Roman" w:hAnsi="Work Sans" w:cs="Calibri"/>
          <w:color w:val="000000"/>
          <w:sz w:val="16"/>
          <w:szCs w:val="16"/>
          <w:lang w:eastAsia="es-CO"/>
        </w:rPr>
        <w:t xml:space="preserve">$18.023.307.250 </w:t>
      </w:r>
      <w:r w:rsidRPr="001D3D1F">
        <w:rPr>
          <w:rFonts w:ascii="Work Sans" w:hAnsi="Work Sans" w:cs="Calibri"/>
          <w:sz w:val="16"/>
          <w:szCs w:val="16"/>
        </w:rPr>
        <w:t xml:space="preserve">el 27 de junio de 2024, </w:t>
      </w:r>
      <w:r w:rsidRPr="001D3D1F">
        <w:rPr>
          <w:rFonts w:ascii="Work Sans" w:hAnsi="Work Sans" w:cs="Calibri"/>
          <w:b/>
          <w:bCs/>
          <w:sz w:val="16"/>
          <w:szCs w:val="16"/>
        </w:rPr>
        <w:t>ii)</w:t>
      </w:r>
      <w:r w:rsidRPr="001D3D1F">
        <w:rPr>
          <w:rFonts w:ascii="Work Sans" w:hAnsi="Work Sans" w:cs="Calibri"/>
          <w:sz w:val="16"/>
          <w:szCs w:val="16"/>
        </w:rPr>
        <w:t xml:space="preserve"> $2.734.570.755 el 26 de agosto de 2024 y </w:t>
      </w:r>
      <w:r w:rsidRPr="001D3D1F">
        <w:rPr>
          <w:rFonts w:ascii="Work Sans" w:hAnsi="Work Sans" w:cs="Calibri"/>
          <w:b/>
          <w:bCs/>
          <w:sz w:val="16"/>
          <w:szCs w:val="16"/>
        </w:rPr>
        <w:t>iii)</w:t>
      </w:r>
      <w:r w:rsidRPr="001D3D1F">
        <w:rPr>
          <w:rFonts w:ascii="Work Sans" w:hAnsi="Work Sans" w:cs="Calibri"/>
          <w:sz w:val="16"/>
          <w:szCs w:val="16"/>
        </w:rPr>
        <w:t xml:space="preserve"> $</w:t>
      </w:r>
      <w:r w:rsidRPr="00951457">
        <w:rPr>
          <w:rFonts w:ascii="Work Sans" w:hAnsi="Work Sans" w:cs="Calibri"/>
          <w:sz w:val="16"/>
          <w:szCs w:val="16"/>
        </w:rPr>
        <w:t xml:space="preserve">22.085.680.288 </w:t>
      </w:r>
      <w:r w:rsidRPr="001D3D1F">
        <w:rPr>
          <w:rFonts w:ascii="Work Sans" w:hAnsi="Work Sans" w:cs="Calibri"/>
          <w:sz w:val="16"/>
          <w:szCs w:val="16"/>
        </w:rPr>
        <w:t>el 20 de febrero de 2025. Por lo tanto, a la fecha de la presente validación dicha resolución ya fue pagada en su totalidad.</w:t>
      </w:r>
    </w:p>
  </w:footnote>
  <w:footnote w:id="4">
    <w:p w14:paraId="6148FF37" w14:textId="77777777" w:rsidR="00094EDA" w:rsidRPr="0029530F" w:rsidRDefault="00094EDA" w:rsidP="00094EDA">
      <w:pPr>
        <w:pStyle w:val="Textonotapie"/>
        <w:jc w:val="both"/>
        <w:rPr>
          <w:rFonts w:ascii="Work Sans" w:hAnsi="Work Sans"/>
          <w:sz w:val="16"/>
          <w:szCs w:val="16"/>
        </w:rPr>
      </w:pPr>
      <w:r w:rsidRPr="0029530F">
        <w:rPr>
          <w:rStyle w:val="Refdenotaalpie"/>
          <w:rFonts w:ascii="Work Sans" w:hAnsi="Work Sans"/>
          <w:sz w:val="16"/>
          <w:szCs w:val="16"/>
        </w:rPr>
        <w:footnoteRef/>
      </w:r>
      <w:r w:rsidRPr="0029530F">
        <w:rPr>
          <w:rFonts w:ascii="Work Sans" w:hAnsi="Work Sans"/>
          <w:sz w:val="16"/>
          <w:szCs w:val="16"/>
        </w:rPr>
        <w:t xml:space="preserve"> </w:t>
      </w:r>
      <w:r w:rsidRPr="0029530F">
        <w:rPr>
          <w:rFonts w:ascii="Work Sans" w:hAnsi="Work Sans" w:cs="Arial"/>
          <w:sz w:val="16"/>
          <w:szCs w:val="16"/>
          <w:lang w:val="es-ES"/>
        </w:rPr>
        <w:t xml:space="preserve">Valor tomado del oficio de validación final del </w:t>
      </w:r>
      <w:r>
        <w:rPr>
          <w:rFonts w:ascii="Work Sans" w:hAnsi="Work Sans" w:cs="Arial"/>
          <w:sz w:val="16"/>
          <w:szCs w:val="16"/>
        </w:rPr>
        <w:t>cuarto</w:t>
      </w:r>
      <w:r w:rsidRPr="0029530F">
        <w:rPr>
          <w:rFonts w:ascii="Work Sans" w:hAnsi="Work Sans" w:cs="Arial"/>
          <w:sz w:val="16"/>
          <w:szCs w:val="16"/>
        </w:rPr>
        <w:t xml:space="preserve"> trimestre de 202</w:t>
      </w:r>
      <w:r>
        <w:rPr>
          <w:rFonts w:ascii="Work Sans" w:hAnsi="Work Sans" w:cs="Arial"/>
          <w:sz w:val="16"/>
          <w:szCs w:val="16"/>
        </w:rPr>
        <w:t>4</w:t>
      </w:r>
      <w:r w:rsidRPr="0029530F">
        <w:rPr>
          <w:rFonts w:ascii="Work Sans" w:hAnsi="Work Sans" w:cs="Arial"/>
          <w:sz w:val="16"/>
          <w:szCs w:val="16"/>
        </w:rPr>
        <w:t xml:space="preserve"> </w:t>
      </w:r>
      <w:r w:rsidRPr="0029530F">
        <w:rPr>
          <w:rFonts w:ascii="Work Sans" w:hAnsi="Work Sans" w:cs="Arial"/>
          <w:sz w:val="16"/>
          <w:szCs w:val="16"/>
          <w:lang w:val="es-ES"/>
        </w:rPr>
        <w:t xml:space="preserve">identificado con radicado </w:t>
      </w:r>
      <w:r w:rsidRPr="00FF48D7">
        <w:rPr>
          <w:rFonts w:ascii="Work Sans" w:hAnsi="Work Sans" w:cs="Arial"/>
          <w:sz w:val="16"/>
          <w:szCs w:val="16"/>
          <w:lang w:val="es-ES"/>
        </w:rPr>
        <w:t>2-2026-009771</w:t>
      </w:r>
      <w:r>
        <w:rPr>
          <w:rFonts w:ascii="Work Sans" w:hAnsi="Work Sans" w:cs="Arial"/>
          <w:sz w:val="16"/>
          <w:szCs w:val="16"/>
          <w:lang w:val="es-ES"/>
        </w:rPr>
        <w:t xml:space="preserve"> </w:t>
      </w:r>
      <w:r w:rsidRPr="0029530F">
        <w:rPr>
          <w:rFonts w:ascii="Work Sans" w:hAnsi="Work Sans" w:cs="Arial"/>
          <w:sz w:val="16"/>
          <w:szCs w:val="16"/>
          <w:lang w:val="es-ES"/>
        </w:rPr>
        <w:t xml:space="preserve">del </w:t>
      </w:r>
      <w:r>
        <w:rPr>
          <w:rFonts w:ascii="Work Sans" w:hAnsi="Work Sans" w:cs="Arial"/>
          <w:sz w:val="16"/>
          <w:szCs w:val="16"/>
          <w:lang w:val="es-ES"/>
        </w:rPr>
        <w:t xml:space="preserve">19 </w:t>
      </w:r>
      <w:r w:rsidRPr="0029530F">
        <w:rPr>
          <w:rFonts w:ascii="Work Sans" w:hAnsi="Work Sans" w:cs="Arial"/>
          <w:sz w:val="16"/>
          <w:szCs w:val="16"/>
          <w:lang w:val="es-ES"/>
        </w:rPr>
        <w:t xml:space="preserve">de </w:t>
      </w:r>
      <w:r>
        <w:rPr>
          <w:rFonts w:ascii="Work Sans" w:hAnsi="Work Sans" w:cs="Arial"/>
          <w:sz w:val="16"/>
          <w:szCs w:val="16"/>
          <w:lang w:val="es-ES"/>
        </w:rPr>
        <w:t xml:space="preserve">marzo </w:t>
      </w:r>
      <w:r w:rsidRPr="0029530F">
        <w:rPr>
          <w:rFonts w:ascii="Work Sans" w:hAnsi="Work Sans" w:cs="Arial"/>
          <w:sz w:val="16"/>
          <w:szCs w:val="16"/>
          <w:lang w:val="es-ES"/>
        </w:rPr>
        <w:t>de 202</w:t>
      </w:r>
      <w:r>
        <w:rPr>
          <w:rFonts w:ascii="Work Sans" w:hAnsi="Work Sans" w:cs="Arial"/>
          <w:sz w:val="16"/>
          <w:szCs w:val="16"/>
          <w:lang w:val="es-ES"/>
        </w:rPr>
        <w:t>6</w:t>
      </w:r>
      <w:r w:rsidRPr="0029530F">
        <w:rPr>
          <w:rFonts w:ascii="Work Sans" w:hAnsi="Work Sans" w:cs="Arial"/>
          <w:sz w:val="16"/>
          <w:szCs w:val="16"/>
          <w:lang w:val="es-ES"/>
        </w:rPr>
        <w:t>.</w:t>
      </w:r>
    </w:p>
  </w:footnote>
  <w:footnote w:id="5">
    <w:p w14:paraId="5E19D180" w14:textId="77777777" w:rsidR="00094EDA" w:rsidRPr="00D0139D" w:rsidRDefault="00094EDA" w:rsidP="00094EDA">
      <w:pPr>
        <w:pStyle w:val="Textonotapie"/>
        <w:jc w:val="both"/>
        <w:rPr>
          <w:rFonts w:ascii="Work Sans" w:hAnsi="Work Sans"/>
        </w:rPr>
      </w:pPr>
      <w:r w:rsidRPr="00D0139D">
        <w:rPr>
          <w:rStyle w:val="Refdenotaalpie"/>
          <w:rFonts w:ascii="Work Sans" w:hAnsi="Work Sans"/>
          <w:sz w:val="16"/>
          <w:szCs w:val="16"/>
        </w:rPr>
        <w:footnoteRef/>
      </w:r>
      <w:r w:rsidRPr="00D0139D">
        <w:rPr>
          <w:rFonts w:ascii="Work Sans" w:hAnsi="Work Sans"/>
          <w:sz w:val="16"/>
          <w:szCs w:val="16"/>
        </w:rPr>
        <w:t xml:space="preserve"> El detalle de las diferencias se presenta en los anexos </w:t>
      </w:r>
      <w:r>
        <w:rPr>
          <w:rFonts w:ascii="Work Sans" w:hAnsi="Work Sans"/>
          <w:sz w:val="16"/>
          <w:szCs w:val="16"/>
        </w:rPr>
        <w:t>7,</w:t>
      </w:r>
      <w:r w:rsidRPr="00D0139D">
        <w:rPr>
          <w:rFonts w:ascii="Work Sans" w:hAnsi="Work Sans"/>
          <w:sz w:val="16"/>
          <w:szCs w:val="16"/>
        </w:rPr>
        <w:t xml:space="preserve"> </w:t>
      </w:r>
      <w:r>
        <w:rPr>
          <w:rFonts w:ascii="Work Sans" w:hAnsi="Work Sans"/>
          <w:sz w:val="16"/>
          <w:szCs w:val="16"/>
        </w:rPr>
        <w:t>8 y 9</w:t>
      </w:r>
      <w:r w:rsidRPr="00D0139D">
        <w:rPr>
          <w:rFonts w:ascii="Work Sans" w:hAnsi="Work Sans"/>
          <w:sz w:val="16"/>
          <w:szCs w:val="16"/>
        </w:rPr>
        <w:t>, tanto para el mercado incumbente como para los no incumbentes.</w:t>
      </w:r>
    </w:p>
  </w:footnote>
  <w:footnote w:id="6">
    <w:p w14:paraId="33616CBE" w14:textId="77777777" w:rsidR="007028A2" w:rsidRPr="00D0139D" w:rsidRDefault="007028A2" w:rsidP="007028A2">
      <w:pPr>
        <w:pStyle w:val="Textonotapie"/>
        <w:jc w:val="both"/>
        <w:rPr>
          <w:rFonts w:ascii="Work Sans" w:hAnsi="Work Sans"/>
        </w:rPr>
      </w:pPr>
      <w:r w:rsidRPr="00D0139D">
        <w:rPr>
          <w:rStyle w:val="Refdenotaalpie"/>
          <w:rFonts w:ascii="Work Sans" w:hAnsi="Work Sans"/>
          <w:sz w:val="16"/>
          <w:szCs w:val="16"/>
        </w:rPr>
        <w:footnoteRef/>
      </w:r>
      <w:r w:rsidRPr="00D0139D">
        <w:rPr>
          <w:rFonts w:ascii="Work Sans" w:hAnsi="Work Sans"/>
          <w:sz w:val="16"/>
          <w:szCs w:val="16"/>
        </w:rPr>
        <w:t xml:space="preserve"> El detalle de las diferencias se presenta en los anexos </w:t>
      </w:r>
      <w:r>
        <w:rPr>
          <w:rFonts w:ascii="Work Sans" w:hAnsi="Work Sans"/>
          <w:sz w:val="16"/>
          <w:szCs w:val="16"/>
        </w:rPr>
        <w:t>12,</w:t>
      </w:r>
      <w:r w:rsidRPr="00D0139D">
        <w:rPr>
          <w:rFonts w:ascii="Work Sans" w:hAnsi="Work Sans"/>
          <w:sz w:val="16"/>
          <w:szCs w:val="16"/>
        </w:rPr>
        <w:t xml:space="preserve"> </w:t>
      </w:r>
      <w:r>
        <w:rPr>
          <w:rFonts w:ascii="Work Sans" w:hAnsi="Work Sans"/>
          <w:sz w:val="16"/>
          <w:szCs w:val="16"/>
        </w:rPr>
        <w:t>13 y 14</w:t>
      </w:r>
      <w:r w:rsidRPr="00D0139D">
        <w:rPr>
          <w:rFonts w:ascii="Work Sans" w:hAnsi="Work Sans"/>
          <w:sz w:val="16"/>
          <w:szCs w:val="16"/>
        </w:rPr>
        <w:t>, tanto para el mercado incumbente como para los no incumbentes.</w:t>
      </w:r>
    </w:p>
  </w:footnote>
  <w:footnote w:id="7">
    <w:p w14:paraId="3B958FD6" w14:textId="77777777" w:rsidR="007028A2" w:rsidRDefault="007028A2" w:rsidP="007028A2">
      <w:pPr>
        <w:pStyle w:val="Textonotapie"/>
      </w:pPr>
      <w:r>
        <w:rPr>
          <w:rStyle w:val="Refdenotaalpie"/>
        </w:rPr>
        <w:footnoteRef/>
      </w:r>
      <w:r>
        <w:t xml:space="preserve"> </w:t>
      </w:r>
      <w:r w:rsidRPr="009502D8">
        <w:rPr>
          <w:rFonts w:ascii="Work Sans" w:hAnsi="Work Sans"/>
          <w:sz w:val="16"/>
          <w:szCs w:val="16"/>
        </w:rPr>
        <w:t xml:space="preserve">El valor correspondiente a la segunda compensación del Hallazgo </w:t>
      </w:r>
      <w:r w:rsidRPr="009502D8">
        <w:rPr>
          <w:rFonts w:ascii="Work Sans" w:hAnsi="Work Sans"/>
          <w:sz w:val="16"/>
          <w:szCs w:val="16"/>
        </w:rPr>
        <w:t>N° 13 de la CGR por $1.271.213.325 fue descontado en el valor de contribuciones del mercado del Valle, he incluido en el balance general del trimestre.</w:t>
      </w:r>
    </w:p>
  </w:footnote>
  <w:footnote w:id="8">
    <w:p w14:paraId="73BBE446" w14:textId="77777777" w:rsidR="007028A2" w:rsidRPr="00825FD3" w:rsidRDefault="007028A2" w:rsidP="007028A2">
      <w:pPr>
        <w:pStyle w:val="Textonotapie"/>
        <w:jc w:val="both"/>
        <w:rPr>
          <w:rFonts w:ascii="Work Sans" w:hAnsi="Work Sans"/>
          <w:sz w:val="16"/>
          <w:szCs w:val="16"/>
        </w:rPr>
      </w:pPr>
      <w:r w:rsidRPr="00825FD3">
        <w:rPr>
          <w:rStyle w:val="Refdenotaalpie"/>
          <w:rFonts w:ascii="Work Sans" w:hAnsi="Work Sans"/>
          <w:sz w:val="16"/>
          <w:szCs w:val="16"/>
        </w:rPr>
        <w:footnoteRef/>
      </w:r>
      <w:r w:rsidRPr="00825FD3">
        <w:rPr>
          <w:rFonts w:ascii="Work Sans" w:hAnsi="Work Sans"/>
          <w:sz w:val="16"/>
          <w:szCs w:val="16"/>
        </w:rPr>
        <w:t xml:space="preserve"> La solicitud de compensación de este valor fue presentada mediante el radicado 1-2024-057552 del 23 de diciembre de 2024 y autorizada por el Ministerio de Minas y Energía a través del radicado 2-2024-048137 del 31 de diciembre de 2024.</w:t>
      </w:r>
    </w:p>
  </w:footnote>
  <w:footnote w:id="9">
    <w:p w14:paraId="0A3141FA" w14:textId="77777777" w:rsidR="007028A2" w:rsidRPr="005E7557" w:rsidRDefault="007028A2" w:rsidP="007028A2">
      <w:pPr>
        <w:pStyle w:val="Textonotapie"/>
        <w:jc w:val="both"/>
        <w:rPr>
          <w:rFonts w:ascii="Work Sans" w:hAnsi="Work Sans"/>
        </w:rPr>
      </w:pPr>
      <w:r w:rsidRPr="00825FD3">
        <w:rPr>
          <w:rStyle w:val="Refdenotaalpie"/>
          <w:rFonts w:ascii="Work Sans" w:hAnsi="Work Sans"/>
          <w:sz w:val="16"/>
          <w:szCs w:val="16"/>
        </w:rPr>
        <w:footnoteRef/>
      </w:r>
      <w:r w:rsidRPr="00825FD3">
        <w:rPr>
          <w:rFonts w:ascii="Work Sans" w:hAnsi="Work Sans"/>
          <w:sz w:val="16"/>
          <w:szCs w:val="16"/>
        </w:rPr>
        <w:t xml:space="preserve"> La solicitud de compensación de este valor fue presentada mediante el 1-2025-050171 del 6 de octubre de 2025 y aprobada por el Ministerio de Minas y Energía a través del radicado 2-2025-048468 del 21 de octubre de 2025.</w:t>
      </w:r>
    </w:p>
  </w:footnote>
  <w:footnote w:id="10">
    <w:p w14:paraId="5C16BA6A" w14:textId="77777777" w:rsidR="007028A2" w:rsidRPr="00D0139D" w:rsidRDefault="007028A2" w:rsidP="007028A2">
      <w:pPr>
        <w:pStyle w:val="Textonotapie"/>
        <w:jc w:val="both"/>
        <w:rPr>
          <w:rFonts w:ascii="Work Sans" w:hAnsi="Work Sans"/>
        </w:rPr>
      </w:pPr>
      <w:r w:rsidRPr="00D0139D">
        <w:rPr>
          <w:rStyle w:val="Refdenotaalpie"/>
          <w:rFonts w:ascii="Work Sans" w:hAnsi="Work Sans"/>
          <w:sz w:val="16"/>
          <w:szCs w:val="16"/>
        </w:rPr>
        <w:footnoteRef/>
      </w:r>
      <w:r w:rsidRPr="00D0139D">
        <w:rPr>
          <w:rFonts w:ascii="Work Sans" w:hAnsi="Work Sans"/>
          <w:sz w:val="16"/>
          <w:szCs w:val="16"/>
        </w:rPr>
        <w:t xml:space="preserve"> El detalle de las diferencias se presenta en los anexos </w:t>
      </w:r>
      <w:r>
        <w:rPr>
          <w:rFonts w:ascii="Work Sans" w:hAnsi="Work Sans"/>
          <w:sz w:val="16"/>
          <w:szCs w:val="16"/>
        </w:rPr>
        <w:t>16,</w:t>
      </w:r>
      <w:r w:rsidRPr="00D0139D">
        <w:rPr>
          <w:rFonts w:ascii="Work Sans" w:hAnsi="Work Sans"/>
          <w:sz w:val="16"/>
          <w:szCs w:val="16"/>
        </w:rPr>
        <w:t xml:space="preserve"> </w:t>
      </w:r>
      <w:r>
        <w:rPr>
          <w:rFonts w:ascii="Work Sans" w:hAnsi="Work Sans"/>
          <w:sz w:val="16"/>
          <w:szCs w:val="16"/>
        </w:rPr>
        <w:t>17 y 18</w:t>
      </w:r>
      <w:r w:rsidRPr="00D0139D">
        <w:rPr>
          <w:rFonts w:ascii="Work Sans" w:hAnsi="Work Sans"/>
          <w:sz w:val="16"/>
          <w:szCs w:val="16"/>
        </w:rPr>
        <w:t>, tanto para el mercado incumbente como para los no incumbentes.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ABB"/>
    <w:multiLevelType w:val="hybridMultilevel"/>
    <w:tmpl w:val="F878D814"/>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60B0CF6"/>
    <w:multiLevelType w:val="hybridMultilevel"/>
    <w:tmpl w:val="72165AC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6B7448F"/>
    <w:multiLevelType w:val="hybridMultilevel"/>
    <w:tmpl w:val="3D426FC6"/>
    <w:lvl w:ilvl="0" w:tplc="839C9986">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10110174"/>
    <w:multiLevelType w:val="hybridMultilevel"/>
    <w:tmpl w:val="ED3C9DB0"/>
    <w:lvl w:ilvl="0" w:tplc="240A0001">
      <w:start w:val="1"/>
      <w:numFmt w:val="bullet"/>
      <w:lvlText w:val=""/>
      <w:lvlJc w:val="left"/>
      <w:pPr>
        <w:ind w:left="792" w:hanging="360"/>
      </w:pPr>
      <w:rPr>
        <w:rFonts w:ascii="Symbol" w:hAnsi="Symbol"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4" w15:restartNumberingAfterBreak="0">
    <w:nsid w:val="10983A2C"/>
    <w:multiLevelType w:val="hybridMultilevel"/>
    <w:tmpl w:val="4894C16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2143F2B"/>
    <w:multiLevelType w:val="hybridMultilevel"/>
    <w:tmpl w:val="5E625BCC"/>
    <w:lvl w:ilvl="0" w:tplc="C0806A32">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44100A7"/>
    <w:multiLevelType w:val="hybridMultilevel"/>
    <w:tmpl w:val="5C48C364"/>
    <w:lvl w:ilvl="0" w:tplc="85241A24">
      <w:start w:val="1"/>
      <w:numFmt w:val="decimal"/>
      <w:lvlText w:val="%1."/>
      <w:lvlJc w:val="left"/>
      <w:pPr>
        <w:ind w:left="720" w:hanging="360"/>
      </w:pPr>
    </w:lvl>
    <w:lvl w:ilvl="1" w:tplc="1730E788">
      <w:start w:val="1"/>
      <w:numFmt w:val="decimal"/>
      <w:lvlText w:val="%2."/>
      <w:lvlJc w:val="left"/>
      <w:pPr>
        <w:ind w:left="720" w:hanging="360"/>
      </w:pPr>
    </w:lvl>
    <w:lvl w:ilvl="2" w:tplc="D1925A2C">
      <w:start w:val="1"/>
      <w:numFmt w:val="decimal"/>
      <w:lvlText w:val="%3."/>
      <w:lvlJc w:val="left"/>
      <w:pPr>
        <w:ind w:left="720" w:hanging="360"/>
      </w:pPr>
    </w:lvl>
    <w:lvl w:ilvl="3" w:tplc="AE82535A">
      <w:start w:val="1"/>
      <w:numFmt w:val="decimal"/>
      <w:lvlText w:val="%4."/>
      <w:lvlJc w:val="left"/>
      <w:pPr>
        <w:ind w:left="720" w:hanging="360"/>
      </w:pPr>
    </w:lvl>
    <w:lvl w:ilvl="4" w:tplc="FBD2646C">
      <w:start w:val="1"/>
      <w:numFmt w:val="decimal"/>
      <w:lvlText w:val="%5."/>
      <w:lvlJc w:val="left"/>
      <w:pPr>
        <w:ind w:left="720" w:hanging="360"/>
      </w:pPr>
    </w:lvl>
    <w:lvl w:ilvl="5" w:tplc="F226306C">
      <w:start w:val="1"/>
      <w:numFmt w:val="decimal"/>
      <w:lvlText w:val="%6."/>
      <w:lvlJc w:val="left"/>
      <w:pPr>
        <w:ind w:left="720" w:hanging="360"/>
      </w:pPr>
    </w:lvl>
    <w:lvl w:ilvl="6" w:tplc="FF6C8AC6">
      <w:start w:val="1"/>
      <w:numFmt w:val="decimal"/>
      <w:lvlText w:val="%7."/>
      <w:lvlJc w:val="left"/>
      <w:pPr>
        <w:ind w:left="720" w:hanging="360"/>
      </w:pPr>
    </w:lvl>
    <w:lvl w:ilvl="7" w:tplc="3CF03218">
      <w:start w:val="1"/>
      <w:numFmt w:val="decimal"/>
      <w:lvlText w:val="%8."/>
      <w:lvlJc w:val="left"/>
      <w:pPr>
        <w:ind w:left="720" w:hanging="360"/>
      </w:pPr>
    </w:lvl>
    <w:lvl w:ilvl="8" w:tplc="2D6032B2">
      <w:start w:val="1"/>
      <w:numFmt w:val="decimal"/>
      <w:lvlText w:val="%9."/>
      <w:lvlJc w:val="left"/>
      <w:pPr>
        <w:ind w:left="720" w:hanging="360"/>
      </w:pPr>
    </w:lvl>
  </w:abstractNum>
  <w:abstractNum w:abstractNumId="7" w15:restartNumberingAfterBreak="0">
    <w:nsid w:val="2E385D6D"/>
    <w:multiLevelType w:val="hybridMultilevel"/>
    <w:tmpl w:val="1FEAC184"/>
    <w:lvl w:ilvl="0" w:tplc="C4D019D0">
      <w:start w:val="1"/>
      <w:numFmt w:val="lowerLetter"/>
      <w:lvlText w:val="%1)"/>
      <w:lvlJc w:val="left"/>
      <w:pPr>
        <w:ind w:left="720" w:hanging="360"/>
      </w:pPr>
      <w:rPr>
        <w:rFonts w:cs="Times New Roman" w:hint="default"/>
        <w:b w:val="0"/>
        <w:sz w:val="24"/>
        <w:szCs w:val="24"/>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9C1628F"/>
    <w:multiLevelType w:val="hybridMultilevel"/>
    <w:tmpl w:val="F878D814"/>
    <w:lvl w:ilvl="0" w:tplc="240A0017">
      <w:start w:val="1"/>
      <w:numFmt w:val="lowerLetter"/>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404D06C6"/>
    <w:multiLevelType w:val="hybridMultilevel"/>
    <w:tmpl w:val="F878D814"/>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4D16C448"/>
    <w:multiLevelType w:val="hybridMultilevel"/>
    <w:tmpl w:val="10AAAA1C"/>
    <w:lvl w:ilvl="0" w:tplc="717AD48E">
      <w:start w:val="1"/>
      <w:numFmt w:val="lowerLetter"/>
      <w:lvlText w:val="a)"/>
      <w:lvlJc w:val="left"/>
      <w:pPr>
        <w:ind w:left="720" w:hanging="360"/>
      </w:pPr>
    </w:lvl>
    <w:lvl w:ilvl="1" w:tplc="F47864A8">
      <w:start w:val="1"/>
      <w:numFmt w:val="lowerLetter"/>
      <w:lvlText w:val="%2."/>
      <w:lvlJc w:val="left"/>
      <w:pPr>
        <w:ind w:left="1440" w:hanging="360"/>
      </w:pPr>
    </w:lvl>
    <w:lvl w:ilvl="2" w:tplc="0980C812">
      <w:start w:val="1"/>
      <w:numFmt w:val="lowerRoman"/>
      <w:lvlText w:val="%3."/>
      <w:lvlJc w:val="right"/>
      <w:pPr>
        <w:ind w:left="2160" w:hanging="180"/>
      </w:pPr>
    </w:lvl>
    <w:lvl w:ilvl="3" w:tplc="F134E8CE">
      <w:start w:val="1"/>
      <w:numFmt w:val="decimal"/>
      <w:lvlText w:val="%4."/>
      <w:lvlJc w:val="left"/>
      <w:pPr>
        <w:ind w:left="2880" w:hanging="360"/>
      </w:pPr>
    </w:lvl>
    <w:lvl w:ilvl="4" w:tplc="D160CAF0">
      <w:start w:val="1"/>
      <w:numFmt w:val="lowerLetter"/>
      <w:lvlText w:val="%5."/>
      <w:lvlJc w:val="left"/>
      <w:pPr>
        <w:ind w:left="3600" w:hanging="360"/>
      </w:pPr>
    </w:lvl>
    <w:lvl w:ilvl="5" w:tplc="CEC61D9A">
      <w:start w:val="1"/>
      <w:numFmt w:val="lowerRoman"/>
      <w:lvlText w:val="%6."/>
      <w:lvlJc w:val="right"/>
      <w:pPr>
        <w:ind w:left="4320" w:hanging="180"/>
      </w:pPr>
    </w:lvl>
    <w:lvl w:ilvl="6" w:tplc="20EA0954">
      <w:start w:val="1"/>
      <w:numFmt w:val="decimal"/>
      <w:lvlText w:val="%7."/>
      <w:lvlJc w:val="left"/>
      <w:pPr>
        <w:ind w:left="5040" w:hanging="360"/>
      </w:pPr>
    </w:lvl>
    <w:lvl w:ilvl="7" w:tplc="491047BC">
      <w:start w:val="1"/>
      <w:numFmt w:val="lowerLetter"/>
      <w:lvlText w:val="%8."/>
      <w:lvlJc w:val="left"/>
      <w:pPr>
        <w:ind w:left="5760" w:hanging="360"/>
      </w:pPr>
    </w:lvl>
    <w:lvl w:ilvl="8" w:tplc="7840C20A">
      <w:start w:val="1"/>
      <w:numFmt w:val="lowerRoman"/>
      <w:lvlText w:val="%9."/>
      <w:lvlJc w:val="right"/>
      <w:pPr>
        <w:ind w:left="6480" w:hanging="180"/>
      </w:pPr>
    </w:lvl>
  </w:abstractNum>
  <w:abstractNum w:abstractNumId="11"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5EDC6568"/>
    <w:multiLevelType w:val="hybridMultilevel"/>
    <w:tmpl w:val="F2962FE6"/>
    <w:lvl w:ilvl="0" w:tplc="7A1ABD4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6CF655AC"/>
    <w:multiLevelType w:val="hybridMultilevel"/>
    <w:tmpl w:val="A790D6D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1374DF"/>
    <w:multiLevelType w:val="hybridMultilevel"/>
    <w:tmpl w:val="5E5C86AC"/>
    <w:lvl w:ilvl="0" w:tplc="DE98FAB4">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7E6A7864"/>
    <w:multiLevelType w:val="hybridMultilevel"/>
    <w:tmpl w:val="F878D814"/>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7E803835"/>
    <w:multiLevelType w:val="hybridMultilevel"/>
    <w:tmpl w:val="F878D814"/>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711879356">
    <w:abstractNumId w:val="10"/>
  </w:num>
  <w:num w:numId="2" w16cid:durableId="1213273289">
    <w:abstractNumId w:val="7"/>
  </w:num>
  <w:num w:numId="3" w16cid:durableId="1479103417">
    <w:abstractNumId w:val="3"/>
  </w:num>
  <w:num w:numId="4" w16cid:durableId="1550067399">
    <w:abstractNumId w:val="8"/>
  </w:num>
  <w:num w:numId="5" w16cid:durableId="569769994">
    <w:abstractNumId w:val="0"/>
  </w:num>
  <w:num w:numId="6" w16cid:durableId="1859925964">
    <w:abstractNumId w:val="13"/>
  </w:num>
  <w:num w:numId="7" w16cid:durableId="1073819678">
    <w:abstractNumId w:val="11"/>
  </w:num>
  <w:num w:numId="8" w16cid:durableId="516693127">
    <w:abstractNumId w:val="6"/>
  </w:num>
  <w:num w:numId="9" w16cid:durableId="1843737467">
    <w:abstractNumId w:val="1"/>
  </w:num>
  <w:num w:numId="10" w16cid:durableId="1506826089">
    <w:abstractNumId w:val="4"/>
  </w:num>
  <w:num w:numId="11" w16cid:durableId="276068204">
    <w:abstractNumId w:val="2"/>
  </w:num>
  <w:num w:numId="12" w16cid:durableId="357246062">
    <w:abstractNumId w:val="16"/>
  </w:num>
  <w:num w:numId="13" w16cid:durableId="1488203526">
    <w:abstractNumId w:val="12"/>
  </w:num>
  <w:num w:numId="14" w16cid:durableId="1666855611">
    <w:abstractNumId w:val="15"/>
  </w:num>
  <w:num w:numId="15" w16cid:durableId="1662201263">
    <w:abstractNumId w:val="5"/>
  </w:num>
  <w:num w:numId="16" w16cid:durableId="142626484">
    <w:abstractNumId w:val="9"/>
  </w:num>
  <w:num w:numId="17" w16cid:durableId="15866503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124E"/>
    <w:rsid w:val="00012CF1"/>
    <w:rsid w:val="00014DF5"/>
    <w:rsid w:val="00027169"/>
    <w:rsid w:val="000305B6"/>
    <w:rsid w:val="00035AB8"/>
    <w:rsid w:val="000418C8"/>
    <w:rsid w:val="00050C01"/>
    <w:rsid w:val="00066D0D"/>
    <w:rsid w:val="00067B80"/>
    <w:rsid w:val="0007463F"/>
    <w:rsid w:val="00081BD4"/>
    <w:rsid w:val="00093477"/>
    <w:rsid w:val="00094EDA"/>
    <w:rsid w:val="000D4E95"/>
    <w:rsid w:val="000D6A77"/>
    <w:rsid w:val="000F04C1"/>
    <w:rsid w:val="00104698"/>
    <w:rsid w:val="00104D5C"/>
    <w:rsid w:val="00120608"/>
    <w:rsid w:val="001356BF"/>
    <w:rsid w:val="00144580"/>
    <w:rsid w:val="00154763"/>
    <w:rsid w:val="00155471"/>
    <w:rsid w:val="0015591E"/>
    <w:rsid w:val="001570DB"/>
    <w:rsid w:val="00166B59"/>
    <w:rsid w:val="00166FC6"/>
    <w:rsid w:val="00175AC8"/>
    <w:rsid w:val="0018083C"/>
    <w:rsid w:val="001818F1"/>
    <w:rsid w:val="00182257"/>
    <w:rsid w:val="00186159"/>
    <w:rsid w:val="00192368"/>
    <w:rsid w:val="00192395"/>
    <w:rsid w:val="001953B9"/>
    <w:rsid w:val="001A5FE2"/>
    <w:rsid w:val="001C140D"/>
    <w:rsid w:val="001C5A0B"/>
    <w:rsid w:val="001E5BED"/>
    <w:rsid w:val="00200029"/>
    <w:rsid w:val="002023CC"/>
    <w:rsid w:val="00205FF0"/>
    <w:rsid w:val="002127B9"/>
    <w:rsid w:val="00220F56"/>
    <w:rsid w:val="00222CB2"/>
    <w:rsid w:val="002478C2"/>
    <w:rsid w:val="00260983"/>
    <w:rsid w:val="00262ACE"/>
    <w:rsid w:val="00264070"/>
    <w:rsid w:val="00264DAD"/>
    <w:rsid w:val="00265492"/>
    <w:rsid w:val="002721D1"/>
    <w:rsid w:val="00275B82"/>
    <w:rsid w:val="00287818"/>
    <w:rsid w:val="002A3E1E"/>
    <w:rsid w:val="002B1056"/>
    <w:rsid w:val="002B12A1"/>
    <w:rsid w:val="002C4887"/>
    <w:rsid w:val="002C4A46"/>
    <w:rsid w:val="002C7A88"/>
    <w:rsid w:val="002D1BF0"/>
    <w:rsid w:val="002D3C89"/>
    <w:rsid w:val="002D7735"/>
    <w:rsid w:val="002F60A4"/>
    <w:rsid w:val="003121A9"/>
    <w:rsid w:val="00324A26"/>
    <w:rsid w:val="00335B16"/>
    <w:rsid w:val="0033794C"/>
    <w:rsid w:val="003444E8"/>
    <w:rsid w:val="0035791F"/>
    <w:rsid w:val="003602FD"/>
    <w:rsid w:val="003845CB"/>
    <w:rsid w:val="003849A5"/>
    <w:rsid w:val="003A281F"/>
    <w:rsid w:val="003B2B73"/>
    <w:rsid w:val="003B39D7"/>
    <w:rsid w:val="003C4224"/>
    <w:rsid w:val="003C7440"/>
    <w:rsid w:val="003C7DBE"/>
    <w:rsid w:val="003D02FA"/>
    <w:rsid w:val="003D2300"/>
    <w:rsid w:val="003D36E9"/>
    <w:rsid w:val="003D461A"/>
    <w:rsid w:val="00410D2F"/>
    <w:rsid w:val="00417420"/>
    <w:rsid w:val="004311FF"/>
    <w:rsid w:val="00435F3F"/>
    <w:rsid w:val="004451DC"/>
    <w:rsid w:val="00446B83"/>
    <w:rsid w:val="004540B4"/>
    <w:rsid w:val="00461190"/>
    <w:rsid w:val="004679ED"/>
    <w:rsid w:val="00480BFA"/>
    <w:rsid w:val="00484A5A"/>
    <w:rsid w:val="004860FF"/>
    <w:rsid w:val="00491710"/>
    <w:rsid w:val="00496E70"/>
    <w:rsid w:val="004A24E5"/>
    <w:rsid w:val="004B48D0"/>
    <w:rsid w:val="004C0975"/>
    <w:rsid w:val="004C122B"/>
    <w:rsid w:val="004C1C44"/>
    <w:rsid w:val="004E49B2"/>
    <w:rsid w:val="004E5F43"/>
    <w:rsid w:val="004F2D1F"/>
    <w:rsid w:val="004F3D1B"/>
    <w:rsid w:val="004F59E6"/>
    <w:rsid w:val="004F66E4"/>
    <w:rsid w:val="00502612"/>
    <w:rsid w:val="0051342E"/>
    <w:rsid w:val="00515343"/>
    <w:rsid w:val="00516170"/>
    <w:rsid w:val="00517337"/>
    <w:rsid w:val="005225C6"/>
    <w:rsid w:val="005246EF"/>
    <w:rsid w:val="00537849"/>
    <w:rsid w:val="00541316"/>
    <w:rsid w:val="00543115"/>
    <w:rsid w:val="00544688"/>
    <w:rsid w:val="00550CB5"/>
    <w:rsid w:val="00553C94"/>
    <w:rsid w:val="00560F92"/>
    <w:rsid w:val="005617AA"/>
    <w:rsid w:val="00561ECC"/>
    <w:rsid w:val="005646C4"/>
    <w:rsid w:val="00576251"/>
    <w:rsid w:val="0059323D"/>
    <w:rsid w:val="00597CC8"/>
    <w:rsid w:val="00597F41"/>
    <w:rsid w:val="005B52AA"/>
    <w:rsid w:val="005C27EC"/>
    <w:rsid w:val="005D64EC"/>
    <w:rsid w:val="00605574"/>
    <w:rsid w:val="006139BE"/>
    <w:rsid w:val="006232C5"/>
    <w:rsid w:val="00626789"/>
    <w:rsid w:val="00626C45"/>
    <w:rsid w:val="00631B89"/>
    <w:rsid w:val="006337C4"/>
    <w:rsid w:val="00640E5A"/>
    <w:rsid w:val="00640E60"/>
    <w:rsid w:val="00643172"/>
    <w:rsid w:val="0065269A"/>
    <w:rsid w:val="00664347"/>
    <w:rsid w:val="006650AE"/>
    <w:rsid w:val="00671E08"/>
    <w:rsid w:val="006733B7"/>
    <w:rsid w:val="00695F74"/>
    <w:rsid w:val="006B58D9"/>
    <w:rsid w:val="006E1201"/>
    <w:rsid w:val="006F58F7"/>
    <w:rsid w:val="007028A2"/>
    <w:rsid w:val="007130C4"/>
    <w:rsid w:val="00716267"/>
    <w:rsid w:val="00726A62"/>
    <w:rsid w:val="007432E4"/>
    <w:rsid w:val="007433B2"/>
    <w:rsid w:val="00761E1A"/>
    <w:rsid w:val="00762853"/>
    <w:rsid w:val="00775098"/>
    <w:rsid w:val="007814C1"/>
    <w:rsid w:val="007826E8"/>
    <w:rsid w:val="00787005"/>
    <w:rsid w:val="00795BFB"/>
    <w:rsid w:val="00795D84"/>
    <w:rsid w:val="007A0036"/>
    <w:rsid w:val="007A5A72"/>
    <w:rsid w:val="007C54BD"/>
    <w:rsid w:val="007D1F22"/>
    <w:rsid w:val="007E0D9D"/>
    <w:rsid w:val="007F5A6A"/>
    <w:rsid w:val="008114EF"/>
    <w:rsid w:val="00815BDF"/>
    <w:rsid w:val="00830730"/>
    <w:rsid w:val="00845F6C"/>
    <w:rsid w:val="008532B1"/>
    <w:rsid w:val="0086521E"/>
    <w:rsid w:val="00880315"/>
    <w:rsid w:val="008855D3"/>
    <w:rsid w:val="00886C61"/>
    <w:rsid w:val="00891CF9"/>
    <w:rsid w:val="00892C0E"/>
    <w:rsid w:val="008A70BA"/>
    <w:rsid w:val="008B175E"/>
    <w:rsid w:val="008E4ABF"/>
    <w:rsid w:val="008E5AB5"/>
    <w:rsid w:val="008F04CA"/>
    <w:rsid w:val="008F6973"/>
    <w:rsid w:val="00926866"/>
    <w:rsid w:val="00934FB6"/>
    <w:rsid w:val="009359F1"/>
    <w:rsid w:val="00944D89"/>
    <w:rsid w:val="00951E97"/>
    <w:rsid w:val="00955F28"/>
    <w:rsid w:val="0096597D"/>
    <w:rsid w:val="00973F22"/>
    <w:rsid w:val="009769D0"/>
    <w:rsid w:val="00981241"/>
    <w:rsid w:val="00984700"/>
    <w:rsid w:val="00992182"/>
    <w:rsid w:val="00996B77"/>
    <w:rsid w:val="009A0AC2"/>
    <w:rsid w:val="009A29B5"/>
    <w:rsid w:val="009A7AB6"/>
    <w:rsid w:val="009E5228"/>
    <w:rsid w:val="009F4DAA"/>
    <w:rsid w:val="009F6DA3"/>
    <w:rsid w:val="00A10A7C"/>
    <w:rsid w:val="00A10C3B"/>
    <w:rsid w:val="00A1121F"/>
    <w:rsid w:val="00A12E96"/>
    <w:rsid w:val="00A14182"/>
    <w:rsid w:val="00A2333A"/>
    <w:rsid w:val="00A3590E"/>
    <w:rsid w:val="00A3727B"/>
    <w:rsid w:val="00A46501"/>
    <w:rsid w:val="00A52A80"/>
    <w:rsid w:val="00A53799"/>
    <w:rsid w:val="00A61F4A"/>
    <w:rsid w:val="00A86526"/>
    <w:rsid w:val="00A8754C"/>
    <w:rsid w:val="00AA12BB"/>
    <w:rsid w:val="00AA27B5"/>
    <w:rsid w:val="00AA357E"/>
    <w:rsid w:val="00AA3FE3"/>
    <w:rsid w:val="00AB5B93"/>
    <w:rsid w:val="00AD089D"/>
    <w:rsid w:val="00AD43C1"/>
    <w:rsid w:val="00AD4C98"/>
    <w:rsid w:val="00AF16E7"/>
    <w:rsid w:val="00B347A3"/>
    <w:rsid w:val="00B36397"/>
    <w:rsid w:val="00B4217C"/>
    <w:rsid w:val="00B4250F"/>
    <w:rsid w:val="00B51607"/>
    <w:rsid w:val="00B62360"/>
    <w:rsid w:val="00B70E20"/>
    <w:rsid w:val="00B85E8F"/>
    <w:rsid w:val="00B87221"/>
    <w:rsid w:val="00B87644"/>
    <w:rsid w:val="00BB2F8D"/>
    <w:rsid w:val="00BD6391"/>
    <w:rsid w:val="00C0455B"/>
    <w:rsid w:val="00C060B0"/>
    <w:rsid w:val="00C12330"/>
    <w:rsid w:val="00C15918"/>
    <w:rsid w:val="00C24E4A"/>
    <w:rsid w:val="00C36964"/>
    <w:rsid w:val="00C4502F"/>
    <w:rsid w:val="00C93C61"/>
    <w:rsid w:val="00C93F17"/>
    <w:rsid w:val="00CA385F"/>
    <w:rsid w:val="00CB5E16"/>
    <w:rsid w:val="00CB5F4F"/>
    <w:rsid w:val="00CC5933"/>
    <w:rsid w:val="00CC608A"/>
    <w:rsid w:val="00CC755C"/>
    <w:rsid w:val="00CD5868"/>
    <w:rsid w:val="00D22BC7"/>
    <w:rsid w:val="00D27C0F"/>
    <w:rsid w:val="00D33AAE"/>
    <w:rsid w:val="00D34BB9"/>
    <w:rsid w:val="00D45180"/>
    <w:rsid w:val="00D47C06"/>
    <w:rsid w:val="00D5014E"/>
    <w:rsid w:val="00D50599"/>
    <w:rsid w:val="00D5097B"/>
    <w:rsid w:val="00D5413F"/>
    <w:rsid w:val="00D72343"/>
    <w:rsid w:val="00DB62C3"/>
    <w:rsid w:val="00DC2C87"/>
    <w:rsid w:val="00DC7B37"/>
    <w:rsid w:val="00DE1913"/>
    <w:rsid w:val="00DE64FD"/>
    <w:rsid w:val="00E00D2E"/>
    <w:rsid w:val="00E113E2"/>
    <w:rsid w:val="00E1278E"/>
    <w:rsid w:val="00E37AC0"/>
    <w:rsid w:val="00E41449"/>
    <w:rsid w:val="00E42E48"/>
    <w:rsid w:val="00E54248"/>
    <w:rsid w:val="00E71B2E"/>
    <w:rsid w:val="00E740C0"/>
    <w:rsid w:val="00E823F2"/>
    <w:rsid w:val="00EA0D83"/>
    <w:rsid w:val="00EA66C0"/>
    <w:rsid w:val="00EB3862"/>
    <w:rsid w:val="00EC4373"/>
    <w:rsid w:val="00EF77C2"/>
    <w:rsid w:val="00F12871"/>
    <w:rsid w:val="00F225A5"/>
    <w:rsid w:val="00F26B94"/>
    <w:rsid w:val="00F33097"/>
    <w:rsid w:val="00F51E20"/>
    <w:rsid w:val="00F52A70"/>
    <w:rsid w:val="00F568FB"/>
    <w:rsid w:val="00F6750A"/>
    <w:rsid w:val="00F719F7"/>
    <w:rsid w:val="00F80A1F"/>
    <w:rsid w:val="00F819A8"/>
    <w:rsid w:val="00F91EA2"/>
    <w:rsid w:val="00F94C11"/>
    <w:rsid w:val="00FA23B3"/>
    <w:rsid w:val="00FA439A"/>
    <w:rsid w:val="00FA5E7A"/>
    <w:rsid w:val="00FB0E01"/>
    <w:rsid w:val="00FB7D0C"/>
    <w:rsid w:val="00FC53B2"/>
    <w:rsid w:val="00FD392C"/>
    <w:rsid w:val="00FD5473"/>
    <w:rsid w:val="00FE67B0"/>
    <w:rsid w:val="00FF576E"/>
    <w:rsid w:val="00FF5842"/>
    <w:rsid w:val="00FF691A"/>
    <w:rsid w:val="024BA822"/>
    <w:rsid w:val="04E6BD4F"/>
    <w:rsid w:val="0DFD26A2"/>
    <w:rsid w:val="113B75DB"/>
    <w:rsid w:val="115A06F4"/>
    <w:rsid w:val="229FC493"/>
    <w:rsid w:val="2BD559C1"/>
    <w:rsid w:val="2C7AC774"/>
    <w:rsid w:val="314D42B3"/>
    <w:rsid w:val="428EDE18"/>
    <w:rsid w:val="4303FA9E"/>
    <w:rsid w:val="478FFA1A"/>
    <w:rsid w:val="5C6303E4"/>
    <w:rsid w:val="60108647"/>
    <w:rsid w:val="658FCBB7"/>
    <w:rsid w:val="68ED3624"/>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A90A7C5F-1DED-49C7-AFDB-EDB6FC1AD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287818"/>
    <w:pPr>
      <w:ind w:left="720"/>
      <w:contextualSpacing/>
    </w:pPr>
  </w:style>
  <w:style w:type="paragraph" w:styleId="Textonotapie">
    <w:name w:val="footnote text"/>
    <w:basedOn w:val="Normal"/>
    <w:link w:val="TextonotapieCar"/>
    <w:uiPriority w:val="99"/>
    <w:semiHidden/>
    <w:unhideWhenUsed/>
    <w:rsid w:val="0028781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87818"/>
    <w:rPr>
      <w:sz w:val="20"/>
      <w:szCs w:val="20"/>
    </w:rPr>
  </w:style>
  <w:style w:type="character" w:styleId="Refdenotaalpie">
    <w:name w:val="footnote reference"/>
    <w:basedOn w:val="Fuentedeprrafopredeter"/>
    <w:uiPriority w:val="99"/>
    <w:semiHidden/>
    <w:unhideWhenUsed/>
    <w:rsid w:val="00287818"/>
    <w:rPr>
      <w:vertAlign w:val="superscript"/>
    </w:rPr>
  </w:style>
  <w:style w:type="table" w:styleId="Tablaconcuadrcula">
    <w:name w:val="Table Grid"/>
    <w:basedOn w:val="Tablanormal"/>
    <w:uiPriority w:val="39"/>
    <w:rsid w:val="0028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7818"/>
    <w:pPr>
      <w:suppressAutoHyphens w:val="0"/>
      <w:autoSpaceDE w:val="0"/>
      <w:autoSpaceDN w:val="0"/>
      <w:adjustRightInd w:val="0"/>
    </w:pPr>
    <w:rPr>
      <w:rFonts w:ascii="Work Sans" w:hAnsi="Work Sans" w:cs="Work Sans"/>
      <w:color w:val="000000"/>
      <w:sz w:val="24"/>
      <w:szCs w:val="24"/>
    </w:rPr>
  </w:style>
  <w:style w:type="character" w:styleId="Refdecomentario">
    <w:name w:val="annotation reference"/>
    <w:basedOn w:val="Fuentedeprrafopredeter"/>
    <w:uiPriority w:val="99"/>
    <w:semiHidden/>
    <w:unhideWhenUsed/>
    <w:rsid w:val="00C93F17"/>
    <w:rPr>
      <w:sz w:val="16"/>
      <w:szCs w:val="16"/>
    </w:rPr>
  </w:style>
  <w:style w:type="paragraph" w:styleId="Textocomentario">
    <w:name w:val="annotation text"/>
    <w:basedOn w:val="Normal"/>
    <w:link w:val="TextocomentarioCar"/>
    <w:uiPriority w:val="99"/>
    <w:unhideWhenUsed/>
    <w:rsid w:val="00C93F17"/>
    <w:pPr>
      <w:spacing w:line="240" w:lineRule="auto"/>
    </w:pPr>
    <w:rPr>
      <w:sz w:val="20"/>
      <w:szCs w:val="20"/>
    </w:rPr>
  </w:style>
  <w:style w:type="character" w:customStyle="1" w:styleId="TextocomentarioCar">
    <w:name w:val="Texto comentario Car"/>
    <w:basedOn w:val="Fuentedeprrafopredeter"/>
    <w:link w:val="Textocomentario"/>
    <w:uiPriority w:val="99"/>
    <w:rsid w:val="00C93F17"/>
    <w:rPr>
      <w:sz w:val="20"/>
      <w:szCs w:val="20"/>
    </w:rPr>
  </w:style>
  <w:style w:type="paragraph" w:styleId="Asuntodelcomentario">
    <w:name w:val="annotation subject"/>
    <w:basedOn w:val="Textocomentario"/>
    <w:next w:val="Textocomentario"/>
    <w:link w:val="AsuntodelcomentarioCar"/>
    <w:uiPriority w:val="99"/>
    <w:semiHidden/>
    <w:unhideWhenUsed/>
    <w:rsid w:val="004C1C44"/>
    <w:rPr>
      <w:b/>
      <w:bCs/>
    </w:rPr>
  </w:style>
  <w:style w:type="character" w:customStyle="1" w:styleId="AsuntodelcomentarioCar">
    <w:name w:val="Asunto del comentario Car"/>
    <w:basedOn w:val="TextocomentarioCar"/>
    <w:link w:val="Asuntodelcomentario"/>
    <w:uiPriority w:val="99"/>
    <w:semiHidden/>
    <w:rsid w:val="004C1C44"/>
    <w:rPr>
      <w:b/>
      <w:bCs/>
      <w:sz w:val="20"/>
      <w:szCs w:val="20"/>
    </w:rPr>
  </w:style>
  <w:style w:type="character" w:styleId="Mencionar">
    <w:name w:val="Mention"/>
    <w:basedOn w:val="Fuentedeprrafopredeter"/>
    <w:uiPriority w:val="99"/>
    <w:unhideWhenUsed/>
    <w:rsid w:val="00955F28"/>
    <w:rPr>
      <w:color w:val="2B579A"/>
      <w:shd w:val="clear" w:color="auto" w:fill="E1DFDD"/>
    </w:rPr>
  </w:style>
  <w:style w:type="paragraph" w:customStyle="1" w:styleId="paragraph">
    <w:name w:val="paragraph"/>
    <w:basedOn w:val="Normal"/>
    <w:rsid w:val="008F6973"/>
    <w:pPr>
      <w:suppressAutoHyphens w:val="0"/>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Hipervnculo">
    <w:name w:val="Hyperlink"/>
    <w:basedOn w:val="Fuentedeprrafopredeter"/>
    <w:uiPriority w:val="99"/>
    <w:unhideWhenUsed/>
    <w:rsid w:val="007028A2"/>
    <w:rPr>
      <w:color w:val="0563C1" w:themeColor="hyperlink"/>
      <w:u w:val="single"/>
    </w:rPr>
  </w:style>
  <w:style w:type="character" w:styleId="Mencinsinresolver">
    <w:name w:val="Unresolved Mention"/>
    <w:basedOn w:val="Fuentedeprrafopredeter"/>
    <w:uiPriority w:val="99"/>
    <w:semiHidden/>
    <w:unhideWhenUsed/>
    <w:rsid w:val="00A12E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inenergiacol.sharepoint.com/:f:/s/GrupoSubsidios/IgBY75TYyP62QqzIjCKQbIyWAYa1E7J0Z-aQSaFNkoXBMXU?e=D1Zcc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6" ma:contentTypeDescription="Crear nuevo documento." ma:contentTypeScope="" ma:versionID="13fc2f8fdec20aa6443d9e7c6211ad45">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1867e54627746f96c2f1983df11d0e95"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Props1.xml><?xml version="1.0" encoding="utf-8"?>
<ds:datastoreItem xmlns:ds="http://schemas.openxmlformats.org/officeDocument/2006/customXml" ds:itemID="{CF649760-0D3C-4D94-9659-868F09EBE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A57E4D-16DA-45D7-B5EF-A8D5C5A7FAD4}">
  <ds:schemaRefs>
    <ds:schemaRef ds:uri="http://schemas.microsoft.com/sharepoint/v3/contenttype/forms"/>
  </ds:schemaRefs>
</ds:datastoreItem>
</file>

<file path=customXml/itemProps3.xml><?xml version="1.0" encoding="utf-8"?>
<ds:datastoreItem xmlns:ds="http://schemas.openxmlformats.org/officeDocument/2006/customXml" ds:itemID="{1646A43F-9D46-4620-8EF9-D5371CBA4980}">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24</Pages>
  <Words>6157</Words>
  <Characters>33868</Characters>
  <Application>Microsoft Office Word</Application>
  <DocSecurity>0</DocSecurity>
  <Lines>282</Lines>
  <Paragraphs>79</Paragraphs>
  <ScaleCrop>false</ScaleCrop>
  <Company>HP</Company>
  <LinksUpToDate>false</LinksUpToDate>
  <CharactersWithSpaces>39946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JOHAN ESTEBAN MENDIETA CASTANEDA</cp:lastModifiedBy>
  <cp:revision>219</cp:revision>
  <dcterms:created xsi:type="dcterms:W3CDTF">2023-05-19T20:25:00Z</dcterms:created>
  <dcterms:modified xsi:type="dcterms:W3CDTF">2026-06-02T20:22:00Z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